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B469A" w:rsidRPr="00AB469A" w:rsidRDefault="00AB469A" w:rsidP="00AB469A">
      <w:pPr>
        <w:spacing w:after="0" w:line="240" w:lineRule="atLeast"/>
        <w:jc w:val="center"/>
        <w:rPr>
          <w:rFonts w:ascii="Microsoft YaHei" w:eastAsia="Microsoft YaHei" w:hAnsi="Microsoft YaHei" w:cs="Times New Roman"/>
          <w:b/>
          <w:sz w:val="40"/>
          <w:szCs w:val="24"/>
          <w:lang w:eastAsia="es-ES"/>
        </w:rPr>
      </w:pPr>
    </w:p>
    <w:p w:rsidR="00AB469A" w:rsidRPr="00AB469A" w:rsidRDefault="00AB469A" w:rsidP="00AB469A">
      <w:pPr>
        <w:spacing w:after="0" w:line="240" w:lineRule="atLeast"/>
        <w:jc w:val="center"/>
        <w:rPr>
          <w:rFonts w:ascii="Microsoft YaHei" w:eastAsia="Microsoft YaHei" w:hAnsi="Microsoft YaHei" w:cs="Times New Roman"/>
          <w:b/>
          <w:sz w:val="40"/>
          <w:szCs w:val="24"/>
          <w:lang w:eastAsia="es-ES"/>
        </w:rPr>
      </w:pPr>
    </w:p>
    <w:p w:rsidR="00AB469A" w:rsidRPr="00AB469A" w:rsidRDefault="00AB469A" w:rsidP="00AB469A">
      <w:pPr>
        <w:spacing w:after="0" w:line="240" w:lineRule="atLeast"/>
        <w:jc w:val="center"/>
        <w:rPr>
          <w:rFonts w:ascii="Microsoft YaHei" w:eastAsia="Microsoft YaHei" w:hAnsi="Microsoft YaHei" w:cs="Times New Roman"/>
          <w:b/>
          <w:sz w:val="40"/>
          <w:szCs w:val="24"/>
          <w:lang w:eastAsia="es-ES"/>
        </w:rPr>
      </w:pPr>
    </w:p>
    <w:p w:rsidR="00AB469A" w:rsidRPr="00AB469A" w:rsidRDefault="00AB469A" w:rsidP="00AB469A">
      <w:pPr>
        <w:spacing w:after="0" w:line="240" w:lineRule="atLeast"/>
        <w:jc w:val="center"/>
        <w:rPr>
          <w:rFonts w:ascii="Microsoft YaHei" w:eastAsia="Microsoft YaHei" w:hAnsi="Microsoft YaHei" w:cs="Times New Roman"/>
          <w:b/>
          <w:sz w:val="40"/>
          <w:szCs w:val="24"/>
          <w:lang w:eastAsia="es-ES"/>
        </w:rPr>
      </w:pPr>
      <w:r w:rsidRPr="00AB469A">
        <w:rPr>
          <w:rFonts w:ascii="Microsoft YaHei" w:eastAsia="Microsoft YaHei" w:hAnsi="Microsoft YaHei" w:cs="Times New Roman"/>
          <w:b/>
          <w:sz w:val="40"/>
          <w:szCs w:val="24"/>
          <w:lang w:eastAsia="es-ES"/>
        </w:rPr>
        <w:t>ESPECIFICACIONES DE CONSTRUCCI</w:t>
      </w:r>
      <w:r w:rsidRPr="00AB469A">
        <w:rPr>
          <w:rFonts w:ascii="Microsoft YaHei" w:eastAsia="Microsoft YaHei" w:hAnsi="Microsoft YaHei" w:cs="Times New Roman" w:hint="eastAsia"/>
          <w:b/>
          <w:sz w:val="40"/>
          <w:szCs w:val="24"/>
          <w:lang w:eastAsia="es-ES"/>
        </w:rPr>
        <w:t>Ó</w:t>
      </w:r>
      <w:r w:rsidRPr="00AB469A">
        <w:rPr>
          <w:rFonts w:ascii="Microsoft YaHei" w:eastAsia="Microsoft YaHei" w:hAnsi="Microsoft YaHei" w:cs="Times New Roman"/>
          <w:b/>
          <w:sz w:val="40"/>
          <w:szCs w:val="24"/>
          <w:lang w:eastAsia="es-ES"/>
        </w:rPr>
        <w:t>N Y DESCRIPCI</w:t>
      </w:r>
      <w:r w:rsidRPr="00AB469A">
        <w:rPr>
          <w:rFonts w:ascii="Microsoft YaHei" w:eastAsia="Microsoft YaHei" w:hAnsi="Microsoft YaHei" w:cs="Times New Roman" w:hint="eastAsia"/>
          <w:b/>
          <w:sz w:val="40"/>
          <w:szCs w:val="24"/>
          <w:lang w:eastAsia="es-ES"/>
        </w:rPr>
        <w:t>Ó</w:t>
      </w:r>
      <w:r w:rsidRPr="00AB469A">
        <w:rPr>
          <w:rFonts w:ascii="Microsoft YaHei" w:eastAsia="Microsoft YaHei" w:hAnsi="Microsoft YaHei" w:cs="Times New Roman"/>
          <w:b/>
          <w:sz w:val="40"/>
          <w:szCs w:val="24"/>
          <w:lang w:eastAsia="es-ES"/>
        </w:rPr>
        <w:t>N GENERAL DE LAS OBRAS</w:t>
      </w:r>
    </w:p>
    <w:p w:rsidR="00AB469A" w:rsidRPr="00AB469A" w:rsidRDefault="00AB469A" w:rsidP="00AB469A">
      <w:pPr>
        <w:spacing w:after="0" w:line="200" w:lineRule="exact"/>
        <w:jc w:val="both"/>
        <w:rPr>
          <w:rFonts w:ascii="Microsoft YaHei" w:eastAsia="Microsoft YaHei" w:hAnsi="Microsoft YaHei" w:cs="Times New Roman"/>
          <w:sz w:val="24"/>
          <w:szCs w:val="24"/>
          <w:lang w:eastAsia="es-ES"/>
        </w:rPr>
      </w:pPr>
    </w:p>
    <w:p w:rsidR="00AB469A" w:rsidRPr="00AB469A" w:rsidRDefault="00AB469A" w:rsidP="00AB469A">
      <w:pPr>
        <w:spacing w:after="0" w:line="200" w:lineRule="exact"/>
        <w:jc w:val="both"/>
        <w:rPr>
          <w:rFonts w:ascii="Microsoft YaHei" w:eastAsia="Microsoft YaHei" w:hAnsi="Microsoft YaHei" w:cs="Times New Roman"/>
          <w:sz w:val="24"/>
          <w:szCs w:val="24"/>
          <w:lang w:eastAsia="es-ES"/>
        </w:rPr>
      </w:pPr>
    </w:p>
    <w:p w:rsidR="00AB469A" w:rsidRPr="00AB469A" w:rsidRDefault="00AB469A" w:rsidP="00AB469A">
      <w:pPr>
        <w:spacing w:after="0" w:line="200" w:lineRule="exact"/>
        <w:jc w:val="both"/>
        <w:rPr>
          <w:rFonts w:ascii="Microsoft YaHei" w:eastAsia="Microsoft YaHei" w:hAnsi="Microsoft YaHei" w:cs="Times New Roman"/>
          <w:sz w:val="24"/>
          <w:szCs w:val="24"/>
          <w:lang w:eastAsia="es-ES"/>
        </w:rPr>
      </w:pPr>
    </w:p>
    <w:p w:rsidR="00AB469A" w:rsidRPr="00AB469A" w:rsidRDefault="00AB469A" w:rsidP="00AB469A">
      <w:pPr>
        <w:spacing w:after="0" w:line="200" w:lineRule="exact"/>
        <w:jc w:val="both"/>
        <w:rPr>
          <w:rFonts w:ascii="Microsoft YaHei" w:eastAsia="Microsoft YaHei" w:hAnsi="Microsoft YaHei" w:cs="Times New Roman"/>
          <w:sz w:val="24"/>
          <w:szCs w:val="24"/>
          <w:lang w:eastAsia="es-ES"/>
        </w:rPr>
      </w:pPr>
    </w:p>
    <w:p w:rsidR="00AB469A" w:rsidRPr="00AB469A" w:rsidRDefault="00AB469A" w:rsidP="00AB469A">
      <w:pPr>
        <w:spacing w:after="0" w:line="200" w:lineRule="exact"/>
        <w:jc w:val="both"/>
        <w:rPr>
          <w:rFonts w:ascii="Microsoft YaHei" w:eastAsia="Microsoft YaHei" w:hAnsi="Microsoft YaHei" w:cs="Times New Roman"/>
          <w:sz w:val="24"/>
          <w:szCs w:val="24"/>
          <w:lang w:eastAsia="es-ES"/>
        </w:rPr>
      </w:pPr>
    </w:p>
    <w:p w:rsidR="00AB469A" w:rsidRPr="00AB469A" w:rsidRDefault="00AB469A" w:rsidP="00AB469A">
      <w:pPr>
        <w:spacing w:after="0" w:line="240" w:lineRule="atLeast"/>
        <w:jc w:val="center"/>
        <w:rPr>
          <w:rFonts w:ascii="Microsoft YaHei" w:eastAsia="Microsoft YaHei" w:hAnsi="Microsoft YaHei" w:cs="Times New Roman"/>
          <w:b/>
          <w:sz w:val="40"/>
          <w:szCs w:val="24"/>
          <w:u w:val="single"/>
          <w:lang w:eastAsia="es-ES"/>
        </w:rPr>
      </w:pPr>
      <w:r w:rsidRPr="00AB469A">
        <w:rPr>
          <w:rFonts w:ascii="Microsoft YaHei" w:eastAsia="Microsoft YaHei" w:hAnsi="Microsoft YaHei" w:cs="Times New Roman" w:hint="eastAsia"/>
          <w:b/>
          <w:sz w:val="40"/>
          <w:szCs w:val="24"/>
          <w:u w:val="single"/>
          <w:lang w:eastAsia="es-ES"/>
        </w:rPr>
        <w:t>“</w:t>
      </w:r>
      <w:r w:rsidR="00771494">
        <w:rPr>
          <w:rFonts w:ascii="Microsoft YaHei" w:eastAsia="Microsoft YaHei" w:hAnsi="Microsoft YaHei" w:cs="Times New Roman"/>
          <w:b/>
          <w:sz w:val="40"/>
          <w:szCs w:val="24"/>
          <w:u w:val="single"/>
          <w:lang w:eastAsia="es-ES"/>
        </w:rPr>
        <w:t>RECONSTRUCCIÓN DE RAMPA DE SALIDA DE LA GAZA BONIFACIO SALINAS EN E</w:t>
      </w:r>
      <w:r w:rsidRPr="00AB469A">
        <w:rPr>
          <w:rFonts w:ascii="Microsoft YaHei" w:eastAsia="Microsoft YaHei" w:hAnsi="Microsoft YaHei" w:cs="Times New Roman"/>
          <w:b/>
          <w:sz w:val="40"/>
          <w:szCs w:val="24"/>
          <w:u w:val="single"/>
          <w:lang w:eastAsia="es-ES"/>
        </w:rPr>
        <w:t>L MUNICIPIO DE GUADALUPE, N.L.</w:t>
      </w:r>
      <w:r w:rsidR="00771494">
        <w:rPr>
          <w:rFonts w:ascii="Microsoft YaHei" w:eastAsia="Microsoft YaHei" w:hAnsi="Microsoft YaHei" w:cs="Times New Roman"/>
          <w:b/>
          <w:sz w:val="40"/>
          <w:szCs w:val="24"/>
          <w:u w:val="single"/>
          <w:lang w:eastAsia="es-ES"/>
        </w:rPr>
        <w:t>”</w:t>
      </w:r>
      <w:r w:rsidRPr="00AB469A">
        <w:rPr>
          <w:rFonts w:ascii="Microsoft YaHei" w:eastAsia="Microsoft YaHei" w:hAnsi="Microsoft YaHei" w:cs="Times New Roman"/>
          <w:b/>
          <w:sz w:val="40"/>
          <w:szCs w:val="24"/>
          <w:u w:val="single"/>
          <w:lang w:eastAsia="es-ES"/>
        </w:rPr>
        <w:t xml:space="preserve">    </w:t>
      </w:r>
    </w:p>
    <w:p w:rsidR="00AB469A" w:rsidRPr="00AB469A" w:rsidRDefault="00AB469A" w:rsidP="00771494">
      <w:pPr>
        <w:spacing w:after="0" w:line="240" w:lineRule="atLeast"/>
        <w:jc w:val="center"/>
        <w:rPr>
          <w:rFonts w:ascii="Microsoft YaHei" w:eastAsia="Microsoft YaHei" w:hAnsi="Microsoft YaHei" w:cs="Times New Roman"/>
          <w:b/>
          <w:sz w:val="28"/>
          <w:szCs w:val="24"/>
          <w:lang w:eastAsia="es-ES"/>
        </w:rPr>
      </w:pPr>
    </w:p>
    <w:p w:rsidR="00AB469A" w:rsidRPr="00AB469A" w:rsidRDefault="00AB469A" w:rsidP="00AB469A">
      <w:pPr>
        <w:spacing w:after="0" w:line="240" w:lineRule="atLeast"/>
        <w:jc w:val="center"/>
        <w:rPr>
          <w:rFonts w:ascii="Microsoft YaHei" w:eastAsia="Microsoft YaHei" w:hAnsi="Microsoft YaHei" w:cs="Times New Roman"/>
          <w:b/>
          <w:sz w:val="28"/>
          <w:szCs w:val="28"/>
          <w:lang w:eastAsia="es-ES"/>
        </w:rPr>
      </w:pPr>
    </w:p>
    <w:p w:rsidR="00AB469A" w:rsidRPr="00AB469A" w:rsidRDefault="00AB469A" w:rsidP="00AB469A">
      <w:pPr>
        <w:spacing w:after="0" w:line="240" w:lineRule="atLeast"/>
        <w:jc w:val="center"/>
        <w:rPr>
          <w:rFonts w:ascii="Microsoft YaHei" w:eastAsia="Microsoft YaHei" w:hAnsi="Microsoft YaHei" w:cs="Times New Roman"/>
          <w:b/>
          <w:sz w:val="28"/>
          <w:szCs w:val="28"/>
          <w:lang w:eastAsia="es-ES"/>
        </w:rPr>
      </w:pPr>
    </w:p>
    <w:p w:rsidR="00AB469A" w:rsidRPr="00AB469A" w:rsidRDefault="00AB469A" w:rsidP="00AB469A">
      <w:pPr>
        <w:spacing w:after="0" w:line="240" w:lineRule="atLeast"/>
        <w:jc w:val="center"/>
        <w:rPr>
          <w:rFonts w:ascii="Microsoft YaHei" w:eastAsia="Microsoft YaHei" w:hAnsi="Microsoft YaHei" w:cs="Times New Roman"/>
          <w:b/>
          <w:sz w:val="28"/>
          <w:szCs w:val="28"/>
          <w:lang w:eastAsia="es-ES"/>
        </w:rPr>
      </w:pPr>
    </w:p>
    <w:p w:rsidR="00AB469A" w:rsidRPr="00AB469A" w:rsidRDefault="00AB469A" w:rsidP="00AB469A">
      <w:pPr>
        <w:spacing w:after="0" w:line="240" w:lineRule="atLeast"/>
        <w:jc w:val="center"/>
        <w:rPr>
          <w:rFonts w:ascii="Microsoft YaHei" w:eastAsia="Microsoft YaHei" w:hAnsi="Microsoft YaHei" w:cs="Times New Roman"/>
          <w:b/>
          <w:sz w:val="28"/>
          <w:szCs w:val="28"/>
          <w:lang w:eastAsia="es-ES"/>
        </w:rPr>
      </w:pPr>
    </w:p>
    <w:p w:rsidR="00AB469A" w:rsidRPr="00AB469A" w:rsidRDefault="00AB469A" w:rsidP="00AB469A">
      <w:pPr>
        <w:spacing w:after="0" w:line="240" w:lineRule="atLeast"/>
        <w:jc w:val="center"/>
        <w:rPr>
          <w:rFonts w:ascii="Microsoft YaHei" w:eastAsia="Microsoft YaHei" w:hAnsi="Microsoft YaHei" w:cs="Times New Roman"/>
          <w:b/>
          <w:sz w:val="28"/>
          <w:szCs w:val="28"/>
          <w:lang w:eastAsia="es-ES"/>
        </w:rPr>
      </w:pPr>
    </w:p>
    <w:p w:rsidR="00AB469A" w:rsidRPr="00AB469A" w:rsidRDefault="00AB469A" w:rsidP="00AB469A">
      <w:pPr>
        <w:spacing w:after="0" w:line="240" w:lineRule="atLeast"/>
        <w:jc w:val="center"/>
        <w:rPr>
          <w:rFonts w:ascii="Microsoft YaHei" w:eastAsia="Microsoft YaHei" w:hAnsi="Microsoft YaHei" w:cs="Times New Roman"/>
          <w:b/>
          <w:sz w:val="28"/>
          <w:szCs w:val="28"/>
          <w:lang w:eastAsia="es-ES"/>
        </w:rPr>
      </w:pPr>
    </w:p>
    <w:p w:rsidR="00AB469A" w:rsidRPr="00AB469A" w:rsidRDefault="00AB469A" w:rsidP="00AB469A">
      <w:pPr>
        <w:spacing w:after="0" w:line="240" w:lineRule="atLeast"/>
        <w:jc w:val="center"/>
        <w:rPr>
          <w:rFonts w:ascii="Microsoft YaHei" w:eastAsia="Microsoft YaHei" w:hAnsi="Microsoft YaHei" w:cs="Times New Roman"/>
          <w:b/>
          <w:sz w:val="28"/>
          <w:szCs w:val="28"/>
          <w:lang w:eastAsia="es-ES"/>
        </w:rPr>
      </w:pPr>
    </w:p>
    <w:p w:rsidR="00AB469A" w:rsidRPr="00AB469A" w:rsidRDefault="00AB469A" w:rsidP="00AB469A">
      <w:pPr>
        <w:spacing w:after="0" w:line="240" w:lineRule="atLeast"/>
        <w:jc w:val="center"/>
        <w:rPr>
          <w:rFonts w:ascii="Microsoft YaHei" w:eastAsia="Microsoft YaHei" w:hAnsi="Microsoft YaHei" w:cs="Times New Roman"/>
          <w:b/>
          <w:sz w:val="28"/>
          <w:szCs w:val="28"/>
          <w:lang w:eastAsia="es-ES"/>
        </w:rPr>
      </w:pPr>
    </w:p>
    <w:p w:rsidR="00AB469A" w:rsidRPr="00AB469A" w:rsidRDefault="00AB469A" w:rsidP="00AB469A">
      <w:pPr>
        <w:spacing w:after="0" w:line="240" w:lineRule="atLeast"/>
        <w:jc w:val="center"/>
        <w:rPr>
          <w:rFonts w:ascii="Microsoft YaHei" w:eastAsia="Microsoft YaHei" w:hAnsi="Microsoft YaHei" w:cs="Times New Roman"/>
          <w:b/>
          <w:sz w:val="28"/>
          <w:szCs w:val="28"/>
          <w:lang w:eastAsia="es-ES"/>
        </w:rPr>
      </w:pPr>
    </w:p>
    <w:p w:rsidR="00AB469A" w:rsidRPr="00AB469A" w:rsidRDefault="00AB469A" w:rsidP="00AB469A">
      <w:pPr>
        <w:spacing w:after="0" w:line="240" w:lineRule="atLeast"/>
        <w:jc w:val="center"/>
        <w:rPr>
          <w:rFonts w:ascii="Microsoft YaHei" w:eastAsia="Microsoft YaHei" w:hAnsi="Microsoft YaHei" w:cs="Times New Roman"/>
          <w:b/>
          <w:sz w:val="28"/>
          <w:szCs w:val="28"/>
          <w:lang w:eastAsia="es-ES"/>
        </w:rPr>
      </w:pPr>
      <w:r w:rsidRPr="00AB469A">
        <w:rPr>
          <w:rFonts w:ascii="Microsoft YaHei" w:eastAsia="Microsoft YaHei" w:hAnsi="Microsoft YaHei" w:cs="Times New Roman"/>
          <w:b/>
          <w:sz w:val="28"/>
          <w:szCs w:val="28"/>
          <w:lang w:eastAsia="es-ES"/>
        </w:rPr>
        <w:lastRenderedPageBreak/>
        <w:t>I N D I C E</w:t>
      </w:r>
    </w:p>
    <w:p w:rsidR="00AB469A" w:rsidRPr="00AB469A" w:rsidRDefault="00AB469A" w:rsidP="00AB469A">
      <w:pPr>
        <w:spacing w:after="0" w:line="200" w:lineRule="exact"/>
        <w:jc w:val="both"/>
        <w:rPr>
          <w:rFonts w:ascii="Microsoft YaHei" w:eastAsia="Microsoft YaHei" w:hAnsi="Microsoft YaHei" w:cs="Times New Roman"/>
          <w:sz w:val="24"/>
          <w:szCs w:val="24"/>
          <w:lang w:eastAsia="es-ES"/>
        </w:rPr>
      </w:pPr>
    </w:p>
    <w:p w:rsidR="00AB469A" w:rsidRPr="00AB469A" w:rsidRDefault="00AB469A" w:rsidP="00AB469A">
      <w:pPr>
        <w:spacing w:after="0" w:line="365" w:lineRule="exact"/>
        <w:jc w:val="both"/>
        <w:rPr>
          <w:rFonts w:ascii="Microsoft YaHei" w:eastAsia="Microsoft YaHei" w:hAnsi="Microsoft YaHei" w:cs="Times New Roman"/>
          <w:sz w:val="24"/>
          <w:szCs w:val="24"/>
          <w:lang w:eastAsia="es-ES"/>
        </w:rPr>
      </w:pPr>
    </w:p>
    <w:p w:rsidR="00AB469A" w:rsidRPr="00AB469A" w:rsidRDefault="00AB469A" w:rsidP="00AB469A">
      <w:pPr>
        <w:spacing w:after="0" w:line="365" w:lineRule="exact"/>
        <w:jc w:val="both"/>
        <w:rPr>
          <w:rFonts w:ascii="Microsoft YaHei" w:eastAsia="Microsoft YaHei" w:hAnsi="Microsoft YaHei" w:cs="Times New Roman"/>
          <w:sz w:val="24"/>
          <w:szCs w:val="24"/>
          <w:lang w:eastAsia="es-ES"/>
        </w:rPr>
      </w:pPr>
    </w:p>
    <w:p w:rsidR="00AB469A" w:rsidRPr="00AB469A" w:rsidRDefault="00AB469A" w:rsidP="00AB469A">
      <w:pPr>
        <w:spacing w:after="0" w:line="200" w:lineRule="exact"/>
        <w:jc w:val="both"/>
        <w:rPr>
          <w:rFonts w:ascii="Microsoft YaHei" w:eastAsia="Microsoft YaHei" w:hAnsi="Microsoft YaHei" w:cs="Times New Roman"/>
          <w:sz w:val="24"/>
          <w:szCs w:val="24"/>
          <w:lang w:eastAsia="es-ES"/>
        </w:rPr>
      </w:pPr>
    </w:p>
    <w:p w:rsidR="00AB469A" w:rsidRPr="00AB469A" w:rsidRDefault="00AB469A" w:rsidP="00AB469A">
      <w:pPr>
        <w:spacing w:after="0" w:line="200" w:lineRule="exact"/>
        <w:jc w:val="both"/>
        <w:rPr>
          <w:rFonts w:ascii="Microsoft YaHei" w:eastAsia="Microsoft YaHei" w:hAnsi="Microsoft YaHei" w:cs="Times New Roman"/>
          <w:sz w:val="24"/>
          <w:szCs w:val="24"/>
          <w:lang w:eastAsia="es-ES"/>
        </w:rPr>
      </w:pPr>
    </w:p>
    <w:p w:rsidR="00AB469A" w:rsidRPr="00AB469A" w:rsidRDefault="00AB469A" w:rsidP="00AB469A">
      <w:pPr>
        <w:numPr>
          <w:ilvl w:val="0"/>
          <w:numId w:val="15"/>
        </w:numPr>
        <w:spacing w:after="0" w:line="240" w:lineRule="atLeast"/>
        <w:rPr>
          <w:rFonts w:ascii="Microsoft YaHei" w:eastAsia="Microsoft YaHei" w:hAnsi="Microsoft YaHei" w:cs="Times New Roman"/>
          <w:b/>
          <w:szCs w:val="24"/>
          <w:lang w:eastAsia="es-ES"/>
        </w:rPr>
      </w:pPr>
      <w:r w:rsidRPr="00AB469A">
        <w:rPr>
          <w:rFonts w:ascii="Microsoft YaHei" w:eastAsia="Microsoft YaHei" w:hAnsi="Microsoft YaHei" w:cs="Times New Roman"/>
          <w:b/>
          <w:szCs w:val="24"/>
          <w:lang w:eastAsia="es-ES"/>
        </w:rPr>
        <w:t>ESPECIFICACIONES GENERALES</w:t>
      </w:r>
    </w:p>
    <w:p w:rsidR="00AB469A" w:rsidRPr="00AB469A" w:rsidRDefault="00AB469A" w:rsidP="00AB469A">
      <w:pPr>
        <w:spacing w:after="0" w:line="240" w:lineRule="atLeast"/>
        <w:ind w:left="1080"/>
        <w:rPr>
          <w:rFonts w:ascii="Microsoft YaHei" w:eastAsia="Microsoft YaHei" w:hAnsi="Microsoft YaHei" w:cs="Times New Roman"/>
          <w:b/>
          <w:szCs w:val="24"/>
          <w:lang w:eastAsia="es-ES"/>
        </w:rPr>
      </w:pPr>
    </w:p>
    <w:p w:rsidR="00AB469A" w:rsidRPr="00AB469A" w:rsidRDefault="00AB469A" w:rsidP="00AB469A">
      <w:pPr>
        <w:numPr>
          <w:ilvl w:val="0"/>
          <w:numId w:val="15"/>
        </w:numPr>
        <w:spacing w:after="0" w:line="240" w:lineRule="atLeast"/>
        <w:rPr>
          <w:rFonts w:ascii="Microsoft YaHei" w:eastAsia="Microsoft YaHei" w:hAnsi="Microsoft YaHei" w:cs="Times New Roman"/>
          <w:b/>
          <w:szCs w:val="24"/>
          <w:lang w:eastAsia="es-ES"/>
        </w:rPr>
      </w:pPr>
      <w:r w:rsidRPr="00AB469A">
        <w:rPr>
          <w:rFonts w:ascii="Microsoft YaHei" w:eastAsia="Microsoft YaHei" w:hAnsi="Microsoft YaHei" w:cs="Times New Roman"/>
          <w:b/>
          <w:szCs w:val="24"/>
          <w:lang w:eastAsia="es-ES"/>
        </w:rPr>
        <w:t>ESPECIFICACIONES PARTICULARES</w:t>
      </w:r>
    </w:p>
    <w:p w:rsidR="00AB469A" w:rsidRPr="00AB469A" w:rsidRDefault="00AB469A" w:rsidP="00AB469A">
      <w:pPr>
        <w:spacing w:after="0" w:line="240" w:lineRule="auto"/>
        <w:ind w:left="708"/>
        <w:rPr>
          <w:rFonts w:ascii="Microsoft YaHei" w:eastAsia="Microsoft YaHei" w:hAnsi="Microsoft YaHei" w:cs="Times New Roman"/>
          <w:b/>
          <w:szCs w:val="24"/>
          <w:lang w:eastAsia="es-ES"/>
        </w:rPr>
      </w:pPr>
    </w:p>
    <w:p w:rsidR="00AB469A" w:rsidRPr="00AB469A" w:rsidRDefault="00AB469A" w:rsidP="00AB469A">
      <w:pPr>
        <w:spacing w:after="0" w:line="240" w:lineRule="atLeast"/>
        <w:ind w:left="1080"/>
        <w:rPr>
          <w:rFonts w:ascii="Microsoft YaHei" w:eastAsia="Microsoft YaHei" w:hAnsi="Microsoft YaHei" w:cs="Times New Roman"/>
          <w:b/>
          <w:szCs w:val="24"/>
          <w:lang w:eastAsia="es-ES"/>
        </w:rPr>
      </w:pPr>
      <w:r w:rsidRPr="00AB469A">
        <w:rPr>
          <w:rFonts w:ascii="Microsoft YaHei" w:eastAsia="Microsoft YaHei" w:hAnsi="Microsoft YaHei" w:cs="Times New Roman"/>
          <w:b/>
          <w:szCs w:val="24"/>
          <w:lang w:eastAsia="es-ES"/>
        </w:rPr>
        <w:t>MURO DE CONTENCION</w:t>
      </w:r>
    </w:p>
    <w:p w:rsidR="00AB469A" w:rsidRPr="00AB469A" w:rsidRDefault="00AB469A" w:rsidP="00AB469A">
      <w:pPr>
        <w:spacing w:after="0" w:line="240" w:lineRule="atLeast"/>
        <w:rPr>
          <w:rFonts w:ascii="Microsoft YaHei" w:eastAsia="Microsoft YaHei" w:hAnsi="Microsoft YaHei" w:cs="Times New Roman"/>
          <w:b/>
          <w:szCs w:val="24"/>
          <w:lang w:eastAsia="es-ES"/>
        </w:rPr>
      </w:pPr>
    </w:p>
    <w:p w:rsidR="00AB469A" w:rsidRPr="00AB469A" w:rsidRDefault="00AB469A" w:rsidP="00AB469A">
      <w:pPr>
        <w:numPr>
          <w:ilvl w:val="0"/>
          <w:numId w:val="15"/>
        </w:numPr>
        <w:spacing w:after="0" w:line="240" w:lineRule="atLeast"/>
        <w:rPr>
          <w:rFonts w:ascii="Microsoft YaHei" w:eastAsia="Microsoft YaHei" w:hAnsi="Microsoft YaHei" w:cs="Times New Roman"/>
          <w:b/>
          <w:szCs w:val="24"/>
          <w:lang w:eastAsia="es-ES"/>
        </w:rPr>
      </w:pPr>
      <w:r w:rsidRPr="00AB469A">
        <w:rPr>
          <w:rFonts w:ascii="Microsoft YaHei" w:eastAsia="Microsoft YaHei" w:hAnsi="Microsoft YaHei" w:cs="Times New Roman"/>
          <w:b/>
          <w:szCs w:val="24"/>
          <w:lang w:eastAsia="es-ES"/>
        </w:rPr>
        <w:t>RECOMENDACIONES DE SE</w:t>
      </w:r>
      <w:r w:rsidRPr="00AB469A">
        <w:rPr>
          <w:rFonts w:ascii="Microsoft YaHei" w:eastAsia="Microsoft YaHei" w:hAnsi="Microsoft YaHei" w:cs="Times New Roman" w:hint="eastAsia"/>
          <w:b/>
          <w:szCs w:val="24"/>
          <w:lang w:eastAsia="es-ES"/>
        </w:rPr>
        <w:t>Ñ</w:t>
      </w:r>
      <w:r w:rsidRPr="00AB469A">
        <w:rPr>
          <w:rFonts w:ascii="Microsoft YaHei" w:eastAsia="Microsoft YaHei" w:hAnsi="Microsoft YaHei" w:cs="Times New Roman"/>
          <w:b/>
          <w:szCs w:val="24"/>
          <w:lang w:eastAsia="es-ES"/>
        </w:rPr>
        <w:t>ALAMIENTO DE OBRA</w:t>
      </w:r>
    </w:p>
    <w:p w:rsidR="00AB469A" w:rsidRPr="00AB469A" w:rsidRDefault="00AB469A" w:rsidP="00AB469A">
      <w:pPr>
        <w:spacing w:after="0" w:line="240" w:lineRule="atLeast"/>
        <w:rPr>
          <w:rFonts w:ascii="Microsoft YaHei" w:eastAsia="Microsoft YaHei" w:hAnsi="Microsoft YaHei" w:cs="Times New Roman"/>
          <w:b/>
          <w:szCs w:val="24"/>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6A1E16" w:rsidRDefault="006A1E16"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6A1E16" w:rsidRDefault="006A1E16"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6A1E16" w:rsidRDefault="006A1E16"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6A1E16" w:rsidRDefault="006A1E16"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6A1E16" w:rsidRDefault="006A1E16"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6A1E16" w:rsidRDefault="006A1E16"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6A1E16" w:rsidRPr="00AB469A" w:rsidRDefault="006A1E16"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spacing w:after="0" w:line="239" w:lineRule="auto"/>
        <w:jc w:val="center"/>
        <w:rPr>
          <w:rFonts w:ascii="Microsoft YaHei" w:eastAsia="Microsoft YaHei" w:hAnsi="Microsoft YaHei" w:cs="Times New Roman"/>
          <w:b/>
          <w:sz w:val="80"/>
          <w:szCs w:val="80"/>
          <w:lang w:eastAsia="es-ES"/>
        </w:rPr>
      </w:pPr>
      <w:r w:rsidRPr="00AB469A">
        <w:rPr>
          <w:rFonts w:ascii="Microsoft YaHei" w:eastAsia="Microsoft YaHei" w:hAnsi="Microsoft YaHei" w:cs="Times New Roman"/>
          <w:b/>
          <w:sz w:val="80"/>
          <w:szCs w:val="80"/>
          <w:u w:val="single"/>
          <w:lang w:eastAsia="es-ES"/>
        </w:rPr>
        <w:t>I.-ESPECIFICACIONES GENERALES</w:t>
      </w: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6A1E16" w:rsidRDefault="006A1E16"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6A1E16" w:rsidRDefault="006A1E16"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6A1E16" w:rsidRPr="00AB469A" w:rsidRDefault="006A1E16"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spacing w:after="0" w:line="239" w:lineRule="auto"/>
        <w:jc w:val="both"/>
        <w:rPr>
          <w:rFonts w:ascii="Microsoft YaHei" w:eastAsia="Microsoft YaHei" w:hAnsi="Microsoft YaHei" w:cs="Times New Roman"/>
          <w:b/>
          <w:sz w:val="40"/>
          <w:szCs w:val="40"/>
          <w:lang w:eastAsia="es-ES"/>
        </w:rPr>
      </w:pPr>
      <w:r w:rsidRPr="00AB469A">
        <w:rPr>
          <w:rFonts w:ascii="Microsoft YaHei" w:eastAsia="Microsoft YaHei" w:hAnsi="Microsoft YaHei" w:cs="Times New Roman"/>
          <w:b/>
          <w:sz w:val="40"/>
          <w:szCs w:val="40"/>
          <w:u w:val="single"/>
          <w:lang w:eastAsia="es-ES"/>
        </w:rPr>
        <w:lastRenderedPageBreak/>
        <w:t>I.- ESPECIFICACIONES GENERALES</w:t>
      </w:r>
      <w:r w:rsidRPr="00AB469A">
        <w:rPr>
          <w:rFonts w:ascii="Microsoft YaHei" w:eastAsia="Microsoft YaHei" w:hAnsi="Microsoft YaHei" w:cs="Times New Roman"/>
          <w:b/>
          <w:sz w:val="40"/>
          <w:szCs w:val="40"/>
          <w:lang w:eastAsia="es-ES"/>
        </w:rPr>
        <w:t>:</w:t>
      </w:r>
    </w:p>
    <w:p w:rsidR="00AB469A" w:rsidRPr="00AB469A" w:rsidRDefault="00AB469A" w:rsidP="00AB469A">
      <w:pPr>
        <w:tabs>
          <w:tab w:val="left" w:pos="900"/>
        </w:tabs>
        <w:spacing w:after="0" w:line="231" w:lineRule="exact"/>
        <w:jc w:val="both"/>
        <w:rPr>
          <w:rFonts w:ascii="Microsoft YaHei" w:eastAsia="Microsoft YaHei" w:hAnsi="Microsoft YaHei" w:cs="Times New Roman"/>
          <w:b/>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sz w:val="20"/>
          <w:szCs w:val="20"/>
          <w:lang w:eastAsia="es-ES"/>
        </w:rPr>
      </w:pPr>
    </w:p>
    <w:p w:rsidR="00AB469A" w:rsidRPr="00AB469A" w:rsidRDefault="00AB469A" w:rsidP="00AB469A">
      <w:pPr>
        <w:tabs>
          <w:tab w:val="left" w:pos="900"/>
        </w:tabs>
        <w:spacing w:after="0" w:line="231"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240" w:lineRule="atLeast"/>
        <w:jc w:val="both"/>
        <w:rPr>
          <w:rFonts w:ascii="Microsoft YaHei" w:eastAsia="Microsoft YaHei" w:hAnsi="Microsoft YaHei" w:cs="Times New Roman"/>
          <w:b/>
          <w:sz w:val="20"/>
          <w:szCs w:val="20"/>
          <w:lang w:eastAsia="es-ES"/>
        </w:rPr>
      </w:pPr>
      <w:r w:rsidRPr="00AB469A">
        <w:rPr>
          <w:rFonts w:ascii="Microsoft YaHei" w:eastAsia="Microsoft YaHei" w:hAnsi="Microsoft YaHei" w:cs="Times New Roman"/>
          <w:b/>
          <w:sz w:val="20"/>
          <w:szCs w:val="20"/>
          <w:lang w:eastAsia="es-ES"/>
        </w:rPr>
        <w:t>1.- ALCANCE:</w:t>
      </w:r>
    </w:p>
    <w:p w:rsidR="00AB469A" w:rsidRPr="00AB469A" w:rsidRDefault="00AB469A" w:rsidP="00AB469A">
      <w:pPr>
        <w:spacing w:after="0" w:line="183"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240" w:lineRule="atLeast"/>
        <w:ind w:firstLine="708"/>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 xml:space="preserve">DAR AL CONTRATISTA LOS LINEAMIENTOS TECNICOS NECESARIOS PARA LA EJECUCION CORRECTA DE LOS TRABAJOS DE CONSTRUCCION DE UNA OBRA DE PROTECCION DE MURO EN TALUD DE RIO SANTA CATARINA. </w:t>
      </w:r>
    </w:p>
    <w:p w:rsidR="00AB469A" w:rsidRPr="00AB469A" w:rsidRDefault="00AB469A" w:rsidP="00AB469A">
      <w:pPr>
        <w:spacing w:after="0" w:line="183"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3"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3"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tLeast"/>
        <w:jc w:val="both"/>
        <w:rPr>
          <w:rFonts w:ascii="Microsoft YaHei" w:eastAsia="Microsoft YaHei" w:hAnsi="Microsoft YaHei" w:cs="Times New Roman"/>
          <w:b/>
          <w:sz w:val="20"/>
          <w:szCs w:val="20"/>
          <w:lang w:eastAsia="es-ES"/>
        </w:rPr>
      </w:pPr>
      <w:r w:rsidRPr="00AB469A">
        <w:rPr>
          <w:rFonts w:ascii="Microsoft YaHei" w:eastAsia="Microsoft YaHei" w:hAnsi="Microsoft YaHei" w:cs="Times New Roman"/>
          <w:b/>
          <w:sz w:val="20"/>
          <w:szCs w:val="20"/>
          <w:lang w:eastAsia="es-ES"/>
        </w:rPr>
        <w:t>2.- MATERIALES:</w:t>
      </w:r>
    </w:p>
    <w:p w:rsidR="00AB469A" w:rsidRPr="00AB469A" w:rsidRDefault="00AB469A" w:rsidP="00AB469A">
      <w:pPr>
        <w:spacing w:after="0" w:line="183"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240" w:lineRule="atLeast"/>
        <w:ind w:firstLine="708"/>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TODOS LOS MATERIALES UTILIZADOS SER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 DE PRIMERA CALIDAD, COMPLETAMENTE NUEVOS Y NO DEBER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 TENER NING</w:t>
      </w:r>
      <w:r w:rsidRPr="00AB469A">
        <w:rPr>
          <w:rFonts w:ascii="Microsoft YaHei" w:eastAsia="Microsoft YaHei" w:hAnsi="Microsoft YaHei" w:cs="Times New Roman" w:hint="eastAsia"/>
          <w:sz w:val="18"/>
          <w:szCs w:val="18"/>
          <w:lang w:eastAsia="es-ES"/>
        </w:rPr>
        <w:t>Ú</w:t>
      </w:r>
      <w:r w:rsidRPr="00AB469A">
        <w:rPr>
          <w:rFonts w:ascii="Microsoft YaHei" w:eastAsia="Microsoft YaHei" w:hAnsi="Microsoft YaHei" w:cs="Times New Roman"/>
          <w:sz w:val="18"/>
          <w:szCs w:val="18"/>
          <w:lang w:eastAsia="es-ES"/>
        </w:rPr>
        <w:t>N DEFECTO EN EL MOMENTO DE ENTREGA DE LA OBRA.</w:t>
      </w:r>
    </w:p>
    <w:p w:rsidR="00AB469A" w:rsidRPr="00AB469A" w:rsidRDefault="00AB469A" w:rsidP="00AB469A">
      <w:pPr>
        <w:spacing w:after="0" w:line="240" w:lineRule="atLeast"/>
        <w:jc w:val="both"/>
        <w:rPr>
          <w:rFonts w:ascii="Microsoft YaHei" w:eastAsia="Microsoft YaHei" w:hAnsi="Microsoft YaHei" w:cs="Times New Roman"/>
          <w:sz w:val="18"/>
          <w:szCs w:val="18"/>
          <w:lang w:eastAsia="es-ES"/>
        </w:rPr>
      </w:pPr>
    </w:p>
    <w:p w:rsidR="00AB469A" w:rsidRPr="00AB469A" w:rsidRDefault="00AB469A" w:rsidP="00AB469A">
      <w:pPr>
        <w:spacing w:after="0" w:line="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216" w:lineRule="auto"/>
        <w:ind w:firstLine="708"/>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TODO EL CONCRETO UTILIZADO EN LOS ELEMENTOS ESTRUCTURALES, SALVO DONDE SE INDIQUE OTRA RESISTENCIA SER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F’C = 250 KG/CM</w:t>
      </w:r>
      <w:r w:rsidRPr="00AB469A">
        <w:rPr>
          <w:rFonts w:ascii="Microsoft YaHei" w:eastAsia="Microsoft YaHei" w:hAnsi="Microsoft YaHei" w:cs="Times New Roman"/>
          <w:sz w:val="18"/>
          <w:szCs w:val="18"/>
          <w:vertAlign w:val="superscript"/>
          <w:lang w:eastAsia="es-ES"/>
        </w:rPr>
        <w:t>2</w:t>
      </w:r>
      <w:r w:rsidRPr="00AB469A">
        <w:rPr>
          <w:rFonts w:ascii="Microsoft YaHei" w:eastAsia="Microsoft YaHei" w:hAnsi="Microsoft YaHei" w:cs="Times New Roman"/>
          <w:sz w:val="18"/>
          <w:szCs w:val="18"/>
          <w:lang w:eastAsia="es-ES"/>
        </w:rPr>
        <w:t>. HECHO A BASE DE CEMENTO P</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 xml:space="preserve">RTLAND </w:t>
      </w:r>
      <w:r w:rsidRPr="00AB469A">
        <w:rPr>
          <w:rFonts w:ascii="Microsoft YaHei" w:eastAsia="Microsoft YaHei" w:hAnsi="Microsoft YaHei" w:cs="Times New Roman" w:hint="eastAsia"/>
          <w:sz w:val="18"/>
          <w:szCs w:val="18"/>
          <w:lang w:eastAsia="es-ES"/>
        </w:rPr>
        <w:t>“</w:t>
      </w:r>
      <w:r w:rsidRPr="00AB469A">
        <w:rPr>
          <w:rFonts w:ascii="Microsoft YaHei" w:eastAsia="Microsoft YaHei" w:hAnsi="Microsoft YaHei" w:cs="Times New Roman"/>
          <w:sz w:val="18"/>
          <w:szCs w:val="18"/>
          <w:lang w:eastAsia="es-ES"/>
        </w:rPr>
        <w:t>MONTERREY</w:t>
      </w:r>
      <w:r w:rsidRPr="00AB469A">
        <w:rPr>
          <w:rFonts w:ascii="Microsoft YaHei" w:eastAsia="Microsoft YaHei" w:hAnsi="Microsoft YaHei" w:cs="Times New Roman" w:hint="eastAsia"/>
          <w:sz w:val="18"/>
          <w:szCs w:val="18"/>
          <w:lang w:eastAsia="es-ES"/>
        </w:rPr>
        <w:t>”</w:t>
      </w:r>
      <w:r w:rsidRPr="00AB469A">
        <w:rPr>
          <w:rFonts w:ascii="Microsoft YaHei" w:eastAsia="Microsoft YaHei" w:hAnsi="Microsoft YaHei" w:cs="Times New Roman"/>
          <w:sz w:val="18"/>
          <w:szCs w:val="18"/>
          <w:lang w:eastAsia="es-ES"/>
        </w:rPr>
        <w:t>, O EQUVALENTE, GRAVA #2, ARENA # 4 Y 32 LITROS DE AGUA POR SACO DE CEMENTO, PUDIENDO SER MEZCLADO EN OBRA O EN PLANTA DOSIFICADORA.</w:t>
      </w:r>
    </w:p>
    <w:p w:rsidR="00AB469A" w:rsidRPr="00AB469A" w:rsidRDefault="00AB469A" w:rsidP="00AB469A">
      <w:pPr>
        <w:spacing w:after="0" w:line="151"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239" w:lineRule="auto"/>
        <w:ind w:firstLine="708"/>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LAS VARILLAS SERAN DE ALTA RESISTENCIA F’Y =4,200 KG/CM</w:t>
      </w:r>
      <w:r w:rsidRPr="00AB469A">
        <w:rPr>
          <w:rFonts w:ascii="Microsoft YaHei" w:eastAsia="Microsoft YaHei" w:hAnsi="Microsoft YaHei" w:cs="Times New Roman"/>
          <w:sz w:val="18"/>
          <w:szCs w:val="18"/>
          <w:vertAlign w:val="superscript"/>
          <w:lang w:eastAsia="es-ES"/>
        </w:rPr>
        <w:t>2</w:t>
      </w:r>
      <w:r w:rsidRPr="00AB469A">
        <w:rPr>
          <w:rFonts w:ascii="Microsoft YaHei" w:eastAsia="Microsoft YaHei" w:hAnsi="Microsoft YaHei" w:cs="Times New Roman"/>
          <w:sz w:val="18"/>
          <w:szCs w:val="18"/>
          <w:lang w:eastAsia="es-ES"/>
        </w:rPr>
        <w:t>. EN LOS DI</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METROS Y DIMENSIONES INDICADAS EN LOS PLANOS, PUDIENDO USAR LAS SIGUIENTES MARCAS: HYLSA, ALTOS HORNOS DE M</w:t>
      </w:r>
      <w:r w:rsidRPr="00AB469A">
        <w:rPr>
          <w:rFonts w:ascii="Microsoft YaHei" w:eastAsia="Microsoft YaHei" w:hAnsi="Microsoft YaHei" w:cs="Times New Roman" w:hint="eastAsia"/>
          <w:sz w:val="18"/>
          <w:szCs w:val="18"/>
          <w:lang w:eastAsia="es-ES"/>
        </w:rPr>
        <w:t>É</w:t>
      </w:r>
      <w:r w:rsidRPr="00AB469A">
        <w:rPr>
          <w:rFonts w:ascii="Microsoft YaHei" w:eastAsia="Microsoft YaHei" w:hAnsi="Microsoft YaHei" w:cs="Times New Roman"/>
          <w:sz w:val="18"/>
          <w:szCs w:val="18"/>
          <w:lang w:eastAsia="es-ES"/>
        </w:rPr>
        <w:t>XICO O EQUIVALENTE.</w:t>
      </w: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tLeast"/>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 xml:space="preserve">   </w:t>
      </w:r>
      <w:r w:rsidRPr="00AB469A">
        <w:rPr>
          <w:rFonts w:ascii="Microsoft YaHei" w:eastAsia="Microsoft YaHei" w:hAnsi="Microsoft YaHei" w:cs="Times New Roman"/>
          <w:sz w:val="18"/>
          <w:szCs w:val="18"/>
          <w:lang w:eastAsia="es-ES"/>
        </w:rPr>
        <w:tab/>
        <w:t>TODOS LOS MATERIALES QUE SE INDIQUEN EN EL CATALOGO DE CONCEPTOS CON MARCAS Y MODELOS ESPECIFICOS SE DEBER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 RESPETAR PARA SU COTIZACI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SE  CONSIDERAR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UN  EQUIVALENTE  SOLO  SI CUMPLE CON LAS ESPECIFICACIONES T</w:t>
      </w:r>
      <w:r w:rsidRPr="00AB469A">
        <w:rPr>
          <w:rFonts w:ascii="Microsoft YaHei" w:eastAsia="Microsoft YaHei" w:hAnsi="Microsoft YaHei" w:cs="Times New Roman" w:hint="eastAsia"/>
          <w:sz w:val="18"/>
          <w:szCs w:val="18"/>
          <w:lang w:eastAsia="es-ES"/>
        </w:rPr>
        <w:t>É</w:t>
      </w:r>
      <w:r w:rsidRPr="00AB469A">
        <w:rPr>
          <w:rFonts w:ascii="Microsoft YaHei" w:eastAsia="Microsoft YaHei" w:hAnsi="Microsoft YaHei" w:cs="Times New Roman"/>
          <w:sz w:val="18"/>
          <w:szCs w:val="18"/>
          <w:lang w:eastAsia="es-ES"/>
        </w:rPr>
        <w:t>CNICAS Y LA CALIDAD IGUAL O MAYOR AL REQUERIDO ORIGINALMENTE Y PREVIA EVALUCI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LA SUPERVISI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Y LA AUTORIZACI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LA SECRETARIA DE MOVILIDAD DEL ESTADO DE NUEVO LE</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w:t>
      </w:r>
    </w:p>
    <w:p w:rsidR="00AB469A" w:rsidRPr="00AB469A" w:rsidRDefault="00AB469A" w:rsidP="00AB469A">
      <w:pPr>
        <w:spacing w:after="0" w:line="183"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183"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183"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183"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183"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183"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183"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183"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183"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183"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183"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183"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183"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240" w:lineRule="atLeast"/>
        <w:jc w:val="both"/>
        <w:rPr>
          <w:rFonts w:ascii="Microsoft YaHei" w:eastAsia="Microsoft YaHei" w:hAnsi="Microsoft YaHei" w:cs="Times New Roman"/>
          <w:b/>
          <w:sz w:val="20"/>
          <w:szCs w:val="20"/>
          <w:lang w:eastAsia="es-ES"/>
        </w:rPr>
      </w:pPr>
      <w:r w:rsidRPr="00AB469A">
        <w:rPr>
          <w:rFonts w:ascii="Microsoft YaHei" w:eastAsia="Microsoft YaHei" w:hAnsi="Microsoft YaHei" w:cs="Times New Roman"/>
          <w:b/>
          <w:sz w:val="20"/>
          <w:szCs w:val="20"/>
          <w:lang w:eastAsia="es-ES"/>
        </w:rPr>
        <w:t>3.- MANO DE OBRA:</w:t>
      </w:r>
    </w:p>
    <w:p w:rsidR="00AB469A" w:rsidRPr="00AB469A" w:rsidRDefault="00AB469A" w:rsidP="00AB469A">
      <w:pPr>
        <w:spacing w:after="0" w:line="239" w:lineRule="auto"/>
        <w:ind w:firstLine="708"/>
        <w:jc w:val="both"/>
        <w:rPr>
          <w:rFonts w:ascii="Microsoft YaHei" w:eastAsia="Microsoft YaHei" w:hAnsi="Microsoft YaHei" w:cs="Times New Roman"/>
          <w:sz w:val="20"/>
          <w:szCs w:val="20"/>
          <w:lang w:eastAsia="es-ES"/>
        </w:rPr>
      </w:pPr>
    </w:p>
    <w:p w:rsidR="00AB469A" w:rsidRPr="00AB469A" w:rsidRDefault="00AB469A" w:rsidP="00AB469A">
      <w:pPr>
        <w:spacing w:after="0" w:line="239" w:lineRule="auto"/>
        <w:ind w:firstLine="708"/>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TODOS LOS TRABAJOS DEBER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 EJECUTARSE DE UNA MANERA LIMPIA Y ORDENADA DE ACUERDO CON LA MEJOR  PRACTICA  PARA  CADA  ESPECIALIDAD,  UTILIZANDO  PERSONAL  EXPERIMENTADO  Y  CON  ADECUADA SUPERVISI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POR PARTE DEL CONTRATISTA.</w:t>
      </w:r>
    </w:p>
    <w:p w:rsidR="00AB469A" w:rsidRPr="00AB469A" w:rsidRDefault="00AB469A" w:rsidP="00AB469A">
      <w:pPr>
        <w:spacing w:after="0" w:line="239" w:lineRule="auto"/>
        <w:ind w:firstLine="708"/>
        <w:jc w:val="both"/>
        <w:rPr>
          <w:rFonts w:ascii="Microsoft YaHei" w:eastAsia="Microsoft YaHei" w:hAnsi="Microsoft YaHei" w:cs="Times New Roman"/>
          <w:sz w:val="18"/>
          <w:szCs w:val="18"/>
          <w:lang w:eastAsia="es-ES"/>
        </w:rPr>
      </w:pPr>
    </w:p>
    <w:p w:rsidR="00AB469A" w:rsidRPr="00AB469A" w:rsidRDefault="00AB469A" w:rsidP="00AB469A">
      <w:pPr>
        <w:spacing w:after="0" w:line="239" w:lineRule="auto"/>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ab/>
        <w:t>EN TODO MOMENTO SE DEBER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MANTENER ABSOLUTA SEGURIDAD EN LA OBRA PARA TODOS LOS TRABAJADORES, TOMENDO EN CUENTA LOS LINEAMIENTOS Y ESPECIFICACIONES EMITIDAS POR LAS DEPENDENCIAS ENCARGADAS DE LA SEGURIDAE EN OBRAS. </w:t>
      </w:r>
    </w:p>
    <w:p w:rsidR="00AB469A" w:rsidRPr="00AB469A" w:rsidRDefault="00AB469A" w:rsidP="00AB469A">
      <w:pPr>
        <w:spacing w:after="0" w:line="183" w:lineRule="exact"/>
        <w:rPr>
          <w:rFonts w:ascii="Microsoft YaHei" w:eastAsia="Microsoft YaHei" w:hAnsi="Microsoft YaHei" w:cs="Times New Roman"/>
          <w:sz w:val="20"/>
          <w:szCs w:val="20"/>
          <w:lang w:eastAsia="es-ES"/>
        </w:rPr>
      </w:pPr>
    </w:p>
    <w:p w:rsidR="00AB469A" w:rsidRPr="00AB469A" w:rsidRDefault="00AB469A" w:rsidP="00AB469A">
      <w:pPr>
        <w:spacing w:after="0" w:line="183" w:lineRule="exact"/>
        <w:rPr>
          <w:rFonts w:ascii="Microsoft YaHei" w:eastAsia="Microsoft YaHei" w:hAnsi="Microsoft YaHei" w:cs="Times New Roman"/>
          <w:sz w:val="20"/>
          <w:szCs w:val="20"/>
          <w:lang w:eastAsia="es-ES"/>
        </w:rPr>
      </w:pPr>
    </w:p>
    <w:p w:rsidR="00AB469A" w:rsidRPr="00AB469A" w:rsidRDefault="00AB469A" w:rsidP="00AB469A">
      <w:pPr>
        <w:spacing w:after="0" w:line="183" w:lineRule="exact"/>
        <w:rPr>
          <w:rFonts w:ascii="Microsoft YaHei" w:eastAsia="Microsoft YaHei" w:hAnsi="Microsoft YaHei" w:cs="Times New Roman"/>
          <w:sz w:val="20"/>
          <w:szCs w:val="20"/>
          <w:lang w:eastAsia="es-ES"/>
        </w:rPr>
      </w:pPr>
    </w:p>
    <w:p w:rsidR="00AB469A" w:rsidRPr="00AB469A" w:rsidRDefault="00AB469A" w:rsidP="00AB469A">
      <w:pPr>
        <w:spacing w:after="0" w:line="240" w:lineRule="atLeast"/>
        <w:jc w:val="both"/>
        <w:rPr>
          <w:rFonts w:ascii="Microsoft YaHei" w:eastAsia="Microsoft YaHei" w:hAnsi="Microsoft YaHei" w:cs="Times New Roman"/>
          <w:b/>
          <w:sz w:val="20"/>
          <w:szCs w:val="20"/>
          <w:u w:val="single"/>
          <w:lang w:eastAsia="es-ES"/>
        </w:rPr>
      </w:pPr>
      <w:r w:rsidRPr="00AB469A">
        <w:rPr>
          <w:rFonts w:ascii="Microsoft YaHei" w:eastAsia="Microsoft YaHei" w:hAnsi="Microsoft YaHei" w:cs="Times New Roman"/>
          <w:b/>
          <w:sz w:val="20"/>
          <w:szCs w:val="20"/>
          <w:lang w:eastAsia="es-ES"/>
        </w:rPr>
        <w:t>4.- HERRAMIENTA Y EQUIPO:</w:t>
      </w:r>
    </w:p>
    <w:p w:rsidR="00AB469A" w:rsidRPr="00AB469A" w:rsidRDefault="00AB469A" w:rsidP="00AB469A">
      <w:pPr>
        <w:spacing w:after="0" w:line="186"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239" w:lineRule="auto"/>
        <w:ind w:firstLine="708"/>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TODAS LAS HERRAMIENTAS Y EQUIPO QUE SE UTILICEN EN LA CONSTRUCCI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LA OBRA DEBER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 SER LAS MAS ADECUADAS PARA CADA UNO DE LOS TRABAJOS Y ACTIVIDADES QUE SE REALICEN, ADEM</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S, DEBER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 ESTAR EN PERFECTO ESTADO DE USO, DE TAL MANERA QUE GARANTICEN SU CONFIABILIDAD, LA DEPENDENCIA PODR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EN CUALQUIER MOMENTO, ORDENAR EL RETIRO DE CUALQUIER MAQUINARIA O EQUIPO QUE CONSIDERE QUE NO CUMPLA CON LOS LINEAMIENTOS BASICOS, SE ENCUENTRE EN MALAS CONDICIONES O NO CUMPLA CON LOS RENDIMIENTOS M</w:t>
      </w:r>
      <w:r w:rsidRPr="00AB469A">
        <w:rPr>
          <w:rFonts w:ascii="Microsoft YaHei" w:eastAsia="Microsoft YaHei" w:hAnsi="Microsoft YaHei" w:cs="Times New Roman" w:hint="eastAsia"/>
          <w:sz w:val="18"/>
          <w:szCs w:val="18"/>
          <w:lang w:eastAsia="es-ES"/>
        </w:rPr>
        <w:t>Ñ</w:t>
      </w:r>
      <w:r w:rsidRPr="00AB469A">
        <w:rPr>
          <w:rFonts w:ascii="Microsoft YaHei" w:eastAsia="Microsoft YaHei" w:hAnsi="Microsoft YaHei" w:cs="Times New Roman"/>
          <w:sz w:val="18"/>
          <w:szCs w:val="18"/>
          <w:lang w:eastAsia="es-ES"/>
        </w:rPr>
        <w:t xml:space="preserve">INIMOS REQUERIDOS PARA LOS TRABAJOS QUE REALICE. </w:t>
      </w:r>
    </w:p>
    <w:p w:rsidR="00AB469A" w:rsidRPr="00AB469A" w:rsidRDefault="00AB469A" w:rsidP="00AB469A">
      <w:pPr>
        <w:spacing w:after="0" w:line="239" w:lineRule="auto"/>
        <w:ind w:firstLine="708"/>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tLeast"/>
        <w:jc w:val="both"/>
        <w:rPr>
          <w:rFonts w:ascii="Microsoft YaHei" w:eastAsia="Microsoft YaHei" w:hAnsi="Microsoft YaHei" w:cs="Times New Roman"/>
          <w:b/>
          <w:sz w:val="20"/>
          <w:szCs w:val="20"/>
          <w:lang w:eastAsia="es-ES"/>
        </w:rPr>
      </w:pPr>
      <w:r w:rsidRPr="00AB469A">
        <w:rPr>
          <w:rFonts w:ascii="Microsoft YaHei" w:eastAsia="Microsoft YaHei" w:hAnsi="Microsoft YaHei" w:cs="Times New Roman"/>
          <w:b/>
          <w:sz w:val="20"/>
          <w:szCs w:val="20"/>
          <w:lang w:eastAsia="es-ES"/>
        </w:rPr>
        <w:t>5.- MARCAS Y TIPOS:</w:t>
      </w:r>
    </w:p>
    <w:p w:rsidR="00AB469A" w:rsidRPr="00AB469A" w:rsidRDefault="00AB469A" w:rsidP="00AB469A">
      <w:pPr>
        <w:spacing w:after="0" w:line="183"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240" w:lineRule="atLeast"/>
        <w:ind w:firstLine="708"/>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EN LOS PUNTOS DONDE SE ESPECIFICA MARCA Y TIPO PARTICULARIZADO ES CON EL OBJETO DE DEFINIR PERFECTAMENTE CALIDAD, DIMENSIONES Y FORMA DE OPERACI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w:t>
      </w:r>
    </w:p>
    <w:p w:rsidR="00AB469A" w:rsidRPr="00AB469A" w:rsidRDefault="00AB469A" w:rsidP="00AB469A">
      <w:pPr>
        <w:spacing w:after="0" w:line="240" w:lineRule="atLeast"/>
        <w:ind w:firstLine="708"/>
        <w:jc w:val="both"/>
        <w:rPr>
          <w:rFonts w:ascii="Microsoft YaHei" w:eastAsia="Microsoft YaHei" w:hAnsi="Microsoft YaHei" w:cs="Times New Roman"/>
          <w:sz w:val="18"/>
          <w:szCs w:val="18"/>
          <w:lang w:eastAsia="es-ES"/>
        </w:rPr>
      </w:pPr>
    </w:p>
    <w:p w:rsidR="00AB469A" w:rsidRPr="00AB469A" w:rsidRDefault="00AB469A" w:rsidP="00AB469A">
      <w:pPr>
        <w:spacing w:after="0" w:line="183"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183"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240" w:lineRule="atLeast"/>
        <w:jc w:val="both"/>
        <w:rPr>
          <w:rFonts w:ascii="Microsoft YaHei" w:eastAsia="Microsoft YaHei" w:hAnsi="Microsoft YaHei" w:cs="Times New Roman"/>
          <w:b/>
          <w:sz w:val="20"/>
          <w:szCs w:val="20"/>
          <w:lang w:eastAsia="es-ES"/>
        </w:rPr>
      </w:pPr>
      <w:r w:rsidRPr="00AB469A">
        <w:rPr>
          <w:rFonts w:ascii="Microsoft YaHei" w:eastAsia="Microsoft YaHei" w:hAnsi="Microsoft YaHei" w:cs="Times New Roman"/>
          <w:b/>
          <w:sz w:val="20"/>
          <w:szCs w:val="20"/>
          <w:lang w:eastAsia="es-ES"/>
        </w:rPr>
        <w:t>6.- NORMAS Y REGLAMENTOS APLICABLES:</w:t>
      </w:r>
    </w:p>
    <w:p w:rsidR="00AB469A" w:rsidRPr="00AB469A" w:rsidRDefault="00AB469A" w:rsidP="00AB469A">
      <w:pPr>
        <w:spacing w:after="0" w:line="183"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239" w:lineRule="auto"/>
        <w:ind w:firstLine="708"/>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TODOS LOS TRABAJOS DEBER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 PLANEARSE CON ANTICIPACI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EVITANDO INTERFERENCIAS CON OTROS TRABAJOS QUE SE EJECUTEN SIMULT</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NEAMENTE EN LA MISMA OBRA, COOPERANDO PARA EL AVANCE GENERAL DE LA OBRA CON LOS ENCARGADOS DE LAS INSTALACIONES Y DEM</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S ESPECIALIDADES.</w:t>
      </w:r>
    </w:p>
    <w:p w:rsidR="00AB469A" w:rsidRPr="00AB469A" w:rsidRDefault="00AB469A" w:rsidP="00AB469A">
      <w:pPr>
        <w:spacing w:after="0" w:line="239" w:lineRule="auto"/>
        <w:ind w:firstLine="708"/>
        <w:jc w:val="both"/>
        <w:rPr>
          <w:rFonts w:ascii="Microsoft YaHei" w:eastAsia="Microsoft YaHei" w:hAnsi="Microsoft YaHei" w:cs="Times New Roman"/>
          <w:sz w:val="18"/>
          <w:szCs w:val="18"/>
          <w:lang w:eastAsia="es-ES"/>
        </w:rPr>
      </w:pPr>
    </w:p>
    <w:p w:rsidR="00AB469A" w:rsidRPr="00AB469A" w:rsidRDefault="00AB469A" w:rsidP="00AB469A">
      <w:pPr>
        <w:spacing w:after="0" w:line="239" w:lineRule="auto"/>
        <w:ind w:firstLine="708"/>
        <w:jc w:val="both"/>
        <w:rPr>
          <w:rFonts w:ascii="Microsoft YaHei" w:eastAsia="Microsoft YaHei" w:hAnsi="Microsoft YaHei" w:cs="Times New Roman"/>
          <w:sz w:val="18"/>
          <w:szCs w:val="18"/>
          <w:lang w:eastAsia="es-ES"/>
        </w:rPr>
      </w:pPr>
    </w:p>
    <w:p w:rsidR="00AB469A" w:rsidRPr="00AB469A" w:rsidRDefault="00AB469A" w:rsidP="00AB469A">
      <w:pPr>
        <w:spacing w:after="0" w:line="239" w:lineRule="auto"/>
        <w:ind w:firstLine="708"/>
        <w:jc w:val="both"/>
        <w:rPr>
          <w:rFonts w:ascii="Microsoft YaHei" w:eastAsia="Microsoft YaHei" w:hAnsi="Microsoft YaHei" w:cs="Times New Roman"/>
          <w:sz w:val="18"/>
          <w:szCs w:val="18"/>
          <w:lang w:eastAsia="es-ES"/>
        </w:rPr>
      </w:pPr>
    </w:p>
    <w:p w:rsidR="00AB469A" w:rsidRPr="00AB469A" w:rsidRDefault="00AB469A" w:rsidP="00AB469A">
      <w:pPr>
        <w:spacing w:after="0" w:line="239" w:lineRule="auto"/>
        <w:ind w:firstLine="708"/>
        <w:jc w:val="both"/>
        <w:rPr>
          <w:rFonts w:ascii="Microsoft YaHei" w:eastAsia="Microsoft YaHei" w:hAnsi="Microsoft YaHei" w:cs="Times New Roman"/>
          <w:sz w:val="18"/>
          <w:szCs w:val="18"/>
          <w:lang w:eastAsia="es-ES"/>
        </w:rPr>
      </w:pPr>
    </w:p>
    <w:p w:rsidR="00AB469A" w:rsidRPr="00AB469A" w:rsidRDefault="00AB469A" w:rsidP="00AB469A">
      <w:pPr>
        <w:spacing w:after="0" w:line="239" w:lineRule="auto"/>
        <w:ind w:firstLine="708"/>
        <w:jc w:val="both"/>
        <w:rPr>
          <w:rFonts w:ascii="Microsoft YaHei" w:eastAsia="Microsoft YaHei" w:hAnsi="Microsoft YaHei" w:cs="Times New Roman"/>
          <w:sz w:val="18"/>
          <w:szCs w:val="18"/>
          <w:lang w:eastAsia="es-ES"/>
        </w:rPr>
      </w:pPr>
    </w:p>
    <w:p w:rsidR="00AB469A" w:rsidRPr="00AB469A" w:rsidRDefault="00AB469A" w:rsidP="00AB469A">
      <w:pPr>
        <w:spacing w:after="0" w:line="239" w:lineRule="auto"/>
        <w:ind w:firstLine="708"/>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LAS PRUEBAS DE LABORATORIO SER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 EFECTUADAS POR UN LABORATORIO AUTORIZADO POR LA SECRETAR</w:t>
      </w:r>
      <w:r w:rsidRPr="00AB469A">
        <w:rPr>
          <w:rFonts w:ascii="Microsoft YaHei" w:eastAsia="Microsoft YaHei" w:hAnsi="Microsoft YaHei" w:cs="Times New Roman" w:hint="eastAsia"/>
          <w:sz w:val="18"/>
          <w:szCs w:val="18"/>
          <w:lang w:eastAsia="es-ES"/>
        </w:rPr>
        <w:t>Í</w:t>
      </w:r>
      <w:r w:rsidRPr="00AB469A">
        <w:rPr>
          <w:rFonts w:ascii="Microsoft YaHei" w:eastAsia="Microsoft YaHei" w:hAnsi="Microsoft YaHei" w:cs="Times New Roman"/>
          <w:sz w:val="18"/>
          <w:szCs w:val="18"/>
          <w:lang w:eastAsia="es-ES"/>
        </w:rPr>
        <w:t>A DE MOVILIDAD DEL ESTADO DE NUEVO LE</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w:t>
      </w:r>
    </w:p>
    <w:p w:rsidR="00AB469A" w:rsidRPr="00AB469A" w:rsidRDefault="00AB469A" w:rsidP="00AB469A">
      <w:pPr>
        <w:spacing w:after="0" w:line="239" w:lineRule="auto"/>
        <w:ind w:firstLine="708"/>
        <w:jc w:val="both"/>
        <w:rPr>
          <w:rFonts w:ascii="Microsoft YaHei" w:eastAsia="Microsoft YaHei" w:hAnsi="Microsoft YaHei" w:cs="Times New Roman"/>
          <w:sz w:val="18"/>
          <w:szCs w:val="18"/>
          <w:lang w:eastAsia="es-ES"/>
        </w:rPr>
      </w:pPr>
    </w:p>
    <w:p w:rsidR="00AB469A" w:rsidRPr="00AB469A" w:rsidRDefault="00AB469A" w:rsidP="00AB469A">
      <w:pPr>
        <w:numPr>
          <w:ilvl w:val="0"/>
          <w:numId w:val="8"/>
        </w:numPr>
        <w:tabs>
          <w:tab w:val="left" w:pos="640"/>
        </w:tabs>
        <w:spacing w:after="0" w:line="240" w:lineRule="auto"/>
        <w:ind w:left="640" w:hanging="355"/>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RESISTENCIA DE TERRENO:</w:t>
      </w:r>
    </w:p>
    <w:p w:rsidR="00AB469A" w:rsidRPr="00AB469A" w:rsidRDefault="00AB469A" w:rsidP="00AB469A">
      <w:pPr>
        <w:spacing w:after="0" w:line="240" w:lineRule="auto"/>
        <w:ind w:firstLine="708"/>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 xml:space="preserve">CON EL FIN DE VERIFICAR LOS DATOS CONTENIDOS EN EL PROYECTO, SE HAN </w:t>
      </w:r>
      <w:r w:rsidRPr="00AB469A">
        <w:rPr>
          <w:rFonts w:ascii="Microsoft YaHei" w:eastAsia="Microsoft YaHei" w:hAnsi="Microsoft YaHei" w:cs="Times New Roman"/>
          <w:sz w:val="18"/>
          <w:szCs w:val="18"/>
          <w:lang w:eastAsia="es-ES"/>
        </w:rPr>
        <w:br/>
        <w:t xml:space="preserve">             CONSIDERADO PRUEBAS DE RESISTENCIA DEL SUELO DE CIMENTACXION QUE SE </w:t>
      </w:r>
      <w:r w:rsidRPr="00AB469A">
        <w:rPr>
          <w:rFonts w:ascii="Microsoft YaHei" w:eastAsia="Microsoft YaHei" w:hAnsi="Microsoft YaHei" w:cs="Times New Roman"/>
          <w:sz w:val="18"/>
          <w:szCs w:val="18"/>
          <w:lang w:eastAsia="es-ES"/>
        </w:rPr>
        <w:br/>
        <w:t xml:space="preserve">             EFECTUARAN EN EL LUGAR INDICADO POR EL SUPERVISOR ANTES  DE  HACER  LOS</w:t>
      </w:r>
      <w:r w:rsidRPr="00AB469A">
        <w:rPr>
          <w:rFonts w:ascii="Microsoft YaHei" w:eastAsia="Microsoft YaHei" w:hAnsi="Microsoft YaHei" w:cs="Times New Roman"/>
          <w:sz w:val="18"/>
          <w:szCs w:val="18"/>
          <w:lang w:eastAsia="es-ES"/>
        </w:rPr>
        <w:br/>
        <w:t xml:space="preserve">             COLADOS,  EL NUMERO Y CARACTERISTICAS DE LAS PRUEBAS SER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 LAS INDICADAS POR</w:t>
      </w:r>
      <w:r w:rsidRPr="00AB469A">
        <w:rPr>
          <w:rFonts w:ascii="Microsoft YaHei" w:eastAsia="Microsoft YaHei" w:hAnsi="Microsoft YaHei" w:cs="Times New Roman"/>
          <w:sz w:val="18"/>
          <w:szCs w:val="18"/>
          <w:lang w:eastAsia="es-ES"/>
        </w:rPr>
        <w:br/>
        <w:t xml:space="preserve">             LA SUPERVISION, SI  ES  QU</w:t>
      </w:r>
      <w:r w:rsidRPr="00AB469A">
        <w:rPr>
          <w:rFonts w:ascii="Microsoft YaHei" w:eastAsia="Microsoft YaHei" w:hAnsi="Microsoft YaHei" w:cs="Times New Roman" w:hint="eastAsia"/>
          <w:sz w:val="18"/>
          <w:szCs w:val="18"/>
          <w:lang w:eastAsia="es-ES"/>
        </w:rPr>
        <w:t>É</w:t>
      </w:r>
      <w:r w:rsidRPr="00AB469A">
        <w:rPr>
          <w:rFonts w:ascii="Microsoft YaHei" w:eastAsia="Microsoft YaHei" w:hAnsi="Microsoft YaHei" w:cs="Times New Roman"/>
          <w:sz w:val="18"/>
          <w:szCs w:val="18"/>
          <w:lang w:eastAsia="es-ES"/>
        </w:rPr>
        <w:t xml:space="preserve">  RESULTAN  DUDAS  EN  EL MOMENTO  DE  HACER  LAS</w:t>
      </w:r>
      <w:r w:rsidRPr="00AB469A">
        <w:rPr>
          <w:rFonts w:ascii="Microsoft YaHei" w:eastAsia="Microsoft YaHei" w:hAnsi="Microsoft YaHei" w:cs="Times New Roman"/>
          <w:sz w:val="18"/>
          <w:szCs w:val="18"/>
          <w:lang w:eastAsia="es-ES"/>
        </w:rPr>
        <w:br/>
        <w:t xml:space="preserve">             EXCAVACIONES.</w:t>
      </w:r>
    </w:p>
    <w:p w:rsidR="00AB469A" w:rsidRPr="00AB469A" w:rsidRDefault="00AB469A" w:rsidP="00AB469A">
      <w:pPr>
        <w:spacing w:after="0" w:line="186"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186"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186" w:lineRule="exact"/>
        <w:jc w:val="both"/>
        <w:rPr>
          <w:rFonts w:ascii="Microsoft YaHei" w:eastAsia="Microsoft YaHei" w:hAnsi="Microsoft YaHei" w:cs="Times New Roman"/>
          <w:sz w:val="20"/>
          <w:szCs w:val="20"/>
          <w:lang w:eastAsia="es-ES"/>
        </w:rPr>
      </w:pPr>
    </w:p>
    <w:p w:rsidR="00AB469A" w:rsidRPr="00AB469A" w:rsidRDefault="00AB469A" w:rsidP="00AB469A">
      <w:pPr>
        <w:numPr>
          <w:ilvl w:val="0"/>
          <w:numId w:val="16"/>
        </w:numPr>
        <w:tabs>
          <w:tab w:val="left" w:pos="640"/>
        </w:tabs>
        <w:spacing w:after="0" w:line="240" w:lineRule="atLeast"/>
        <w:ind w:left="640" w:hanging="355"/>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PRUEBAS DE LABORATORIO DE CONCRETO Y MORTEROS:</w:t>
      </w:r>
    </w:p>
    <w:p w:rsidR="00AB469A" w:rsidRPr="00AB469A" w:rsidRDefault="00AB469A" w:rsidP="00AB469A">
      <w:pPr>
        <w:spacing w:after="0" w:line="240" w:lineRule="auto"/>
        <w:ind w:left="708"/>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SE HAN CONSIDERADO EN ESTA PARTIDA UN LOTE QU</w:t>
      </w:r>
      <w:r w:rsidRPr="00AB469A">
        <w:rPr>
          <w:rFonts w:ascii="Microsoft YaHei" w:eastAsia="Microsoft YaHei" w:hAnsi="Microsoft YaHei" w:cs="Times New Roman" w:hint="eastAsia"/>
          <w:sz w:val="18"/>
          <w:szCs w:val="18"/>
          <w:lang w:eastAsia="es-ES"/>
        </w:rPr>
        <w:t>É</w:t>
      </w:r>
      <w:r w:rsidRPr="00AB469A">
        <w:rPr>
          <w:rFonts w:ascii="Microsoft YaHei" w:eastAsia="Microsoft YaHei" w:hAnsi="Microsoft YaHei" w:cs="Times New Roman"/>
          <w:sz w:val="18"/>
          <w:szCs w:val="18"/>
          <w:lang w:eastAsia="es-ES"/>
        </w:rPr>
        <w:t xml:space="preserve"> CONSISTE EN UNA SERIE DE PRUEBAS DE RESISTENCIA A LOS CONCRETOS, QU</w:t>
      </w:r>
      <w:r w:rsidRPr="00AB469A">
        <w:rPr>
          <w:rFonts w:ascii="Microsoft YaHei" w:eastAsia="Microsoft YaHei" w:hAnsi="Microsoft YaHei" w:cs="Times New Roman" w:hint="eastAsia"/>
          <w:sz w:val="18"/>
          <w:szCs w:val="18"/>
          <w:lang w:eastAsia="es-ES"/>
        </w:rPr>
        <w:t>É</w:t>
      </w:r>
      <w:r w:rsidRPr="00AB469A">
        <w:rPr>
          <w:rFonts w:ascii="Microsoft YaHei" w:eastAsia="Microsoft YaHei" w:hAnsi="Microsoft YaHei" w:cs="Times New Roman"/>
          <w:sz w:val="18"/>
          <w:szCs w:val="18"/>
          <w:lang w:eastAsia="es-ES"/>
        </w:rPr>
        <w:t xml:space="preserve"> SE USARAN EN LAS ESTRUCTURAS, QUEDANDO A JUICIO DEL SUPERVISOR Y SE SUJETARAN A LOS RESULTADOS QUE DETERMINE EL LABORATORIO DESIGNADO POR ESTE, ADEM</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S ESTAS PRUEBAS PUEDEN SER DEL BLOCK DE CONCRETO O DE OTRO ELEMENTO PARA CONFIRMAR  LA  CALIDAD  Y  RESISTENCIA  DE  TODOS  LOS  MATERIALES  QUE  INTERVENDR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  EN  LA CONSTRUCCI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LA OBRA.</w:t>
      </w:r>
    </w:p>
    <w:p w:rsidR="00AB469A" w:rsidRPr="00AB469A" w:rsidRDefault="00AB469A" w:rsidP="00AB469A">
      <w:pPr>
        <w:spacing w:after="0" w:line="239" w:lineRule="auto"/>
        <w:ind w:left="708"/>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tLeast"/>
        <w:ind w:firstLine="708"/>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LAS PRUEBAS SER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 A CARGO Y BAJO LA RESPONSABILIDAD EXCLUSIVAMENTE DEL</w:t>
      </w:r>
      <w:r w:rsidRPr="00AB469A">
        <w:rPr>
          <w:rFonts w:ascii="Microsoft YaHei" w:eastAsia="Microsoft YaHei" w:hAnsi="Microsoft YaHei" w:cs="Times New Roman"/>
          <w:sz w:val="18"/>
          <w:szCs w:val="18"/>
          <w:lang w:eastAsia="es-ES"/>
        </w:rPr>
        <w:br/>
        <w:t xml:space="preserve">             CONTRATISTA.</w:t>
      </w:r>
    </w:p>
    <w:p w:rsidR="00AB469A" w:rsidRPr="00AB469A" w:rsidRDefault="00AB469A" w:rsidP="00AB469A">
      <w:pPr>
        <w:spacing w:after="0" w:line="191"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235" w:lineRule="auto"/>
        <w:ind w:left="72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SE EFECTUAR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 PRUEBAS DE LABORATORIO A CILINDROS LLENADOS EN LA OBRA DE 15 CMS. DE DI</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METRO POR 30 CMS. DE LARGO Y VARILLADOS 25 VECES A CADA TERCIO.</w:t>
      </w:r>
    </w:p>
    <w:p w:rsidR="00AB469A" w:rsidRPr="00AB469A" w:rsidRDefault="00AB469A" w:rsidP="00AB469A">
      <w:pPr>
        <w:spacing w:after="0" w:line="184"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tLeast"/>
        <w:ind w:left="142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b/>
          <w:sz w:val="18"/>
          <w:szCs w:val="18"/>
          <w:lang w:eastAsia="es-ES"/>
        </w:rPr>
        <w:t>B.1.)</w:t>
      </w:r>
      <w:r w:rsidRPr="00AB469A">
        <w:rPr>
          <w:rFonts w:ascii="Microsoft YaHei" w:eastAsia="Microsoft YaHei" w:hAnsi="Microsoft YaHei" w:cs="Times New Roman"/>
          <w:sz w:val="18"/>
          <w:szCs w:val="18"/>
          <w:lang w:eastAsia="es-ES"/>
        </w:rPr>
        <w:t xml:space="preserve"> MORTEROS:</w:t>
      </w:r>
    </w:p>
    <w:p w:rsidR="00AB469A" w:rsidRPr="00AB469A" w:rsidRDefault="00AB469A" w:rsidP="00AB469A">
      <w:pPr>
        <w:spacing w:after="0" w:line="1"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tLeast"/>
        <w:ind w:left="142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SER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 DE CEMENTO-ARENA, PROPORCI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1:4</w:t>
      </w:r>
    </w:p>
    <w:p w:rsidR="00AB469A" w:rsidRPr="00AB469A" w:rsidRDefault="00AB469A" w:rsidP="00AB469A">
      <w:pPr>
        <w:spacing w:after="0" w:line="183"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3"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3"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3"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3" w:lineRule="exact"/>
        <w:jc w:val="both"/>
        <w:rPr>
          <w:rFonts w:ascii="Microsoft YaHei" w:eastAsia="Microsoft YaHei" w:hAnsi="Microsoft YaHei" w:cs="Times New Roman"/>
          <w:sz w:val="18"/>
          <w:szCs w:val="18"/>
          <w:lang w:eastAsia="es-ES"/>
        </w:rPr>
      </w:pPr>
    </w:p>
    <w:p w:rsidR="00AB469A" w:rsidRDefault="00AB469A" w:rsidP="00AB469A">
      <w:pPr>
        <w:spacing w:after="0" w:line="183" w:lineRule="exact"/>
        <w:jc w:val="both"/>
        <w:rPr>
          <w:rFonts w:ascii="Microsoft YaHei" w:eastAsia="Microsoft YaHei" w:hAnsi="Microsoft YaHei" w:cs="Times New Roman"/>
          <w:sz w:val="18"/>
          <w:szCs w:val="18"/>
          <w:lang w:eastAsia="es-ES"/>
        </w:rPr>
      </w:pPr>
    </w:p>
    <w:p w:rsidR="006A1E16" w:rsidRPr="00AB469A" w:rsidRDefault="006A1E16" w:rsidP="00AB469A">
      <w:pPr>
        <w:spacing w:after="0" w:line="183" w:lineRule="exact"/>
        <w:jc w:val="both"/>
        <w:rPr>
          <w:rFonts w:ascii="Microsoft YaHei" w:eastAsia="Microsoft YaHei" w:hAnsi="Microsoft YaHei" w:cs="Times New Roman"/>
          <w:sz w:val="18"/>
          <w:szCs w:val="18"/>
          <w:lang w:eastAsia="es-ES"/>
        </w:rPr>
      </w:pPr>
      <w:bookmarkStart w:id="0" w:name="_GoBack"/>
      <w:bookmarkEnd w:id="0"/>
    </w:p>
    <w:p w:rsidR="00AB469A" w:rsidRPr="00AB469A" w:rsidRDefault="00AB469A" w:rsidP="00AB469A">
      <w:pPr>
        <w:spacing w:after="0" w:line="183"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3"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3"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tLeast"/>
        <w:ind w:left="142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b/>
          <w:sz w:val="18"/>
          <w:szCs w:val="18"/>
          <w:lang w:eastAsia="es-ES"/>
        </w:rPr>
        <w:lastRenderedPageBreak/>
        <w:t>B.2.)</w:t>
      </w:r>
      <w:r w:rsidRPr="00AB469A">
        <w:rPr>
          <w:rFonts w:ascii="Microsoft YaHei" w:eastAsia="Microsoft YaHei" w:hAnsi="Microsoft YaHei" w:cs="Times New Roman"/>
          <w:sz w:val="18"/>
          <w:szCs w:val="18"/>
          <w:lang w:eastAsia="es-ES"/>
        </w:rPr>
        <w:t xml:space="preserve"> CONCRETO:</w:t>
      </w:r>
    </w:p>
    <w:p w:rsidR="00AB469A" w:rsidRPr="00AB469A" w:rsidRDefault="00AB469A" w:rsidP="00AB469A">
      <w:pPr>
        <w:spacing w:after="0" w:line="203" w:lineRule="auto"/>
        <w:ind w:left="142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SER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DE CEMENTO, GRAVA Y ARENA Y TENDR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UN F’C = 250 KG/CM</w:t>
      </w:r>
      <w:r w:rsidRPr="00AB469A">
        <w:rPr>
          <w:rFonts w:ascii="Microsoft YaHei" w:eastAsia="Microsoft YaHei" w:hAnsi="Microsoft YaHei" w:cs="Times New Roman"/>
          <w:sz w:val="18"/>
          <w:szCs w:val="18"/>
          <w:vertAlign w:val="superscript"/>
          <w:lang w:eastAsia="es-ES"/>
        </w:rPr>
        <w:t>2</w:t>
      </w:r>
      <w:r w:rsidRPr="00AB469A">
        <w:rPr>
          <w:rFonts w:ascii="Microsoft YaHei" w:eastAsia="Microsoft YaHei" w:hAnsi="Microsoft YaHei" w:cs="Times New Roman"/>
          <w:sz w:val="18"/>
          <w:szCs w:val="18"/>
          <w:lang w:eastAsia="es-ES"/>
        </w:rPr>
        <w:t>. A LOS 28 D</w:t>
      </w:r>
      <w:r w:rsidRPr="00AB469A">
        <w:rPr>
          <w:rFonts w:ascii="Microsoft YaHei" w:eastAsia="Microsoft YaHei" w:hAnsi="Microsoft YaHei" w:cs="Times New Roman" w:hint="eastAsia"/>
          <w:sz w:val="18"/>
          <w:szCs w:val="18"/>
          <w:lang w:eastAsia="es-ES"/>
        </w:rPr>
        <w:t>Í</w:t>
      </w:r>
      <w:r w:rsidRPr="00AB469A">
        <w:rPr>
          <w:rFonts w:ascii="Microsoft YaHei" w:eastAsia="Microsoft YaHei" w:hAnsi="Microsoft YaHei" w:cs="Times New Roman"/>
          <w:sz w:val="18"/>
          <w:szCs w:val="18"/>
          <w:lang w:eastAsia="es-ES"/>
        </w:rPr>
        <w:t>AS DE CURADO.</w:t>
      </w:r>
    </w:p>
    <w:p w:rsidR="00AB469A" w:rsidRPr="00AB469A" w:rsidRDefault="00AB469A" w:rsidP="00AB469A">
      <w:pPr>
        <w:spacing w:after="0" w:line="225" w:lineRule="auto"/>
        <w:ind w:left="142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EL REVENIMIENTO Y RECUBRIMIENTO SER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DEPENDIENDO DEL ELEMENTO ESTRUCTURAL.</w:t>
      </w: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tbl>
      <w:tblPr>
        <w:tblStyle w:val="Tablaconcuadrcula"/>
        <w:tblW w:w="0" w:type="auto"/>
        <w:tblInd w:w="2875" w:type="dxa"/>
        <w:tblLook w:val="04A0" w:firstRow="1" w:lastRow="0" w:firstColumn="1" w:lastColumn="0" w:noHBand="0" w:noVBand="1"/>
      </w:tblPr>
      <w:tblGrid>
        <w:gridCol w:w="1862"/>
        <w:gridCol w:w="1575"/>
        <w:gridCol w:w="1603"/>
      </w:tblGrid>
      <w:tr w:rsidR="00AB469A" w:rsidRPr="00AB469A" w:rsidTr="00A62CB0">
        <w:trPr>
          <w:trHeight w:val="186"/>
        </w:trPr>
        <w:tc>
          <w:tcPr>
            <w:tcW w:w="1862" w:type="dxa"/>
            <w:shd w:val="clear" w:color="auto" w:fill="0070C0"/>
          </w:tcPr>
          <w:p w:rsidR="00AB469A" w:rsidRPr="00AB469A" w:rsidRDefault="00AB469A" w:rsidP="00AB469A">
            <w:pPr>
              <w:spacing w:line="186" w:lineRule="exact"/>
              <w:jc w:val="center"/>
              <w:rPr>
                <w:rFonts w:ascii="Microsoft YaHei" w:eastAsia="Microsoft YaHei" w:hAnsi="Microsoft YaHei"/>
                <w:b/>
                <w:color w:val="FFFFFF" w:themeColor="background1"/>
                <w:sz w:val="16"/>
                <w:szCs w:val="16"/>
                <w:lang w:eastAsia="es-ES"/>
              </w:rPr>
            </w:pPr>
            <w:r w:rsidRPr="00AB469A">
              <w:rPr>
                <w:rFonts w:ascii="Microsoft YaHei" w:eastAsia="Microsoft YaHei" w:hAnsi="Microsoft YaHei"/>
                <w:b/>
                <w:color w:val="FFFFFF" w:themeColor="background1"/>
                <w:sz w:val="16"/>
                <w:szCs w:val="16"/>
                <w:lang w:eastAsia="es-ES"/>
              </w:rPr>
              <w:t>ELEMENTO</w:t>
            </w:r>
          </w:p>
        </w:tc>
        <w:tc>
          <w:tcPr>
            <w:tcW w:w="1575" w:type="dxa"/>
            <w:shd w:val="clear" w:color="auto" w:fill="0070C0"/>
          </w:tcPr>
          <w:p w:rsidR="00AB469A" w:rsidRPr="00AB469A" w:rsidRDefault="00AB469A" w:rsidP="00AB469A">
            <w:pPr>
              <w:spacing w:line="186" w:lineRule="exact"/>
              <w:jc w:val="center"/>
              <w:rPr>
                <w:rFonts w:ascii="Microsoft YaHei" w:eastAsia="Microsoft YaHei" w:hAnsi="Microsoft YaHei"/>
                <w:b/>
                <w:color w:val="FFFFFF" w:themeColor="background1"/>
                <w:sz w:val="16"/>
                <w:szCs w:val="16"/>
                <w:lang w:eastAsia="es-ES"/>
              </w:rPr>
            </w:pPr>
            <w:r w:rsidRPr="00AB469A">
              <w:rPr>
                <w:rFonts w:ascii="Microsoft YaHei" w:eastAsia="Microsoft YaHei" w:hAnsi="Microsoft YaHei"/>
                <w:b/>
                <w:color w:val="FFFFFF" w:themeColor="background1"/>
                <w:sz w:val="16"/>
                <w:szCs w:val="16"/>
                <w:lang w:eastAsia="es-ES"/>
              </w:rPr>
              <w:t>REVENIMIENTO</w:t>
            </w:r>
          </w:p>
        </w:tc>
        <w:tc>
          <w:tcPr>
            <w:tcW w:w="1432" w:type="dxa"/>
            <w:shd w:val="clear" w:color="auto" w:fill="0070C0"/>
          </w:tcPr>
          <w:p w:rsidR="00AB469A" w:rsidRPr="00AB469A" w:rsidRDefault="00AB469A" w:rsidP="00AB469A">
            <w:pPr>
              <w:spacing w:line="186" w:lineRule="exact"/>
              <w:jc w:val="center"/>
              <w:rPr>
                <w:rFonts w:ascii="Microsoft YaHei" w:eastAsia="Microsoft YaHei" w:hAnsi="Microsoft YaHei"/>
                <w:b/>
                <w:color w:val="FFFFFF" w:themeColor="background1"/>
                <w:sz w:val="16"/>
                <w:szCs w:val="16"/>
                <w:lang w:eastAsia="es-ES"/>
              </w:rPr>
            </w:pPr>
            <w:r w:rsidRPr="00AB469A">
              <w:rPr>
                <w:rFonts w:ascii="Microsoft YaHei" w:eastAsia="Microsoft YaHei" w:hAnsi="Microsoft YaHei"/>
                <w:b/>
                <w:color w:val="FFFFFF" w:themeColor="background1"/>
                <w:sz w:val="16"/>
                <w:szCs w:val="16"/>
                <w:lang w:eastAsia="es-ES"/>
              </w:rPr>
              <w:t>RECUBRIMIENTO</w:t>
            </w:r>
          </w:p>
        </w:tc>
      </w:tr>
      <w:tr w:rsidR="00AB469A" w:rsidRPr="00AB469A" w:rsidTr="00A62CB0">
        <w:trPr>
          <w:trHeight w:val="205"/>
        </w:trPr>
        <w:tc>
          <w:tcPr>
            <w:tcW w:w="1862" w:type="dxa"/>
            <w:vAlign w:val="center"/>
          </w:tcPr>
          <w:p w:rsidR="00AB469A" w:rsidRPr="00AB469A" w:rsidRDefault="00AB469A" w:rsidP="00AB469A">
            <w:pPr>
              <w:spacing w:line="186" w:lineRule="exact"/>
              <w:jc w:val="center"/>
              <w:rPr>
                <w:rFonts w:ascii="Microsoft YaHei" w:eastAsia="Microsoft YaHei" w:hAnsi="Microsoft YaHei"/>
                <w:sz w:val="16"/>
                <w:szCs w:val="16"/>
                <w:lang w:eastAsia="es-ES"/>
              </w:rPr>
            </w:pPr>
            <w:r w:rsidRPr="00AB469A">
              <w:rPr>
                <w:rFonts w:ascii="Microsoft YaHei" w:eastAsia="Microsoft YaHei" w:hAnsi="Microsoft YaHei"/>
                <w:sz w:val="16"/>
                <w:szCs w:val="16"/>
                <w:lang w:eastAsia="es-ES"/>
              </w:rPr>
              <w:t>CAJON DE CONCRETO</w:t>
            </w:r>
          </w:p>
        </w:tc>
        <w:tc>
          <w:tcPr>
            <w:tcW w:w="1575" w:type="dxa"/>
            <w:vAlign w:val="center"/>
          </w:tcPr>
          <w:p w:rsidR="00AB469A" w:rsidRPr="00AB469A" w:rsidRDefault="00AB469A" w:rsidP="00AB469A">
            <w:pPr>
              <w:spacing w:line="186" w:lineRule="exact"/>
              <w:jc w:val="center"/>
              <w:rPr>
                <w:rFonts w:ascii="Microsoft YaHei" w:eastAsia="Microsoft YaHei" w:hAnsi="Microsoft YaHei"/>
                <w:sz w:val="16"/>
                <w:szCs w:val="16"/>
                <w:lang w:eastAsia="es-ES"/>
              </w:rPr>
            </w:pPr>
            <w:r w:rsidRPr="00AB469A">
              <w:rPr>
                <w:rFonts w:ascii="Microsoft YaHei" w:eastAsia="Microsoft YaHei" w:hAnsi="Microsoft YaHei"/>
                <w:sz w:val="16"/>
                <w:szCs w:val="16"/>
                <w:lang w:eastAsia="es-ES"/>
              </w:rPr>
              <w:t>7.5</w:t>
            </w:r>
          </w:p>
        </w:tc>
        <w:tc>
          <w:tcPr>
            <w:tcW w:w="1432" w:type="dxa"/>
            <w:vAlign w:val="center"/>
          </w:tcPr>
          <w:p w:rsidR="00AB469A" w:rsidRPr="00AB469A" w:rsidRDefault="00AB469A" w:rsidP="00AB469A">
            <w:pPr>
              <w:spacing w:line="186" w:lineRule="exact"/>
              <w:jc w:val="center"/>
              <w:rPr>
                <w:rFonts w:ascii="Microsoft YaHei" w:eastAsia="Microsoft YaHei" w:hAnsi="Microsoft YaHei"/>
                <w:sz w:val="16"/>
                <w:szCs w:val="16"/>
                <w:lang w:eastAsia="es-ES"/>
              </w:rPr>
            </w:pPr>
            <w:r w:rsidRPr="00AB469A">
              <w:rPr>
                <w:rFonts w:ascii="Microsoft YaHei" w:eastAsia="Microsoft YaHei" w:hAnsi="Microsoft YaHei"/>
                <w:sz w:val="16"/>
                <w:szCs w:val="16"/>
                <w:lang w:eastAsia="es-ES"/>
              </w:rPr>
              <w:t>5 CM.</w:t>
            </w:r>
          </w:p>
        </w:tc>
      </w:tr>
    </w:tbl>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tLeast"/>
        <w:ind w:left="1420"/>
        <w:jc w:val="both"/>
        <w:rPr>
          <w:rFonts w:ascii="Microsoft YaHei" w:eastAsia="Microsoft YaHei" w:hAnsi="Microsoft YaHei" w:cs="Times New Roman"/>
          <w:b/>
          <w:sz w:val="18"/>
          <w:szCs w:val="18"/>
          <w:lang w:eastAsia="es-ES"/>
        </w:rPr>
      </w:pPr>
    </w:p>
    <w:p w:rsidR="00AB469A" w:rsidRPr="00AB469A" w:rsidRDefault="00AB469A" w:rsidP="00AB469A">
      <w:pPr>
        <w:spacing w:after="0" w:line="240" w:lineRule="atLeast"/>
        <w:ind w:left="142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b/>
          <w:sz w:val="18"/>
          <w:szCs w:val="18"/>
          <w:lang w:eastAsia="es-ES"/>
        </w:rPr>
        <w:t>B.3.)</w:t>
      </w:r>
      <w:r w:rsidRPr="00AB469A">
        <w:rPr>
          <w:rFonts w:ascii="Microsoft YaHei" w:eastAsia="Microsoft YaHei" w:hAnsi="Microsoft YaHei" w:cs="Times New Roman"/>
          <w:sz w:val="18"/>
          <w:szCs w:val="18"/>
          <w:lang w:eastAsia="es-ES"/>
        </w:rPr>
        <w:t xml:space="preserve"> PLANTILLAS DE CONCRETO:</w:t>
      </w:r>
    </w:p>
    <w:p w:rsidR="00AB469A" w:rsidRPr="00AB469A" w:rsidRDefault="00AB469A" w:rsidP="00AB469A">
      <w:pPr>
        <w:spacing w:after="0" w:line="240" w:lineRule="atLeast"/>
        <w:ind w:left="142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ESTA SERVIR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PARA TODAS LAS ZAPATAS Y SER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DE UN ESPESOR DE 5 CM. Y UN F</w:t>
      </w:r>
      <w:r w:rsidRPr="00AB469A">
        <w:rPr>
          <w:rFonts w:ascii="Microsoft YaHei" w:eastAsia="Microsoft YaHei" w:hAnsi="Microsoft YaHei" w:cs="Times New Roman" w:hint="eastAsia"/>
          <w:sz w:val="18"/>
          <w:szCs w:val="18"/>
          <w:lang w:eastAsia="es-ES"/>
        </w:rPr>
        <w:t>´</w:t>
      </w:r>
      <w:r w:rsidRPr="00AB469A">
        <w:rPr>
          <w:rFonts w:ascii="Microsoft YaHei" w:eastAsia="Microsoft YaHei" w:hAnsi="Microsoft YaHei" w:cs="Times New Roman"/>
          <w:sz w:val="18"/>
          <w:szCs w:val="18"/>
          <w:lang w:eastAsia="es-ES"/>
        </w:rPr>
        <w:t>C= 100 KG/CM2 M</w:t>
      </w:r>
      <w:r w:rsidRPr="00AB469A">
        <w:rPr>
          <w:rFonts w:ascii="Microsoft YaHei" w:eastAsia="Microsoft YaHei" w:hAnsi="Microsoft YaHei" w:cs="Times New Roman" w:hint="eastAsia"/>
          <w:sz w:val="18"/>
          <w:szCs w:val="18"/>
          <w:lang w:eastAsia="es-ES"/>
        </w:rPr>
        <w:t>Í</w:t>
      </w:r>
      <w:r w:rsidRPr="00AB469A">
        <w:rPr>
          <w:rFonts w:ascii="Microsoft YaHei" w:eastAsia="Microsoft YaHei" w:hAnsi="Microsoft YaHei" w:cs="Times New Roman"/>
          <w:sz w:val="18"/>
          <w:szCs w:val="18"/>
          <w:lang w:eastAsia="es-ES"/>
        </w:rPr>
        <w:t>NIMO.</w:t>
      </w: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tLeast"/>
        <w:ind w:left="1420"/>
        <w:jc w:val="both"/>
        <w:rPr>
          <w:rFonts w:ascii="Microsoft YaHei" w:eastAsia="Microsoft YaHei" w:hAnsi="Microsoft YaHei" w:cs="Times New Roman"/>
          <w:b/>
          <w:sz w:val="18"/>
          <w:szCs w:val="18"/>
          <w:lang w:eastAsia="es-ES"/>
        </w:rPr>
      </w:pPr>
    </w:p>
    <w:p w:rsidR="00AB469A" w:rsidRPr="00AB469A" w:rsidRDefault="00AB469A" w:rsidP="00AB469A">
      <w:pPr>
        <w:spacing w:after="0" w:line="240" w:lineRule="atLeast"/>
        <w:ind w:left="142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b/>
          <w:sz w:val="18"/>
          <w:szCs w:val="18"/>
          <w:lang w:eastAsia="es-ES"/>
        </w:rPr>
        <w:t>B.4.)</w:t>
      </w:r>
      <w:r w:rsidRPr="00AB469A">
        <w:rPr>
          <w:rFonts w:ascii="Microsoft YaHei" w:eastAsia="Microsoft YaHei" w:hAnsi="Microsoft YaHei" w:cs="Times New Roman"/>
          <w:sz w:val="18"/>
          <w:szCs w:val="18"/>
          <w:lang w:eastAsia="es-ES"/>
        </w:rPr>
        <w:t xml:space="preserve"> ACERO:</w:t>
      </w:r>
    </w:p>
    <w:p w:rsidR="00AB469A" w:rsidRPr="00AB469A" w:rsidRDefault="00AB469A" w:rsidP="00AB469A">
      <w:pPr>
        <w:spacing w:after="0" w:line="1"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222" w:lineRule="auto"/>
        <w:ind w:left="142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SER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DE ALTA RESISTENCIA FY =4,200 KG/CM</w:t>
      </w:r>
      <w:r w:rsidRPr="00AB469A">
        <w:rPr>
          <w:rFonts w:ascii="Microsoft YaHei" w:eastAsia="Microsoft YaHei" w:hAnsi="Microsoft YaHei" w:cs="Times New Roman"/>
          <w:sz w:val="18"/>
          <w:szCs w:val="18"/>
          <w:vertAlign w:val="superscript"/>
          <w:lang w:eastAsia="es-ES"/>
        </w:rPr>
        <w:t>2</w:t>
      </w:r>
      <w:r w:rsidRPr="00AB469A">
        <w:rPr>
          <w:rFonts w:ascii="Microsoft YaHei" w:eastAsia="Microsoft YaHei" w:hAnsi="Microsoft YaHei" w:cs="Times New Roman"/>
          <w:sz w:val="18"/>
          <w:szCs w:val="18"/>
          <w:lang w:eastAsia="es-ES"/>
        </w:rPr>
        <w:t>. Y DEBER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TRABAJAR UN ESFUERZO DE FS =1700 KG/CM</w:t>
      </w:r>
      <w:r w:rsidRPr="00AB469A">
        <w:rPr>
          <w:rFonts w:ascii="Microsoft YaHei" w:eastAsia="Microsoft YaHei" w:hAnsi="Microsoft YaHei" w:cs="Times New Roman"/>
          <w:sz w:val="18"/>
          <w:szCs w:val="18"/>
          <w:vertAlign w:val="superscript"/>
          <w:lang w:eastAsia="es-ES"/>
        </w:rPr>
        <w:t>2</w:t>
      </w:r>
      <w:r w:rsidRPr="00AB469A">
        <w:rPr>
          <w:rFonts w:ascii="Microsoft YaHei" w:eastAsia="Microsoft YaHei" w:hAnsi="Microsoft YaHei" w:cs="Times New Roman"/>
          <w:sz w:val="18"/>
          <w:szCs w:val="18"/>
          <w:lang w:eastAsia="es-ES"/>
        </w:rPr>
        <w:t>.</w:t>
      </w:r>
    </w:p>
    <w:p w:rsidR="00AB469A" w:rsidRPr="00AB469A" w:rsidRDefault="00AB469A" w:rsidP="00AB469A">
      <w:pPr>
        <w:spacing w:after="0" w:line="124"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tLeast"/>
        <w:ind w:left="1420"/>
        <w:jc w:val="both"/>
        <w:rPr>
          <w:rFonts w:ascii="Microsoft YaHei" w:eastAsia="Microsoft YaHei" w:hAnsi="Microsoft YaHei" w:cs="Times New Roman"/>
          <w:b/>
          <w:sz w:val="18"/>
          <w:szCs w:val="18"/>
          <w:lang w:eastAsia="es-ES"/>
        </w:rPr>
      </w:pPr>
    </w:p>
    <w:p w:rsidR="00AB469A" w:rsidRPr="00AB469A" w:rsidRDefault="00AB469A" w:rsidP="00AB469A">
      <w:pPr>
        <w:spacing w:after="0" w:line="240" w:lineRule="atLeast"/>
        <w:ind w:left="142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b/>
          <w:sz w:val="18"/>
          <w:szCs w:val="18"/>
          <w:lang w:eastAsia="es-ES"/>
        </w:rPr>
        <w:t>B.5.)</w:t>
      </w:r>
      <w:r w:rsidRPr="00AB469A">
        <w:rPr>
          <w:rFonts w:ascii="Microsoft YaHei" w:eastAsia="Microsoft YaHei" w:hAnsi="Microsoft YaHei" w:cs="Times New Roman"/>
          <w:sz w:val="18"/>
          <w:szCs w:val="18"/>
          <w:lang w:eastAsia="es-ES"/>
        </w:rPr>
        <w:t xml:space="preserve"> CIMBRAS:</w:t>
      </w:r>
    </w:p>
    <w:p w:rsidR="00AB469A" w:rsidRPr="00AB469A" w:rsidRDefault="00AB469A" w:rsidP="00AB469A">
      <w:pPr>
        <w:spacing w:after="0" w:line="1"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tLeast"/>
        <w:ind w:left="142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DE  CUALQUIER  TIPO  QUE  ESTA SEA,  DEBER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ASEGURAR  LA CALIDAD  DEL  ACABADO  DEL ELEMENTO ESTRUCTURAL EN QU</w:t>
      </w:r>
      <w:r w:rsidRPr="00AB469A">
        <w:rPr>
          <w:rFonts w:ascii="Microsoft YaHei" w:eastAsia="Microsoft YaHei" w:hAnsi="Microsoft YaHei" w:cs="Times New Roman" w:hint="eastAsia"/>
          <w:sz w:val="18"/>
          <w:szCs w:val="18"/>
          <w:lang w:eastAsia="es-ES"/>
        </w:rPr>
        <w:t>É</w:t>
      </w:r>
      <w:r w:rsidRPr="00AB469A">
        <w:rPr>
          <w:rFonts w:ascii="Microsoft YaHei" w:eastAsia="Microsoft YaHei" w:hAnsi="Microsoft YaHei" w:cs="Times New Roman"/>
          <w:sz w:val="18"/>
          <w:szCs w:val="18"/>
          <w:lang w:eastAsia="es-ES"/>
        </w:rPr>
        <w:t xml:space="preserve"> SE USA.</w:t>
      </w:r>
    </w:p>
    <w:p w:rsidR="00AB469A" w:rsidRPr="00AB469A" w:rsidRDefault="00AB469A" w:rsidP="00AB469A">
      <w:pPr>
        <w:tabs>
          <w:tab w:val="left" w:pos="1960"/>
          <w:tab w:val="left" w:pos="2760"/>
          <w:tab w:val="left" w:pos="3240"/>
          <w:tab w:val="left" w:pos="3600"/>
          <w:tab w:val="left" w:pos="4520"/>
          <w:tab w:val="left" w:pos="5320"/>
          <w:tab w:val="left" w:pos="5780"/>
          <w:tab w:val="left" w:pos="6600"/>
          <w:tab w:val="left" w:pos="7100"/>
          <w:tab w:val="left" w:pos="7440"/>
          <w:tab w:val="left" w:pos="7900"/>
          <w:tab w:val="left" w:pos="8580"/>
          <w:tab w:val="left" w:pos="9060"/>
        </w:tabs>
        <w:spacing w:after="0" w:line="240" w:lineRule="atLeast"/>
        <w:ind w:left="142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ESTO</w:t>
      </w:r>
      <w:r w:rsidRPr="00AB469A">
        <w:rPr>
          <w:rFonts w:ascii="Microsoft YaHei" w:eastAsia="Microsoft YaHei" w:hAnsi="Microsoft YaHei" w:cs="Times New Roman"/>
          <w:sz w:val="18"/>
          <w:szCs w:val="18"/>
          <w:lang w:eastAsia="es-ES"/>
        </w:rPr>
        <w:tab/>
        <w:t>IMPLICA</w:t>
      </w:r>
      <w:r w:rsidRPr="00AB469A">
        <w:rPr>
          <w:rFonts w:ascii="Microsoft YaHei" w:eastAsia="Microsoft YaHei" w:hAnsi="Microsoft YaHei" w:cs="Times New Roman"/>
          <w:sz w:val="18"/>
          <w:szCs w:val="18"/>
          <w:lang w:eastAsia="es-ES"/>
        </w:rPr>
        <w:tab/>
        <w:t>QU</w:t>
      </w:r>
      <w:r w:rsidRPr="00AB469A">
        <w:rPr>
          <w:rFonts w:ascii="Microsoft YaHei" w:eastAsia="Microsoft YaHei" w:hAnsi="Microsoft YaHei" w:cs="Times New Roman" w:hint="eastAsia"/>
          <w:sz w:val="18"/>
          <w:szCs w:val="18"/>
          <w:lang w:eastAsia="es-ES"/>
        </w:rPr>
        <w:t>É</w:t>
      </w:r>
      <w:r w:rsidRPr="00AB469A">
        <w:rPr>
          <w:rFonts w:ascii="Microsoft YaHei" w:eastAsia="Microsoft YaHei" w:hAnsi="Microsoft YaHei" w:cs="Times New Roman"/>
          <w:sz w:val="18"/>
          <w:szCs w:val="18"/>
          <w:lang w:eastAsia="es-ES"/>
        </w:rPr>
        <w:tab/>
        <w:t>NO</w:t>
      </w:r>
      <w:r w:rsidRPr="00AB469A">
        <w:rPr>
          <w:rFonts w:ascii="Microsoft YaHei" w:eastAsia="Microsoft YaHei" w:hAnsi="Microsoft YaHei" w:cs="Times New Roman"/>
          <w:sz w:val="18"/>
          <w:szCs w:val="18"/>
          <w:lang w:eastAsia="es-ES"/>
        </w:rPr>
        <w:tab/>
        <w:t>DEBER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w:t>
      </w:r>
      <w:r w:rsidRPr="00AB469A">
        <w:rPr>
          <w:rFonts w:ascii="Microsoft YaHei" w:eastAsia="Microsoft YaHei" w:hAnsi="Microsoft YaHei" w:cs="Times New Roman"/>
          <w:sz w:val="18"/>
          <w:szCs w:val="18"/>
          <w:lang w:eastAsia="es-ES"/>
        </w:rPr>
        <w:tab/>
        <w:t>USARSE</w:t>
      </w:r>
      <w:r w:rsidRPr="00AB469A">
        <w:rPr>
          <w:rFonts w:ascii="Microsoft YaHei" w:eastAsia="Microsoft YaHei" w:hAnsi="Microsoft YaHei" w:cs="Times New Roman"/>
          <w:sz w:val="18"/>
          <w:szCs w:val="18"/>
          <w:lang w:eastAsia="es-ES"/>
        </w:rPr>
        <w:tab/>
        <w:t>LAS</w:t>
      </w:r>
      <w:r w:rsidRPr="00AB469A">
        <w:rPr>
          <w:rFonts w:ascii="Microsoft YaHei" w:eastAsia="Microsoft YaHei" w:hAnsi="Microsoft YaHei" w:cs="Times New Roman"/>
          <w:sz w:val="18"/>
          <w:szCs w:val="18"/>
          <w:lang w:eastAsia="es-ES"/>
        </w:rPr>
        <w:tab/>
        <w:t>FORMAS</w:t>
      </w:r>
      <w:r w:rsidRPr="00AB469A">
        <w:rPr>
          <w:rFonts w:ascii="Microsoft YaHei" w:eastAsia="Microsoft YaHei" w:hAnsi="Microsoft YaHei" w:cs="Times New Roman"/>
          <w:sz w:val="18"/>
          <w:szCs w:val="18"/>
          <w:lang w:eastAsia="es-ES"/>
        </w:rPr>
        <w:tab/>
        <w:t>MAS</w:t>
      </w:r>
      <w:r w:rsidRPr="00AB469A">
        <w:rPr>
          <w:rFonts w:ascii="Microsoft YaHei" w:eastAsia="Microsoft YaHei" w:hAnsi="Microsoft YaHei" w:cs="Times New Roman"/>
          <w:sz w:val="18"/>
          <w:szCs w:val="18"/>
          <w:lang w:eastAsia="es-ES"/>
        </w:rPr>
        <w:tab/>
        <w:t>DE</w:t>
      </w:r>
      <w:r w:rsidRPr="00AB469A">
        <w:rPr>
          <w:rFonts w:ascii="Microsoft YaHei" w:eastAsia="Microsoft YaHei" w:hAnsi="Microsoft YaHei" w:cs="Times New Roman"/>
          <w:sz w:val="18"/>
          <w:szCs w:val="18"/>
          <w:lang w:eastAsia="es-ES"/>
        </w:rPr>
        <w:tab/>
        <w:t>LAS</w:t>
      </w:r>
      <w:r w:rsidRPr="00AB469A">
        <w:rPr>
          <w:rFonts w:ascii="Microsoft YaHei" w:eastAsia="Microsoft YaHei" w:hAnsi="Microsoft YaHei" w:cs="Times New Roman"/>
          <w:sz w:val="18"/>
          <w:szCs w:val="18"/>
          <w:lang w:eastAsia="es-ES"/>
        </w:rPr>
        <w:tab/>
        <w:t>VECES QUE SE RECOMIENDAN  EN  CADA  CASO;  ESTAS  DEBER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  SER  REVISADAS  Y  APROBADAS  POR  EL SUPERVISOR PARA PODER ASEGURAR LA CALIDAD QUE LA OBRA REQUIERA.</w:t>
      </w:r>
    </w:p>
    <w:p w:rsidR="00AB469A" w:rsidRPr="00AB469A" w:rsidRDefault="00AB469A" w:rsidP="00AB469A">
      <w:pPr>
        <w:tabs>
          <w:tab w:val="left" w:pos="1960"/>
          <w:tab w:val="left" w:pos="2760"/>
          <w:tab w:val="left" w:pos="3240"/>
          <w:tab w:val="left" w:pos="3600"/>
          <w:tab w:val="left" w:pos="4520"/>
          <w:tab w:val="left" w:pos="5320"/>
          <w:tab w:val="left" w:pos="5780"/>
          <w:tab w:val="left" w:pos="6600"/>
          <w:tab w:val="left" w:pos="7100"/>
          <w:tab w:val="left" w:pos="7440"/>
          <w:tab w:val="left" w:pos="7900"/>
          <w:tab w:val="left" w:pos="8580"/>
          <w:tab w:val="left" w:pos="9060"/>
        </w:tabs>
        <w:spacing w:after="0" w:line="240" w:lineRule="atLeast"/>
        <w:ind w:left="1420"/>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tLeast"/>
        <w:ind w:left="1420"/>
        <w:jc w:val="both"/>
        <w:rPr>
          <w:rFonts w:ascii="Microsoft YaHei" w:eastAsia="Microsoft YaHei" w:hAnsi="Microsoft YaHei" w:cs="Times New Roman"/>
          <w:b/>
          <w:sz w:val="18"/>
          <w:szCs w:val="18"/>
          <w:lang w:eastAsia="es-ES"/>
        </w:rPr>
      </w:pPr>
    </w:p>
    <w:p w:rsidR="00AB469A" w:rsidRPr="00AB469A" w:rsidRDefault="00AB469A" w:rsidP="00AB469A">
      <w:pPr>
        <w:spacing w:after="0" w:line="240" w:lineRule="atLeast"/>
        <w:ind w:left="142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b/>
          <w:sz w:val="18"/>
          <w:szCs w:val="18"/>
          <w:lang w:eastAsia="es-ES"/>
        </w:rPr>
        <w:t>B.6.)</w:t>
      </w:r>
      <w:r w:rsidRPr="00AB469A">
        <w:rPr>
          <w:rFonts w:ascii="Microsoft YaHei" w:eastAsia="Microsoft YaHei" w:hAnsi="Microsoft YaHei" w:cs="Times New Roman"/>
          <w:sz w:val="18"/>
          <w:szCs w:val="18"/>
          <w:lang w:eastAsia="es-ES"/>
        </w:rPr>
        <w:t xml:space="preserve"> VIBRADO:</w:t>
      </w:r>
    </w:p>
    <w:p w:rsidR="00AB469A" w:rsidRPr="00AB469A" w:rsidRDefault="00AB469A" w:rsidP="00AB469A">
      <w:pPr>
        <w:spacing w:after="0" w:line="240" w:lineRule="atLeast"/>
        <w:ind w:left="142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DEBER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SER DE TIPO MEC</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NICO Y SE EFECTUAR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EN TODO ELEMENTO ESTRUCTURAL DE CONCRETO AL MOMENTO DE ESTARSE COLANDO, ESTO ES CON EL FIN DE ELIMINAR TODAS LAS BURBUJAS DE AIRE EN LA MASA DEL CONCRETO, Y AS</w:t>
      </w:r>
      <w:r w:rsidRPr="00AB469A">
        <w:rPr>
          <w:rFonts w:ascii="Microsoft YaHei" w:eastAsia="Microsoft YaHei" w:hAnsi="Microsoft YaHei" w:cs="Times New Roman" w:hint="eastAsia"/>
          <w:sz w:val="18"/>
          <w:szCs w:val="18"/>
          <w:lang w:eastAsia="es-ES"/>
        </w:rPr>
        <w:t>Í</w:t>
      </w:r>
      <w:r w:rsidRPr="00AB469A">
        <w:rPr>
          <w:rFonts w:ascii="Microsoft YaHei" w:eastAsia="Microsoft YaHei" w:hAnsi="Microsoft YaHei" w:cs="Times New Roman"/>
          <w:sz w:val="18"/>
          <w:szCs w:val="18"/>
          <w:lang w:eastAsia="es-ES"/>
        </w:rPr>
        <w:t xml:space="preserve"> PODER ASEGURAR UN BUEN ACABADO Y CONTROL DE CALIDAD QUE SE ESPECIFICA.</w:t>
      </w:r>
    </w:p>
    <w:p w:rsidR="00AB469A" w:rsidRPr="00AB469A" w:rsidRDefault="00AB469A" w:rsidP="00AB469A">
      <w:pPr>
        <w:spacing w:after="0" w:line="240" w:lineRule="atLeast"/>
        <w:ind w:left="1420"/>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tLeast"/>
        <w:ind w:left="1420"/>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tLeast"/>
        <w:ind w:left="1420"/>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tLeast"/>
        <w:ind w:left="1420"/>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tLeast"/>
        <w:ind w:left="1420"/>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tLeast"/>
        <w:ind w:left="142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b/>
          <w:sz w:val="18"/>
          <w:szCs w:val="18"/>
          <w:lang w:eastAsia="es-ES"/>
        </w:rPr>
        <w:t>B.7.)</w:t>
      </w:r>
      <w:r w:rsidRPr="00AB469A">
        <w:rPr>
          <w:rFonts w:ascii="Microsoft YaHei" w:eastAsia="Microsoft YaHei" w:hAnsi="Microsoft YaHei" w:cs="Times New Roman"/>
          <w:sz w:val="18"/>
          <w:szCs w:val="18"/>
          <w:lang w:eastAsia="es-ES"/>
        </w:rPr>
        <w:t xml:space="preserve"> COMPACTACI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w:t>
      </w:r>
    </w:p>
    <w:p w:rsidR="00AB469A" w:rsidRPr="00AB469A" w:rsidRDefault="00AB469A" w:rsidP="00AB469A">
      <w:pPr>
        <w:spacing w:after="0" w:line="240" w:lineRule="atLeast"/>
        <w:ind w:left="142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SE PODR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EFECTUAR MANUAL O MECANICAMENTE Y DEBER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 TENER UN 90% DE COMPACTACI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SEG</w:t>
      </w:r>
      <w:r w:rsidRPr="00AB469A">
        <w:rPr>
          <w:rFonts w:ascii="Microsoft YaHei" w:eastAsia="Microsoft YaHei" w:hAnsi="Microsoft YaHei" w:cs="Times New Roman" w:hint="eastAsia"/>
          <w:sz w:val="18"/>
          <w:szCs w:val="18"/>
          <w:lang w:eastAsia="es-ES"/>
        </w:rPr>
        <w:t>Ú</w:t>
      </w:r>
      <w:r w:rsidRPr="00AB469A">
        <w:rPr>
          <w:rFonts w:ascii="Microsoft YaHei" w:eastAsia="Microsoft YaHei" w:hAnsi="Microsoft YaHei" w:cs="Times New Roman"/>
          <w:sz w:val="18"/>
          <w:szCs w:val="18"/>
          <w:lang w:eastAsia="es-ES"/>
        </w:rPr>
        <w:t>N PRUEBA QUE SE EFECTUAR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Y QUE APROBAR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EL SUPERVISOR DE ACUERDO AL RESULTADO DE LABORATORIO, SIENDO ESTE EL METODO PROCTOR.</w:t>
      </w:r>
    </w:p>
    <w:p w:rsidR="00AB469A" w:rsidRPr="00AB469A" w:rsidRDefault="00AB469A" w:rsidP="00AB469A">
      <w:pPr>
        <w:spacing w:after="0" w:line="240" w:lineRule="atLeast"/>
        <w:ind w:left="1420"/>
        <w:jc w:val="both"/>
        <w:rPr>
          <w:rFonts w:ascii="Microsoft YaHei" w:eastAsia="Microsoft YaHei" w:hAnsi="Microsoft YaHei" w:cs="Times New Roman"/>
          <w:sz w:val="18"/>
          <w:szCs w:val="18"/>
          <w:lang w:eastAsia="es-ES"/>
        </w:rPr>
      </w:pPr>
    </w:p>
    <w:p w:rsidR="00AB469A" w:rsidRPr="00AB469A" w:rsidRDefault="00AB469A" w:rsidP="00AB469A">
      <w:pPr>
        <w:spacing w:after="0" w:line="239" w:lineRule="auto"/>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tLeast"/>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hint="eastAsia"/>
          <w:sz w:val="18"/>
          <w:szCs w:val="18"/>
          <w:lang w:eastAsia="es-ES"/>
        </w:rPr>
        <w:t>É</w:t>
      </w:r>
      <w:r w:rsidRPr="00AB469A">
        <w:rPr>
          <w:rFonts w:ascii="Microsoft YaHei" w:eastAsia="Microsoft YaHei" w:hAnsi="Microsoft YaHei" w:cs="Times New Roman"/>
          <w:sz w:val="18"/>
          <w:szCs w:val="18"/>
          <w:lang w:eastAsia="es-ES"/>
        </w:rPr>
        <w:t>STE MANUAL SE RIGE POR LAS NORMAS DE CALIDAD INDICADAS EN LAS ESPECIFICACIONES GENERALES DE CONSTRUCCI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LA SECRETARIA DE COMUNICACIONES Y TRANSPORTES., A LAS QUE SE RECURRIR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PARA CUALQUIER ACLARACI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U OMISI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Y CON LA APROBACI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LA SECRETAR</w:t>
      </w:r>
      <w:r w:rsidRPr="00AB469A">
        <w:rPr>
          <w:rFonts w:ascii="Microsoft YaHei" w:eastAsia="Microsoft YaHei" w:hAnsi="Microsoft YaHei" w:cs="Times New Roman" w:hint="eastAsia"/>
          <w:sz w:val="18"/>
          <w:szCs w:val="18"/>
          <w:lang w:eastAsia="es-ES"/>
        </w:rPr>
        <w:t>Í</w:t>
      </w:r>
      <w:r w:rsidRPr="00AB469A">
        <w:rPr>
          <w:rFonts w:ascii="Microsoft YaHei" w:eastAsia="Microsoft YaHei" w:hAnsi="Microsoft YaHei" w:cs="Times New Roman"/>
          <w:sz w:val="18"/>
          <w:szCs w:val="18"/>
          <w:lang w:eastAsia="es-ES"/>
        </w:rPr>
        <w:t>A DE MOVILIDAD DEL ESTADO DE NUEVO LE</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w:t>
      </w:r>
    </w:p>
    <w:p w:rsidR="00AB469A" w:rsidRPr="00AB469A" w:rsidRDefault="00AB469A" w:rsidP="00AB469A">
      <w:pPr>
        <w:spacing w:after="0" w:line="240" w:lineRule="atLeast"/>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tLeast"/>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tLeast"/>
        <w:jc w:val="both"/>
        <w:rPr>
          <w:rFonts w:ascii="Microsoft YaHei" w:eastAsia="Microsoft YaHei" w:hAnsi="Microsoft YaHei" w:cs="Times New Roman"/>
          <w:b/>
          <w:sz w:val="20"/>
          <w:szCs w:val="20"/>
          <w:lang w:eastAsia="es-ES"/>
        </w:rPr>
      </w:pPr>
      <w:r w:rsidRPr="00AB469A">
        <w:rPr>
          <w:rFonts w:ascii="Microsoft YaHei" w:eastAsia="Microsoft YaHei" w:hAnsi="Microsoft YaHei" w:cs="Times New Roman"/>
          <w:b/>
          <w:sz w:val="20"/>
          <w:szCs w:val="20"/>
          <w:lang w:eastAsia="es-ES"/>
        </w:rPr>
        <w:t>7.-OBJETIVO:</w:t>
      </w:r>
    </w:p>
    <w:p w:rsidR="00AB469A" w:rsidRPr="00AB469A" w:rsidRDefault="00AB469A" w:rsidP="00AB469A">
      <w:pPr>
        <w:spacing w:after="0" w:line="240" w:lineRule="atLeast"/>
        <w:ind w:firstLine="708"/>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tLeast"/>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LAS ESPECIFICACIONES GENERALES PARA LA EDIFICACION QUE FORMULA LA DIRECCION DE LA OBRA,  TIENE POR OBJETO FUNDAMENTAL FIJAR NORMAS TECNICAS  Y  CONSTRUCTIVAS  A  QUE DEBERA SUJETARSE EL CONTRATISTA EN LA EJECUCION DE LA OBRA.</w:t>
      </w:r>
    </w:p>
    <w:p w:rsidR="00AB469A" w:rsidRPr="00AB469A" w:rsidRDefault="00AB469A" w:rsidP="00AB469A">
      <w:pPr>
        <w:spacing w:after="0" w:line="181"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240" w:lineRule="atLeast"/>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tLeast"/>
        <w:jc w:val="both"/>
        <w:rPr>
          <w:rFonts w:ascii="Microsoft YaHei" w:eastAsia="Microsoft YaHei" w:hAnsi="Microsoft YaHei" w:cs="Times New Roman"/>
          <w:b/>
          <w:sz w:val="20"/>
          <w:szCs w:val="20"/>
          <w:lang w:eastAsia="es-ES"/>
        </w:rPr>
      </w:pPr>
      <w:r w:rsidRPr="00AB469A">
        <w:rPr>
          <w:rFonts w:ascii="Microsoft YaHei" w:eastAsia="Microsoft YaHei" w:hAnsi="Microsoft YaHei" w:cs="Times New Roman"/>
          <w:b/>
          <w:sz w:val="20"/>
          <w:szCs w:val="20"/>
          <w:lang w:eastAsia="es-ES"/>
        </w:rPr>
        <w:t>8.- AMPLITUD:</w:t>
      </w:r>
    </w:p>
    <w:p w:rsidR="00AB469A" w:rsidRPr="00AB469A" w:rsidRDefault="00AB469A" w:rsidP="00AB469A">
      <w:pPr>
        <w:spacing w:after="0" w:line="240" w:lineRule="atLeast"/>
        <w:jc w:val="both"/>
        <w:rPr>
          <w:rFonts w:ascii="Microsoft YaHei" w:eastAsia="Microsoft YaHei" w:hAnsi="Microsoft YaHei" w:cs="Times New Roman"/>
          <w:b/>
          <w:sz w:val="20"/>
          <w:szCs w:val="20"/>
          <w:lang w:eastAsia="es-ES"/>
        </w:rPr>
      </w:pPr>
    </w:p>
    <w:p w:rsidR="00AB469A" w:rsidRPr="00AB469A" w:rsidRDefault="00AB469A" w:rsidP="00AB469A">
      <w:pPr>
        <w:spacing w:after="0" w:line="3"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240" w:lineRule="atLeast"/>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LAS ESPECIFICACIONES CONTENIDAS</w:t>
      </w:r>
      <w:r w:rsidRPr="00AB469A">
        <w:rPr>
          <w:rFonts w:ascii="Microsoft YaHei" w:eastAsia="Microsoft YaHei" w:hAnsi="Microsoft YaHei" w:cs="Times New Roman"/>
          <w:sz w:val="18"/>
          <w:szCs w:val="18"/>
          <w:lang w:eastAsia="es-ES"/>
        </w:rPr>
        <w:tab/>
        <w:t>ABARCAN LAS NORMAS APLICABLES A TODOS LOS TRABAJOS QUE DEBER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 EFECTUARSE DESDE EL INICIO HASTA SU ENTREGA FINAL.</w:t>
      </w:r>
    </w:p>
    <w:p w:rsidR="00AB469A" w:rsidRPr="00AB469A" w:rsidRDefault="00AB469A" w:rsidP="00AB469A">
      <w:pPr>
        <w:spacing w:after="0" w:line="240" w:lineRule="atLeast"/>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tLeast"/>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tLeast"/>
        <w:jc w:val="both"/>
        <w:rPr>
          <w:rFonts w:ascii="Microsoft YaHei" w:eastAsia="Microsoft YaHei" w:hAnsi="Microsoft YaHei" w:cs="Times New Roman"/>
          <w:b/>
          <w:sz w:val="20"/>
          <w:szCs w:val="20"/>
          <w:lang w:eastAsia="es-ES"/>
        </w:rPr>
      </w:pPr>
      <w:r w:rsidRPr="00AB469A">
        <w:rPr>
          <w:rFonts w:ascii="Microsoft YaHei" w:eastAsia="Microsoft YaHei" w:hAnsi="Microsoft YaHei" w:cs="Times New Roman"/>
          <w:b/>
          <w:sz w:val="20"/>
          <w:szCs w:val="20"/>
          <w:lang w:eastAsia="es-ES"/>
        </w:rPr>
        <w:t>9.- ALCANCE:</w:t>
      </w:r>
    </w:p>
    <w:p w:rsidR="00AB469A" w:rsidRPr="00AB469A" w:rsidRDefault="00AB469A" w:rsidP="00AB469A">
      <w:pPr>
        <w:spacing w:after="0" w:line="240" w:lineRule="atLeast"/>
        <w:jc w:val="both"/>
        <w:rPr>
          <w:rFonts w:ascii="Microsoft YaHei" w:eastAsia="Microsoft YaHei" w:hAnsi="Microsoft YaHei" w:cs="Times New Roman"/>
          <w:b/>
          <w:sz w:val="20"/>
          <w:szCs w:val="20"/>
          <w:lang w:eastAsia="es-ES"/>
        </w:rPr>
      </w:pPr>
      <w:r w:rsidRPr="00AB469A">
        <w:rPr>
          <w:rFonts w:ascii="Microsoft YaHei" w:eastAsia="Microsoft YaHei" w:hAnsi="Microsoft YaHei" w:cs="Times New Roman"/>
          <w:b/>
          <w:sz w:val="20"/>
          <w:szCs w:val="20"/>
          <w:lang w:eastAsia="es-ES"/>
        </w:rPr>
        <w:tab/>
      </w:r>
    </w:p>
    <w:p w:rsidR="00AB469A" w:rsidRPr="00AB469A" w:rsidRDefault="00AB469A" w:rsidP="00AB469A">
      <w:pPr>
        <w:spacing w:after="0" w:line="1"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240" w:lineRule="atLeast"/>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ESTAS  ESPECIFICACIONES  CONSTITUYEN  UNA  PARTE  INTEGRANTE  Y  COMPLEMENTARIA  DEL CONTRATO DE OBRA.</w:t>
      </w:r>
    </w:p>
    <w:p w:rsidR="00AB469A" w:rsidRPr="00AB469A" w:rsidRDefault="00AB469A" w:rsidP="00AB469A">
      <w:pPr>
        <w:spacing w:after="0" w:line="181"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181"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181"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181"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181"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181"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181"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181" w:lineRule="exact"/>
        <w:jc w:val="both"/>
        <w:rPr>
          <w:rFonts w:ascii="Microsoft YaHei" w:eastAsia="Microsoft YaHei" w:hAnsi="Microsoft YaHei" w:cs="Times New Roman"/>
          <w:sz w:val="20"/>
          <w:szCs w:val="20"/>
          <w:lang w:eastAsia="es-ES"/>
        </w:rPr>
      </w:pPr>
    </w:p>
    <w:p w:rsidR="00AB469A" w:rsidRPr="00AB469A" w:rsidRDefault="00AB469A" w:rsidP="00AB469A">
      <w:pPr>
        <w:tabs>
          <w:tab w:val="left" w:pos="1060"/>
        </w:tabs>
        <w:spacing w:after="0" w:line="240" w:lineRule="atLeast"/>
        <w:jc w:val="both"/>
        <w:rPr>
          <w:rFonts w:ascii="Microsoft YaHei" w:eastAsia="Microsoft YaHei" w:hAnsi="Microsoft YaHei" w:cs="Times New Roman"/>
          <w:b/>
          <w:sz w:val="20"/>
          <w:szCs w:val="20"/>
          <w:lang w:eastAsia="es-ES"/>
        </w:rPr>
      </w:pPr>
      <w:r w:rsidRPr="00AB469A">
        <w:rPr>
          <w:rFonts w:ascii="Microsoft YaHei" w:eastAsia="Microsoft YaHei" w:hAnsi="Microsoft YaHei" w:cs="Times New Roman"/>
          <w:b/>
          <w:sz w:val="20"/>
          <w:szCs w:val="20"/>
          <w:lang w:eastAsia="es-ES"/>
        </w:rPr>
        <w:lastRenderedPageBreak/>
        <w:t>10.-PLANOS:</w:t>
      </w:r>
    </w:p>
    <w:p w:rsidR="00AB469A" w:rsidRPr="00AB469A" w:rsidRDefault="00AB469A" w:rsidP="00AB469A">
      <w:pPr>
        <w:tabs>
          <w:tab w:val="left" w:pos="1060"/>
        </w:tabs>
        <w:spacing w:after="0" w:line="240" w:lineRule="atLeast"/>
        <w:jc w:val="both"/>
        <w:rPr>
          <w:rFonts w:ascii="Microsoft YaHei" w:eastAsia="Microsoft YaHei" w:hAnsi="Microsoft YaHei" w:cs="Times New Roman"/>
          <w:b/>
          <w:sz w:val="20"/>
          <w:szCs w:val="20"/>
          <w:lang w:eastAsia="es-ES"/>
        </w:rPr>
      </w:pPr>
    </w:p>
    <w:p w:rsidR="00AB469A" w:rsidRPr="00AB469A" w:rsidRDefault="00AB469A" w:rsidP="00AB469A">
      <w:pPr>
        <w:spacing w:after="0" w:line="3"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240" w:lineRule="atLeast"/>
        <w:ind w:firstLine="708"/>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EL CONTRATISTA DEBERA TENER SIEMPRE, EN EL SITIO DE TRABAJO, LAS ESPECIFICACIONES Y UN JUEGO COMPLETO DE PLANOS.</w:t>
      </w:r>
      <w:r w:rsidRPr="00AB469A">
        <w:rPr>
          <w:rFonts w:ascii="Microsoft YaHei" w:eastAsia="Microsoft YaHei" w:hAnsi="Microsoft YaHei" w:cs="Times New Roman"/>
          <w:sz w:val="18"/>
          <w:szCs w:val="18"/>
          <w:lang w:eastAsia="es-ES"/>
        </w:rPr>
        <w:tab/>
        <w:t>LA DIRECCION DE LA OBRA PROPORCIONARA LOS PLANOS DEBIDAMENTE NUMERADOS E IDENTIFICADOS POR CONCEPTOS COMO:</w:t>
      </w:r>
    </w:p>
    <w:p w:rsidR="00AB469A" w:rsidRPr="00AB469A" w:rsidRDefault="00AB469A" w:rsidP="00AB469A">
      <w:pPr>
        <w:spacing w:after="0" w:line="240" w:lineRule="atLeast"/>
        <w:ind w:firstLine="708"/>
        <w:jc w:val="both"/>
        <w:rPr>
          <w:rFonts w:ascii="Microsoft YaHei" w:eastAsia="Microsoft YaHei" w:hAnsi="Microsoft YaHei" w:cs="Times New Roman"/>
          <w:sz w:val="18"/>
          <w:szCs w:val="18"/>
          <w:lang w:eastAsia="es-ES"/>
        </w:rPr>
      </w:pPr>
    </w:p>
    <w:p w:rsidR="00AB469A" w:rsidRPr="00AB469A" w:rsidRDefault="00AB469A" w:rsidP="00AB469A">
      <w:pPr>
        <w:spacing w:after="0" w:line="12" w:lineRule="exact"/>
        <w:jc w:val="both"/>
        <w:rPr>
          <w:rFonts w:ascii="Microsoft YaHei" w:eastAsia="Microsoft YaHei" w:hAnsi="Microsoft YaHei" w:cs="Times New Roman"/>
          <w:sz w:val="18"/>
          <w:szCs w:val="18"/>
          <w:lang w:eastAsia="es-ES"/>
        </w:rPr>
      </w:pPr>
    </w:p>
    <w:p w:rsidR="00AB469A" w:rsidRPr="00AB469A" w:rsidRDefault="00AB469A" w:rsidP="00AB469A">
      <w:pPr>
        <w:numPr>
          <w:ilvl w:val="0"/>
          <w:numId w:val="13"/>
        </w:numPr>
        <w:tabs>
          <w:tab w:val="left" w:pos="2400"/>
        </w:tabs>
        <w:spacing w:after="0" w:line="240" w:lineRule="atLeast"/>
        <w:jc w:val="both"/>
        <w:rPr>
          <w:rFonts w:ascii="Microsoft YaHei" w:eastAsia="Microsoft YaHei" w:hAnsi="Microsoft YaHei" w:cs="Times New Roman"/>
          <w:sz w:val="18"/>
          <w:szCs w:val="18"/>
          <w:vertAlign w:val="superscript"/>
          <w:lang w:eastAsia="es-ES"/>
        </w:rPr>
      </w:pPr>
      <w:r w:rsidRPr="00AB469A">
        <w:rPr>
          <w:rFonts w:ascii="Microsoft YaHei" w:eastAsia="Microsoft YaHei" w:hAnsi="Microsoft YaHei" w:cs="Times New Roman"/>
          <w:sz w:val="18"/>
          <w:szCs w:val="18"/>
          <w:lang w:eastAsia="es-ES"/>
        </w:rPr>
        <w:t xml:space="preserve"> GEOMETRICOS</w:t>
      </w:r>
    </w:p>
    <w:p w:rsidR="00AB469A" w:rsidRPr="00AB469A" w:rsidRDefault="00AB469A" w:rsidP="00AB469A">
      <w:pPr>
        <w:numPr>
          <w:ilvl w:val="0"/>
          <w:numId w:val="13"/>
        </w:numPr>
        <w:tabs>
          <w:tab w:val="left" w:pos="2400"/>
        </w:tabs>
        <w:spacing w:after="0" w:line="240" w:lineRule="atLeast"/>
        <w:jc w:val="both"/>
        <w:rPr>
          <w:rFonts w:ascii="Microsoft YaHei" w:eastAsia="Microsoft YaHei" w:hAnsi="Microsoft YaHei" w:cs="Times New Roman"/>
          <w:sz w:val="18"/>
          <w:szCs w:val="18"/>
          <w:vertAlign w:val="superscript"/>
          <w:lang w:eastAsia="es-ES"/>
        </w:rPr>
      </w:pPr>
      <w:r w:rsidRPr="00AB469A">
        <w:rPr>
          <w:rFonts w:ascii="Microsoft YaHei" w:eastAsia="Microsoft YaHei" w:hAnsi="Microsoft YaHei" w:cs="Times New Roman"/>
          <w:sz w:val="18"/>
          <w:szCs w:val="18"/>
          <w:lang w:eastAsia="es-ES"/>
        </w:rPr>
        <w:t>ESTRUCTURALES</w:t>
      </w:r>
    </w:p>
    <w:p w:rsidR="00AB469A" w:rsidRPr="00AB469A" w:rsidRDefault="00AB469A" w:rsidP="00AB469A">
      <w:pPr>
        <w:numPr>
          <w:ilvl w:val="0"/>
          <w:numId w:val="13"/>
        </w:numPr>
        <w:tabs>
          <w:tab w:val="left" w:pos="2400"/>
        </w:tabs>
        <w:spacing w:after="0" w:line="240" w:lineRule="atLeast"/>
        <w:jc w:val="both"/>
        <w:rPr>
          <w:rFonts w:ascii="Microsoft YaHei" w:eastAsia="Microsoft YaHei" w:hAnsi="Microsoft YaHei" w:cs="Times New Roman"/>
          <w:sz w:val="18"/>
          <w:szCs w:val="18"/>
          <w:vertAlign w:val="superscript"/>
          <w:lang w:eastAsia="es-ES"/>
        </w:rPr>
      </w:pPr>
      <w:r w:rsidRPr="00AB469A">
        <w:rPr>
          <w:rFonts w:ascii="Microsoft YaHei" w:eastAsia="Microsoft YaHei" w:hAnsi="Microsoft YaHei" w:cs="Times New Roman"/>
          <w:sz w:val="18"/>
          <w:szCs w:val="18"/>
          <w:lang w:eastAsia="es-ES"/>
        </w:rPr>
        <w:t>SE</w:t>
      </w:r>
      <w:r w:rsidRPr="00AB469A">
        <w:rPr>
          <w:rFonts w:ascii="Microsoft YaHei" w:eastAsia="Microsoft YaHei" w:hAnsi="Microsoft YaHei" w:cs="Times New Roman" w:hint="eastAsia"/>
          <w:sz w:val="18"/>
          <w:szCs w:val="18"/>
          <w:lang w:eastAsia="es-ES"/>
        </w:rPr>
        <w:t>Ñ</w:t>
      </w:r>
      <w:r w:rsidRPr="00AB469A">
        <w:rPr>
          <w:rFonts w:ascii="Microsoft YaHei" w:eastAsia="Microsoft YaHei" w:hAnsi="Microsoft YaHei" w:cs="Times New Roman"/>
          <w:sz w:val="18"/>
          <w:szCs w:val="18"/>
          <w:lang w:eastAsia="es-ES"/>
        </w:rPr>
        <w:t>ALAMIENTO</w:t>
      </w:r>
    </w:p>
    <w:p w:rsidR="00AB469A" w:rsidRPr="00AB469A" w:rsidRDefault="00AB469A" w:rsidP="00AB469A">
      <w:pPr>
        <w:numPr>
          <w:ilvl w:val="0"/>
          <w:numId w:val="13"/>
        </w:numPr>
        <w:tabs>
          <w:tab w:val="left" w:pos="2400"/>
        </w:tabs>
        <w:spacing w:after="0" w:line="240" w:lineRule="atLeast"/>
        <w:jc w:val="both"/>
        <w:rPr>
          <w:rFonts w:ascii="Microsoft YaHei" w:eastAsia="Microsoft YaHei" w:hAnsi="Microsoft YaHei" w:cs="Times New Roman"/>
          <w:sz w:val="18"/>
          <w:szCs w:val="18"/>
          <w:vertAlign w:val="superscript"/>
          <w:lang w:eastAsia="es-ES"/>
        </w:rPr>
      </w:pPr>
      <w:r w:rsidRPr="00AB469A">
        <w:rPr>
          <w:rFonts w:ascii="Microsoft YaHei" w:eastAsia="Microsoft YaHei" w:hAnsi="Microsoft YaHei" w:cs="Times New Roman"/>
          <w:sz w:val="18"/>
          <w:szCs w:val="18"/>
          <w:lang w:eastAsia="es-ES"/>
        </w:rPr>
        <w:t>PLANOS COMPLEMENTARIOS</w:t>
      </w:r>
    </w:p>
    <w:p w:rsidR="00AB469A" w:rsidRPr="00AB469A" w:rsidRDefault="00AB469A" w:rsidP="00AB469A">
      <w:pPr>
        <w:spacing w:after="0" w:line="183"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1"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tLeast"/>
        <w:jc w:val="both"/>
        <w:rPr>
          <w:rFonts w:ascii="Microsoft YaHei" w:eastAsia="Microsoft YaHei" w:hAnsi="Microsoft YaHei" w:cs="Times New Roman"/>
          <w:b/>
          <w:sz w:val="20"/>
          <w:szCs w:val="20"/>
          <w:lang w:eastAsia="es-ES"/>
        </w:rPr>
      </w:pPr>
      <w:r w:rsidRPr="00AB469A">
        <w:rPr>
          <w:rFonts w:ascii="Microsoft YaHei" w:eastAsia="Microsoft YaHei" w:hAnsi="Microsoft YaHei" w:cs="Times New Roman"/>
          <w:b/>
          <w:sz w:val="20"/>
          <w:szCs w:val="20"/>
          <w:lang w:eastAsia="es-ES"/>
        </w:rPr>
        <w:t>11.- BIT</w:t>
      </w:r>
      <w:r w:rsidRPr="00AB469A">
        <w:rPr>
          <w:rFonts w:ascii="Microsoft YaHei" w:eastAsia="Microsoft YaHei" w:hAnsi="Microsoft YaHei" w:cs="Times New Roman" w:hint="eastAsia"/>
          <w:b/>
          <w:sz w:val="20"/>
          <w:szCs w:val="20"/>
          <w:lang w:eastAsia="es-ES"/>
        </w:rPr>
        <w:t>Á</w:t>
      </w:r>
      <w:r w:rsidRPr="00AB469A">
        <w:rPr>
          <w:rFonts w:ascii="Microsoft YaHei" w:eastAsia="Microsoft YaHei" w:hAnsi="Microsoft YaHei" w:cs="Times New Roman"/>
          <w:b/>
          <w:sz w:val="20"/>
          <w:szCs w:val="20"/>
          <w:lang w:eastAsia="es-ES"/>
        </w:rPr>
        <w:t>CORA:</w:t>
      </w:r>
    </w:p>
    <w:p w:rsidR="00AB469A" w:rsidRPr="00AB469A" w:rsidRDefault="00AB469A" w:rsidP="00AB469A">
      <w:pPr>
        <w:spacing w:after="0" w:line="186"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240" w:lineRule="atLeast"/>
        <w:ind w:firstLine="708"/>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DESDE EL INICIO DE LA OBRA DEBERA LLEVARSE UNA BITACORA, EN LA CUAL DEBER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CONTENER LOS SIGUIENTES DATOS:</w:t>
      </w:r>
    </w:p>
    <w:p w:rsidR="00AB469A" w:rsidRPr="00AB469A" w:rsidRDefault="00AB469A" w:rsidP="00AB469A">
      <w:pPr>
        <w:spacing w:after="0" w:line="240" w:lineRule="atLeast"/>
        <w:ind w:firstLine="708"/>
        <w:jc w:val="both"/>
        <w:rPr>
          <w:rFonts w:ascii="Microsoft YaHei" w:eastAsia="Microsoft YaHei" w:hAnsi="Microsoft YaHei" w:cs="Times New Roman"/>
          <w:sz w:val="20"/>
          <w:szCs w:val="20"/>
          <w:lang w:eastAsia="es-ES"/>
        </w:rPr>
      </w:pPr>
    </w:p>
    <w:p w:rsidR="00AB469A" w:rsidRPr="00AB469A" w:rsidRDefault="00AB469A" w:rsidP="00AB469A">
      <w:pPr>
        <w:numPr>
          <w:ilvl w:val="0"/>
          <w:numId w:val="14"/>
        </w:numPr>
        <w:spacing w:after="0" w:line="240" w:lineRule="atLeast"/>
        <w:jc w:val="both"/>
        <w:rPr>
          <w:rFonts w:ascii="Microsoft YaHei" w:eastAsia="Microsoft YaHei" w:hAnsi="Microsoft YaHei" w:cs="Times New Roman"/>
          <w:sz w:val="20"/>
          <w:szCs w:val="20"/>
          <w:lang w:eastAsia="es-ES"/>
        </w:rPr>
      </w:pPr>
      <w:r w:rsidRPr="00AB469A">
        <w:rPr>
          <w:rFonts w:ascii="Microsoft YaHei" w:eastAsia="Microsoft YaHei" w:hAnsi="Microsoft YaHei" w:cs="Times New Roman"/>
          <w:b/>
          <w:sz w:val="16"/>
          <w:szCs w:val="24"/>
          <w:lang w:eastAsia="es-ES"/>
        </w:rPr>
        <w:t xml:space="preserve"> </w:t>
      </w:r>
      <w:r w:rsidRPr="00AB469A">
        <w:rPr>
          <w:rFonts w:ascii="Microsoft YaHei" w:eastAsia="Microsoft YaHei" w:hAnsi="Microsoft YaHei" w:cs="Times New Roman"/>
          <w:sz w:val="18"/>
          <w:szCs w:val="18"/>
          <w:lang w:eastAsia="es-ES"/>
        </w:rPr>
        <w:t>FECHAS DE INICIACI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CADA ETAPA CONSTRUCTIVA</w:t>
      </w:r>
    </w:p>
    <w:p w:rsidR="00AB469A" w:rsidRPr="00AB469A" w:rsidRDefault="00AB469A" w:rsidP="00AB469A">
      <w:pPr>
        <w:numPr>
          <w:ilvl w:val="0"/>
          <w:numId w:val="14"/>
        </w:numPr>
        <w:spacing w:after="0" w:line="240" w:lineRule="atLeast"/>
        <w:jc w:val="both"/>
        <w:rPr>
          <w:rFonts w:ascii="Microsoft YaHei" w:eastAsia="Microsoft YaHei" w:hAnsi="Microsoft YaHei" w:cs="Times New Roman"/>
          <w:sz w:val="20"/>
          <w:szCs w:val="20"/>
          <w:lang w:eastAsia="es-ES"/>
        </w:rPr>
      </w:pPr>
      <w:r w:rsidRPr="00AB469A">
        <w:rPr>
          <w:rFonts w:ascii="Microsoft YaHei" w:eastAsia="Microsoft YaHei" w:hAnsi="Microsoft YaHei" w:cs="Times New Roman"/>
          <w:sz w:val="18"/>
          <w:szCs w:val="18"/>
          <w:lang w:eastAsia="es-ES"/>
        </w:rPr>
        <w:t>CAMBIOS ORDENADOS EN LA EJECUCI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RESPECTO AL PROYECTO Y SUS CAUSAS.</w:t>
      </w:r>
    </w:p>
    <w:p w:rsidR="00AB469A" w:rsidRPr="00AB469A" w:rsidRDefault="00AB469A" w:rsidP="00AB469A">
      <w:pPr>
        <w:numPr>
          <w:ilvl w:val="0"/>
          <w:numId w:val="14"/>
        </w:numPr>
        <w:spacing w:after="0" w:line="240" w:lineRule="atLeast"/>
        <w:jc w:val="both"/>
        <w:rPr>
          <w:rFonts w:ascii="Microsoft YaHei" w:eastAsia="Microsoft YaHei" w:hAnsi="Microsoft YaHei" w:cs="Times New Roman"/>
          <w:sz w:val="20"/>
          <w:szCs w:val="20"/>
          <w:lang w:eastAsia="es-ES"/>
        </w:rPr>
      </w:pPr>
      <w:r w:rsidRPr="00AB469A">
        <w:rPr>
          <w:rFonts w:ascii="Microsoft YaHei" w:eastAsia="Microsoft YaHei" w:hAnsi="Microsoft YaHei" w:cs="Times New Roman"/>
          <w:sz w:val="18"/>
          <w:szCs w:val="18"/>
          <w:lang w:eastAsia="es-ES"/>
        </w:rPr>
        <w:t>FECHA DEL D</w:t>
      </w:r>
      <w:r w:rsidRPr="00AB469A">
        <w:rPr>
          <w:rFonts w:ascii="Microsoft YaHei" w:eastAsia="Microsoft YaHei" w:hAnsi="Microsoft YaHei" w:cs="Times New Roman" w:hint="eastAsia"/>
          <w:sz w:val="18"/>
          <w:szCs w:val="18"/>
          <w:lang w:eastAsia="es-ES"/>
        </w:rPr>
        <w:t>Í</w:t>
      </w:r>
      <w:r w:rsidRPr="00AB469A">
        <w:rPr>
          <w:rFonts w:ascii="Microsoft YaHei" w:eastAsia="Microsoft YaHei" w:hAnsi="Microsoft YaHei" w:cs="Times New Roman"/>
          <w:sz w:val="18"/>
          <w:szCs w:val="18"/>
          <w:lang w:eastAsia="es-ES"/>
        </w:rPr>
        <w:t>A Y N</w:t>
      </w:r>
      <w:r w:rsidRPr="00AB469A">
        <w:rPr>
          <w:rFonts w:ascii="Microsoft YaHei" w:eastAsia="Microsoft YaHei" w:hAnsi="Microsoft YaHei" w:cs="Times New Roman" w:hint="eastAsia"/>
          <w:sz w:val="18"/>
          <w:szCs w:val="18"/>
          <w:lang w:eastAsia="es-ES"/>
        </w:rPr>
        <w:t>Ú</w:t>
      </w:r>
      <w:r w:rsidRPr="00AB469A">
        <w:rPr>
          <w:rFonts w:ascii="Microsoft YaHei" w:eastAsia="Microsoft YaHei" w:hAnsi="Microsoft YaHei" w:cs="Times New Roman"/>
          <w:sz w:val="18"/>
          <w:szCs w:val="18"/>
          <w:lang w:eastAsia="es-ES"/>
        </w:rPr>
        <w:t>MERO PROGRESIVO DE LA NOTA.</w:t>
      </w:r>
    </w:p>
    <w:p w:rsidR="00AB469A" w:rsidRPr="00AB469A" w:rsidRDefault="00AB469A" w:rsidP="00AB469A">
      <w:pPr>
        <w:spacing w:after="0" w:line="183"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183"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240" w:lineRule="atLeast"/>
        <w:jc w:val="both"/>
        <w:rPr>
          <w:rFonts w:ascii="Microsoft YaHei" w:eastAsia="Microsoft YaHei" w:hAnsi="Microsoft YaHei" w:cs="Times New Roman"/>
          <w:b/>
          <w:sz w:val="20"/>
          <w:szCs w:val="20"/>
          <w:lang w:eastAsia="es-ES"/>
        </w:rPr>
      </w:pPr>
      <w:r w:rsidRPr="00AB469A">
        <w:rPr>
          <w:rFonts w:ascii="Microsoft YaHei" w:eastAsia="Microsoft YaHei" w:hAnsi="Microsoft YaHei" w:cs="Times New Roman"/>
          <w:b/>
          <w:sz w:val="20"/>
          <w:szCs w:val="20"/>
          <w:lang w:eastAsia="es-ES"/>
        </w:rPr>
        <w:t>12.- PROGRAMACI</w:t>
      </w:r>
      <w:r w:rsidRPr="00AB469A">
        <w:rPr>
          <w:rFonts w:ascii="Microsoft YaHei" w:eastAsia="Microsoft YaHei" w:hAnsi="Microsoft YaHei" w:cs="Times New Roman" w:hint="eastAsia"/>
          <w:b/>
          <w:sz w:val="20"/>
          <w:szCs w:val="20"/>
          <w:lang w:eastAsia="es-ES"/>
        </w:rPr>
        <w:t>Ó</w:t>
      </w:r>
      <w:r w:rsidRPr="00AB469A">
        <w:rPr>
          <w:rFonts w:ascii="Microsoft YaHei" w:eastAsia="Microsoft YaHei" w:hAnsi="Microsoft YaHei" w:cs="Times New Roman"/>
          <w:b/>
          <w:sz w:val="20"/>
          <w:szCs w:val="20"/>
          <w:lang w:eastAsia="es-ES"/>
        </w:rPr>
        <w:t>N:</w:t>
      </w:r>
    </w:p>
    <w:p w:rsidR="00AB469A" w:rsidRPr="00AB469A" w:rsidRDefault="00AB469A" w:rsidP="00AB469A">
      <w:pPr>
        <w:spacing w:after="0" w:line="240" w:lineRule="atLeast"/>
        <w:ind w:firstLine="708"/>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tLeast"/>
        <w:ind w:firstLine="708"/>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EL CONTRATISTA PRESENTARA SU CALENDARIO DE OBRA, MISMO QUE DEBER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SER UTILIZADO POR LA DIRECCION DE LA OBRA.</w:t>
      </w:r>
    </w:p>
    <w:p w:rsidR="00AB469A" w:rsidRPr="00AB469A" w:rsidRDefault="00AB469A" w:rsidP="00AB469A">
      <w:pPr>
        <w:spacing w:after="0" w:line="184"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184"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240" w:lineRule="atLeast"/>
        <w:jc w:val="both"/>
        <w:rPr>
          <w:rFonts w:ascii="Microsoft YaHei" w:eastAsia="Microsoft YaHei" w:hAnsi="Microsoft YaHei" w:cs="Times New Roman"/>
          <w:b/>
          <w:sz w:val="20"/>
          <w:szCs w:val="20"/>
          <w:lang w:eastAsia="es-ES"/>
        </w:rPr>
      </w:pPr>
      <w:r w:rsidRPr="00AB469A">
        <w:rPr>
          <w:rFonts w:ascii="Microsoft YaHei" w:eastAsia="Microsoft YaHei" w:hAnsi="Microsoft YaHei" w:cs="Times New Roman"/>
          <w:b/>
          <w:sz w:val="20"/>
          <w:szCs w:val="20"/>
          <w:lang w:eastAsia="es-ES"/>
        </w:rPr>
        <w:t>13.- PRUEBAS DE CARGA EN ESTRUCTURAS:</w:t>
      </w:r>
    </w:p>
    <w:p w:rsidR="00AB469A" w:rsidRPr="00AB469A" w:rsidRDefault="00AB469A" w:rsidP="00AB469A">
      <w:pPr>
        <w:spacing w:after="0" w:line="240" w:lineRule="atLeast"/>
        <w:jc w:val="both"/>
        <w:rPr>
          <w:rFonts w:ascii="Microsoft YaHei" w:eastAsia="Microsoft YaHei" w:hAnsi="Microsoft YaHei" w:cs="Times New Roman"/>
          <w:b/>
          <w:sz w:val="20"/>
          <w:szCs w:val="20"/>
          <w:lang w:eastAsia="es-ES"/>
        </w:rPr>
      </w:pPr>
      <w:r w:rsidRPr="00AB469A">
        <w:rPr>
          <w:rFonts w:ascii="Microsoft YaHei" w:eastAsia="Microsoft YaHei" w:hAnsi="Microsoft YaHei" w:cs="Times New Roman"/>
          <w:b/>
          <w:sz w:val="20"/>
          <w:szCs w:val="20"/>
          <w:lang w:eastAsia="es-ES"/>
        </w:rPr>
        <w:tab/>
      </w:r>
    </w:p>
    <w:p w:rsidR="00AB469A" w:rsidRPr="00AB469A" w:rsidRDefault="00AB469A" w:rsidP="00AB469A">
      <w:pPr>
        <w:spacing w:after="0" w:line="240" w:lineRule="atLeast"/>
        <w:ind w:left="567"/>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b/>
          <w:sz w:val="18"/>
          <w:szCs w:val="18"/>
          <w:lang w:eastAsia="es-ES"/>
        </w:rPr>
        <w:t xml:space="preserve">13.1.- </w:t>
      </w:r>
      <w:r w:rsidRPr="00AB469A">
        <w:rPr>
          <w:rFonts w:ascii="Microsoft YaHei" w:eastAsia="Microsoft YaHei" w:hAnsi="Microsoft YaHei" w:cs="Times New Roman"/>
          <w:sz w:val="18"/>
          <w:szCs w:val="18"/>
          <w:lang w:eastAsia="es-ES"/>
        </w:rPr>
        <w:t>LA SECRETAR</w:t>
      </w:r>
      <w:r w:rsidRPr="00AB469A">
        <w:rPr>
          <w:rFonts w:ascii="Microsoft YaHei" w:eastAsia="Microsoft YaHei" w:hAnsi="Microsoft YaHei" w:cs="Times New Roman" w:hint="eastAsia"/>
          <w:sz w:val="18"/>
          <w:szCs w:val="18"/>
          <w:lang w:eastAsia="es-ES"/>
        </w:rPr>
        <w:t>Í</w:t>
      </w:r>
      <w:r w:rsidRPr="00AB469A">
        <w:rPr>
          <w:rFonts w:ascii="Microsoft YaHei" w:eastAsia="Microsoft YaHei" w:hAnsi="Microsoft YaHei" w:cs="Times New Roman"/>
          <w:sz w:val="18"/>
          <w:szCs w:val="18"/>
          <w:lang w:eastAsia="es-ES"/>
        </w:rPr>
        <w:t>A DE MOVILIDAD DEL ESTADO DE NUEVO LE</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TENDR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DERECHO A ORDENAR UNA PRUEBA DE CARGA EN CUALQUIER ELEMENTO ESTRUCTURAL QUE ASI CONSIDERE NECESARIO.</w:t>
      </w:r>
    </w:p>
    <w:p w:rsidR="00AB469A" w:rsidRPr="00AB469A" w:rsidRDefault="00AB469A" w:rsidP="00AB469A">
      <w:pPr>
        <w:tabs>
          <w:tab w:val="left" w:pos="7900"/>
        </w:tabs>
        <w:spacing w:after="0" w:line="240" w:lineRule="atLeast"/>
        <w:ind w:left="567"/>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tLeast"/>
        <w:ind w:firstLine="567"/>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b/>
          <w:sz w:val="18"/>
          <w:szCs w:val="18"/>
          <w:lang w:eastAsia="es-ES"/>
        </w:rPr>
        <w:t>13.2.-</w:t>
      </w:r>
      <w:r w:rsidRPr="00AB469A">
        <w:rPr>
          <w:rFonts w:ascii="Microsoft YaHei" w:eastAsia="Microsoft YaHei" w:hAnsi="Microsoft YaHei" w:cs="Times New Roman"/>
          <w:sz w:val="18"/>
          <w:szCs w:val="18"/>
          <w:lang w:eastAsia="es-ES"/>
        </w:rPr>
        <w:t xml:space="preserve"> EN CASO DE QUE LOS CILINDROS DE PRUEBA NO SEAN DE LAS CAR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CTER</w:t>
      </w:r>
      <w:r w:rsidRPr="00AB469A">
        <w:rPr>
          <w:rFonts w:ascii="Microsoft YaHei" w:eastAsia="Microsoft YaHei" w:hAnsi="Microsoft YaHei" w:cs="Times New Roman" w:hint="eastAsia"/>
          <w:sz w:val="18"/>
          <w:szCs w:val="18"/>
          <w:lang w:eastAsia="es-ES"/>
        </w:rPr>
        <w:t>Í</w:t>
      </w:r>
      <w:r w:rsidRPr="00AB469A">
        <w:rPr>
          <w:rFonts w:ascii="Microsoft YaHei" w:eastAsia="Microsoft YaHei" w:hAnsi="Microsoft YaHei" w:cs="Times New Roman"/>
          <w:sz w:val="18"/>
          <w:szCs w:val="18"/>
          <w:lang w:eastAsia="es-ES"/>
        </w:rPr>
        <w:t xml:space="preserve">STICAS </w:t>
      </w:r>
      <w:r w:rsidRPr="00AB469A">
        <w:rPr>
          <w:rFonts w:ascii="Microsoft YaHei" w:eastAsia="Microsoft YaHei" w:hAnsi="Microsoft YaHei" w:cs="Times New Roman"/>
          <w:sz w:val="18"/>
          <w:szCs w:val="18"/>
          <w:lang w:eastAsia="es-ES"/>
        </w:rPr>
        <w:br/>
        <w:t xml:space="preserve">           SE</w:t>
      </w:r>
      <w:r w:rsidRPr="00AB469A">
        <w:rPr>
          <w:rFonts w:ascii="Microsoft YaHei" w:eastAsia="Microsoft YaHei" w:hAnsi="Microsoft YaHei" w:cs="Times New Roman" w:hint="eastAsia"/>
          <w:sz w:val="18"/>
          <w:szCs w:val="18"/>
          <w:lang w:eastAsia="es-ES"/>
        </w:rPr>
        <w:t>Ñ</w:t>
      </w:r>
      <w:r w:rsidRPr="00AB469A">
        <w:rPr>
          <w:rFonts w:ascii="Microsoft YaHei" w:eastAsia="Microsoft YaHei" w:hAnsi="Microsoft YaHei" w:cs="Times New Roman"/>
          <w:sz w:val="18"/>
          <w:szCs w:val="18"/>
          <w:lang w:eastAsia="es-ES"/>
        </w:rPr>
        <w:t>ALADAS</w:t>
      </w:r>
    </w:p>
    <w:p w:rsidR="00AB469A" w:rsidRPr="00AB469A" w:rsidRDefault="00AB469A" w:rsidP="00AB469A">
      <w:pPr>
        <w:spacing w:after="0" w:line="240" w:lineRule="atLeast"/>
        <w:ind w:firstLine="567"/>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tLeast"/>
        <w:ind w:firstLine="567"/>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b/>
          <w:sz w:val="18"/>
          <w:szCs w:val="18"/>
          <w:lang w:eastAsia="es-ES"/>
        </w:rPr>
        <w:t>13.3.-</w:t>
      </w:r>
      <w:r w:rsidRPr="00AB469A">
        <w:rPr>
          <w:rFonts w:ascii="Microsoft YaHei" w:eastAsia="Microsoft YaHei" w:hAnsi="Microsoft YaHei" w:cs="Times New Roman"/>
          <w:sz w:val="18"/>
          <w:szCs w:val="18"/>
          <w:lang w:eastAsia="es-ES"/>
        </w:rPr>
        <w:t xml:space="preserve"> EN CASO DE DUDAS EN LA COLOCACI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ACERO DE REFUERZO</w:t>
      </w:r>
    </w:p>
    <w:p w:rsidR="00AB469A" w:rsidRPr="00AB469A" w:rsidRDefault="00AB469A" w:rsidP="00AB469A">
      <w:pPr>
        <w:spacing w:after="0" w:line="240" w:lineRule="atLeast"/>
        <w:ind w:firstLine="567"/>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tLeast"/>
        <w:ind w:firstLine="567"/>
        <w:jc w:val="both"/>
        <w:rPr>
          <w:rFonts w:ascii="Microsoft YaHei" w:eastAsia="Microsoft YaHei" w:hAnsi="Microsoft YaHei" w:cs="Times New Roman"/>
          <w:b/>
          <w:sz w:val="20"/>
          <w:szCs w:val="20"/>
          <w:lang w:eastAsia="es-ES"/>
        </w:rPr>
      </w:pPr>
    </w:p>
    <w:p w:rsidR="00AB469A" w:rsidRPr="00AB469A" w:rsidRDefault="00AB469A" w:rsidP="00AB469A">
      <w:pPr>
        <w:spacing w:after="0" w:line="184"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184"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184"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240" w:lineRule="atLeast"/>
        <w:jc w:val="both"/>
        <w:rPr>
          <w:rFonts w:ascii="Microsoft YaHei" w:eastAsia="Microsoft YaHei" w:hAnsi="Microsoft YaHei" w:cs="Times New Roman"/>
          <w:b/>
          <w:sz w:val="20"/>
          <w:szCs w:val="20"/>
          <w:lang w:eastAsia="es-ES"/>
        </w:rPr>
      </w:pPr>
      <w:r w:rsidRPr="00AB469A">
        <w:rPr>
          <w:rFonts w:ascii="Microsoft YaHei" w:eastAsia="Microsoft YaHei" w:hAnsi="Microsoft YaHei" w:cs="Times New Roman"/>
          <w:b/>
          <w:sz w:val="20"/>
          <w:szCs w:val="20"/>
          <w:lang w:eastAsia="es-ES"/>
        </w:rPr>
        <w:t>14. LIMPIEZA:</w:t>
      </w:r>
    </w:p>
    <w:p w:rsidR="00AB469A" w:rsidRPr="00AB469A" w:rsidRDefault="00AB469A" w:rsidP="00AB469A">
      <w:pPr>
        <w:tabs>
          <w:tab w:val="left" w:pos="1060"/>
        </w:tabs>
        <w:spacing w:after="0" w:line="240" w:lineRule="atLeast"/>
        <w:jc w:val="both"/>
        <w:rPr>
          <w:rFonts w:ascii="Microsoft YaHei" w:eastAsia="Microsoft YaHei" w:hAnsi="Microsoft YaHei" w:cs="Times New Roman"/>
          <w:b/>
          <w:sz w:val="18"/>
          <w:szCs w:val="18"/>
          <w:lang w:eastAsia="es-ES"/>
        </w:rPr>
      </w:pPr>
    </w:p>
    <w:p w:rsidR="00AB469A" w:rsidRPr="00AB469A" w:rsidRDefault="00AB469A" w:rsidP="00AB469A">
      <w:pPr>
        <w:tabs>
          <w:tab w:val="left" w:pos="1060"/>
        </w:tabs>
        <w:spacing w:after="0" w:line="240" w:lineRule="atLeast"/>
        <w:jc w:val="both"/>
        <w:rPr>
          <w:rFonts w:ascii="Microsoft YaHei" w:eastAsia="Microsoft YaHei" w:hAnsi="Microsoft YaHei" w:cs="Times New Roman"/>
          <w:b/>
          <w:sz w:val="18"/>
          <w:szCs w:val="18"/>
          <w:lang w:eastAsia="es-ES"/>
        </w:rPr>
      </w:pPr>
    </w:p>
    <w:p w:rsidR="00AB469A" w:rsidRPr="00AB469A" w:rsidRDefault="00AB469A" w:rsidP="00AB469A">
      <w:pPr>
        <w:tabs>
          <w:tab w:val="left" w:pos="1060"/>
        </w:tabs>
        <w:spacing w:after="0" w:line="240" w:lineRule="atLeast"/>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 xml:space="preserve">SE ENTIENDE POR LIMPIEZA, EL CONJUNTO DE TRABAJOS REALIZADOS EN LA OBRA PARA DESALOJAR LOS MATERIALES SOBRANTES DE SU CONSTRUCCION Y LOS ESCOMBROS RESULTANTES DE LA MISMA.               </w:t>
      </w:r>
    </w:p>
    <w:p w:rsidR="00AB469A" w:rsidRPr="00AB469A" w:rsidRDefault="00AB469A" w:rsidP="00AB469A">
      <w:pPr>
        <w:tabs>
          <w:tab w:val="left" w:pos="1060"/>
        </w:tabs>
        <w:spacing w:after="0" w:line="240" w:lineRule="atLeast"/>
        <w:jc w:val="both"/>
        <w:rPr>
          <w:rFonts w:ascii="Microsoft YaHei" w:eastAsia="Microsoft YaHei" w:hAnsi="Microsoft YaHei" w:cs="Times New Roman"/>
          <w:sz w:val="18"/>
          <w:szCs w:val="18"/>
          <w:lang w:eastAsia="es-ES"/>
        </w:rPr>
      </w:pPr>
    </w:p>
    <w:p w:rsidR="00AB469A" w:rsidRPr="00AB469A" w:rsidRDefault="00AB469A" w:rsidP="00AB469A">
      <w:pPr>
        <w:tabs>
          <w:tab w:val="left" w:pos="1060"/>
        </w:tabs>
        <w:spacing w:after="0" w:line="240" w:lineRule="atLeast"/>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 xml:space="preserve">SE ELIMINARAN TODOS LOS ELEMENTOS QUE INTERFIERAN CON LA OBRA INCLUYENDO  LA MALEZA DEL TERRENO QUE SE PRESENTE EN LAS ZONAS POR CONSTRUIR, MAS AREAS CONTIGUAS. TODOS LOS MATERIALES PRODUCTO DE LA LIMIPEZA, SE COLOCARAN DE FORMA PROVISIONAL EN UN LUGAR QUE NO INTERFIERA CON LA OBRA PARA POSTERIORMENTE SER RETIRADOS A TIRO LIBRE. </w:t>
      </w:r>
    </w:p>
    <w:p w:rsidR="00AB469A" w:rsidRPr="00AB469A" w:rsidRDefault="00AB469A" w:rsidP="00AB469A">
      <w:pPr>
        <w:tabs>
          <w:tab w:val="left" w:pos="1060"/>
        </w:tabs>
        <w:spacing w:after="0" w:line="240" w:lineRule="atLeast"/>
        <w:jc w:val="both"/>
        <w:rPr>
          <w:rFonts w:ascii="Microsoft YaHei" w:eastAsia="Microsoft YaHei" w:hAnsi="Microsoft YaHei" w:cs="Times New Roman"/>
          <w:sz w:val="18"/>
          <w:szCs w:val="18"/>
          <w:lang w:eastAsia="es-ES"/>
        </w:rPr>
      </w:pPr>
    </w:p>
    <w:p w:rsidR="00AB469A" w:rsidRPr="00AB469A" w:rsidRDefault="00AB469A" w:rsidP="00AB469A">
      <w:pPr>
        <w:tabs>
          <w:tab w:val="left" w:pos="1060"/>
        </w:tabs>
        <w:spacing w:after="0" w:line="240" w:lineRule="atLeast"/>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BAJO LAS INDICACIONES DEL SUPERVISOR SERAN REMOVIDAS O SACADAS FUERA DE LA OBRA LAS PIEDRAS Y LOS OBST</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CULOS QUE INTERFIERAN EN EL TRAZO Y LA REALIZACI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LA OBRA.</w:t>
      </w:r>
    </w:p>
    <w:p w:rsidR="00AB469A" w:rsidRPr="00AB469A" w:rsidRDefault="00AB469A" w:rsidP="00AB469A">
      <w:pPr>
        <w:tabs>
          <w:tab w:val="left" w:pos="1060"/>
        </w:tabs>
        <w:spacing w:after="0" w:line="240" w:lineRule="atLeast"/>
        <w:jc w:val="both"/>
        <w:rPr>
          <w:rFonts w:ascii="Microsoft YaHei" w:eastAsia="Microsoft YaHei" w:hAnsi="Microsoft YaHei" w:cs="Times New Roman"/>
          <w:sz w:val="18"/>
          <w:szCs w:val="18"/>
          <w:lang w:eastAsia="es-ES"/>
        </w:rPr>
      </w:pPr>
    </w:p>
    <w:p w:rsidR="00AB469A" w:rsidRPr="00AB469A" w:rsidRDefault="00AB469A" w:rsidP="00AB469A">
      <w:pPr>
        <w:tabs>
          <w:tab w:val="left" w:pos="1060"/>
        </w:tabs>
        <w:spacing w:after="0" w:line="240" w:lineRule="atLeast"/>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 xml:space="preserve">                </w:t>
      </w:r>
    </w:p>
    <w:p w:rsidR="00AB469A" w:rsidRPr="00AB469A" w:rsidRDefault="00AB469A" w:rsidP="00AB469A">
      <w:pPr>
        <w:tabs>
          <w:tab w:val="left" w:pos="7900"/>
        </w:tabs>
        <w:spacing w:after="0" w:line="240" w:lineRule="atLeast"/>
        <w:ind w:left="567"/>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b/>
          <w:sz w:val="18"/>
          <w:szCs w:val="18"/>
          <w:lang w:eastAsia="es-ES"/>
        </w:rPr>
        <w:t xml:space="preserve">14.1.- </w:t>
      </w:r>
      <w:r w:rsidRPr="00AB469A">
        <w:rPr>
          <w:rFonts w:ascii="Microsoft YaHei" w:eastAsia="Microsoft YaHei" w:hAnsi="Microsoft YaHei" w:cs="Times New Roman"/>
          <w:sz w:val="18"/>
          <w:szCs w:val="18"/>
          <w:lang w:eastAsia="es-ES"/>
        </w:rPr>
        <w:t>EL CONTRATISTA ESTA OBLIGADO A MANTENER EN BUEN ESTADO EL ORDEN Y LIMPIEZA DE TODOS LOS LOCALES, CORREDORES, PATIOS Y AZOTEAS EN TODO EL TRANSCURSO DE LA OBRA.</w:t>
      </w:r>
    </w:p>
    <w:p w:rsidR="00AB469A" w:rsidRPr="00AB469A" w:rsidRDefault="00AB469A" w:rsidP="00AB469A">
      <w:pPr>
        <w:tabs>
          <w:tab w:val="left" w:pos="7900"/>
        </w:tabs>
        <w:spacing w:after="0" w:line="240" w:lineRule="atLeast"/>
        <w:ind w:left="567"/>
        <w:jc w:val="both"/>
        <w:rPr>
          <w:rFonts w:ascii="Microsoft YaHei" w:eastAsia="Microsoft YaHei" w:hAnsi="Microsoft YaHei" w:cs="Times New Roman"/>
          <w:sz w:val="18"/>
          <w:szCs w:val="18"/>
          <w:lang w:eastAsia="es-ES"/>
        </w:rPr>
      </w:pPr>
    </w:p>
    <w:p w:rsidR="00AB469A" w:rsidRPr="00AB469A" w:rsidRDefault="00AB469A" w:rsidP="00AB469A">
      <w:pPr>
        <w:tabs>
          <w:tab w:val="left" w:pos="7900"/>
        </w:tabs>
        <w:spacing w:after="0" w:line="240" w:lineRule="atLeast"/>
        <w:ind w:left="567"/>
        <w:jc w:val="both"/>
        <w:rPr>
          <w:rFonts w:ascii="Microsoft YaHei" w:eastAsia="Microsoft YaHei" w:hAnsi="Microsoft YaHei" w:cs="Times New Roman"/>
          <w:sz w:val="18"/>
          <w:szCs w:val="18"/>
          <w:lang w:eastAsia="es-ES"/>
        </w:rPr>
      </w:pPr>
    </w:p>
    <w:p w:rsidR="00AB469A" w:rsidRPr="00AB469A" w:rsidRDefault="00AB469A" w:rsidP="00AB469A">
      <w:pPr>
        <w:tabs>
          <w:tab w:val="left" w:pos="7900"/>
        </w:tabs>
        <w:spacing w:after="0" w:line="240" w:lineRule="atLeast"/>
        <w:ind w:left="567"/>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b/>
          <w:sz w:val="18"/>
          <w:szCs w:val="18"/>
          <w:lang w:eastAsia="es-ES"/>
        </w:rPr>
        <w:t>14.2.-</w:t>
      </w:r>
      <w:r w:rsidRPr="00AB469A">
        <w:rPr>
          <w:rFonts w:ascii="Microsoft YaHei" w:eastAsia="Microsoft YaHei" w:hAnsi="Microsoft YaHei" w:cs="Times New Roman"/>
          <w:sz w:val="18"/>
          <w:szCs w:val="18"/>
          <w:lang w:eastAsia="es-ES"/>
        </w:rPr>
        <w:t xml:space="preserve"> CUANDO SE PROCEDA A LA REMOCI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ESCOMBRO Y DE MATERIALES SOBRANTES, SE OBSERVAR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EN TERMINOS GENERALES, LO SIGUIENTE:</w:t>
      </w:r>
    </w:p>
    <w:p w:rsidR="00AB469A" w:rsidRPr="00AB469A" w:rsidRDefault="00AB469A" w:rsidP="00AB469A">
      <w:pPr>
        <w:tabs>
          <w:tab w:val="left" w:pos="7900"/>
        </w:tabs>
        <w:spacing w:after="0" w:line="240" w:lineRule="atLeast"/>
        <w:ind w:left="567"/>
        <w:jc w:val="both"/>
        <w:rPr>
          <w:rFonts w:ascii="Microsoft YaHei" w:eastAsia="Microsoft YaHei" w:hAnsi="Microsoft YaHei" w:cs="Times New Roman"/>
          <w:sz w:val="18"/>
          <w:szCs w:val="18"/>
          <w:lang w:eastAsia="es-ES"/>
        </w:rPr>
      </w:pPr>
    </w:p>
    <w:p w:rsidR="00AB469A" w:rsidRPr="00AB469A" w:rsidRDefault="00AB469A" w:rsidP="00AB469A">
      <w:pPr>
        <w:numPr>
          <w:ilvl w:val="0"/>
          <w:numId w:val="13"/>
        </w:numPr>
        <w:tabs>
          <w:tab w:val="left" w:pos="2400"/>
        </w:tabs>
        <w:spacing w:after="0" w:line="240" w:lineRule="atLeast"/>
        <w:ind w:left="1134" w:hanging="141"/>
        <w:jc w:val="both"/>
        <w:rPr>
          <w:rFonts w:ascii="Microsoft YaHei" w:eastAsia="Microsoft YaHei" w:hAnsi="Microsoft YaHei" w:cs="Times New Roman"/>
          <w:sz w:val="18"/>
          <w:szCs w:val="18"/>
          <w:vertAlign w:val="superscript"/>
          <w:lang w:eastAsia="es-ES"/>
        </w:rPr>
      </w:pPr>
      <w:r w:rsidRPr="00AB469A">
        <w:rPr>
          <w:rFonts w:ascii="Microsoft YaHei" w:eastAsia="Microsoft YaHei" w:hAnsi="Microsoft YaHei" w:cs="Times New Roman"/>
          <w:sz w:val="18"/>
          <w:szCs w:val="18"/>
          <w:lang w:eastAsia="es-ES"/>
        </w:rPr>
        <w:t>AL REMOVERLOS DEBER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PROCURARSE NO DA</w:t>
      </w:r>
      <w:r w:rsidRPr="00AB469A">
        <w:rPr>
          <w:rFonts w:ascii="Microsoft YaHei" w:eastAsia="Microsoft YaHei" w:hAnsi="Microsoft YaHei" w:cs="Times New Roman" w:hint="eastAsia"/>
          <w:sz w:val="18"/>
          <w:szCs w:val="18"/>
          <w:lang w:eastAsia="es-ES"/>
        </w:rPr>
        <w:t>Ñ</w:t>
      </w:r>
      <w:r w:rsidRPr="00AB469A">
        <w:rPr>
          <w:rFonts w:ascii="Microsoft YaHei" w:eastAsia="Microsoft YaHei" w:hAnsi="Microsoft YaHei" w:cs="Times New Roman"/>
          <w:sz w:val="18"/>
          <w:szCs w:val="18"/>
          <w:lang w:eastAsia="es-ES"/>
        </w:rPr>
        <w:t>AR NI MANCHAR LAS ZONAS Y OBRAS CIRCUNVECINAS.</w:t>
      </w:r>
    </w:p>
    <w:p w:rsidR="00AB469A" w:rsidRPr="00AB469A" w:rsidRDefault="00AB469A" w:rsidP="00AB469A">
      <w:pPr>
        <w:numPr>
          <w:ilvl w:val="0"/>
          <w:numId w:val="13"/>
        </w:numPr>
        <w:tabs>
          <w:tab w:val="left" w:pos="2400"/>
        </w:tabs>
        <w:spacing w:after="0" w:line="240" w:lineRule="atLeast"/>
        <w:ind w:left="1134" w:hanging="141"/>
        <w:jc w:val="both"/>
        <w:rPr>
          <w:rFonts w:ascii="Microsoft YaHei" w:eastAsia="Microsoft YaHei" w:hAnsi="Microsoft YaHei" w:cs="Times New Roman"/>
          <w:sz w:val="18"/>
          <w:szCs w:val="18"/>
          <w:vertAlign w:val="superscript"/>
          <w:lang w:eastAsia="es-ES"/>
        </w:rPr>
      </w:pPr>
      <w:r w:rsidRPr="00AB469A">
        <w:rPr>
          <w:rFonts w:ascii="Microsoft YaHei" w:eastAsia="Microsoft YaHei" w:hAnsi="Microsoft YaHei" w:cs="Times New Roman"/>
          <w:sz w:val="18"/>
          <w:szCs w:val="18"/>
          <w:lang w:eastAsia="es-ES"/>
        </w:rPr>
        <w:t>LA CARGA A LOS VEHICULOS EMPLEADOS PARA SU TRANSPORTE DEBER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EFECTUARSE TAN PROXIMAMENTE A LA ZONA DE ALMACENAMIENTO COMO SEA POSIBLE, PERO TENIENDO CUIDADO DE NO DA</w:t>
      </w:r>
      <w:r w:rsidRPr="00AB469A">
        <w:rPr>
          <w:rFonts w:ascii="Microsoft YaHei" w:eastAsia="Microsoft YaHei" w:hAnsi="Microsoft YaHei" w:cs="Times New Roman" w:hint="eastAsia"/>
          <w:sz w:val="18"/>
          <w:szCs w:val="18"/>
          <w:lang w:eastAsia="es-ES"/>
        </w:rPr>
        <w:t>Ñ</w:t>
      </w:r>
      <w:r w:rsidRPr="00AB469A">
        <w:rPr>
          <w:rFonts w:ascii="Microsoft YaHei" w:eastAsia="Microsoft YaHei" w:hAnsi="Microsoft YaHei" w:cs="Times New Roman"/>
          <w:sz w:val="18"/>
          <w:szCs w:val="18"/>
          <w:lang w:eastAsia="es-ES"/>
        </w:rPr>
        <w:t>AR LA OBRA YA TERMINADA.</w:t>
      </w:r>
    </w:p>
    <w:p w:rsidR="00AB469A" w:rsidRPr="00AB469A" w:rsidRDefault="00AB469A" w:rsidP="00AB469A">
      <w:pPr>
        <w:tabs>
          <w:tab w:val="left" w:pos="2400"/>
        </w:tabs>
        <w:spacing w:after="0" w:line="240" w:lineRule="atLeast"/>
        <w:ind w:left="1134"/>
        <w:jc w:val="both"/>
        <w:rPr>
          <w:rFonts w:ascii="Microsoft YaHei" w:eastAsia="Microsoft YaHei" w:hAnsi="Microsoft YaHei" w:cs="Times New Roman"/>
          <w:sz w:val="18"/>
          <w:szCs w:val="18"/>
          <w:vertAlign w:val="superscript"/>
          <w:lang w:eastAsia="es-ES"/>
        </w:rPr>
      </w:pPr>
    </w:p>
    <w:p w:rsidR="00AB469A" w:rsidRPr="00AB469A" w:rsidRDefault="00AB469A" w:rsidP="00AB469A">
      <w:pPr>
        <w:spacing w:after="0" w:line="183" w:lineRule="exact"/>
        <w:ind w:left="567"/>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tLeast"/>
        <w:ind w:left="567"/>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b/>
          <w:sz w:val="18"/>
          <w:szCs w:val="18"/>
          <w:lang w:eastAsia="es-ES"/>
        </w:rPr>
        <w:t xml:space="preserve">14.3.- </w:t>
      </w:r>
      <w:r w:rsidRPr="00AB469A">
        <w:rPr>
          <w:rFonts w:ascii="Microsoft YaHei" w:eastAsia="Microsoft YaHei" w:hAnsi="Microsoft YaHei" w:cs="Times New Roman"/>
          <w:sz w:val="18"/>
          <w:szCs w:val="18"/>
          <w:lang w:eastAsia="es-ES"/>
        </w:rPr>
        <w:t>INVARIABLEMENTE, LA LIMPIEZA SE EFECTUARA EN TODAS LAS ZONAS QUE INTERFIERAN CON LA OBRA Y LOS MOVIMIENTOS DE LA MAQUINARIA Y EQUIPO.</w:t>
      </w:r>
    </w:p>
    <w:p w:rsidR="00AB469A" w:rsidRPr="00AB469A" w:rsidRDefault="00AB469A" w:rsidP="00AB469A">
      <w:pPr>
        <w:spacing w:after="0" w:line="183" w:lineRule="exact"/>
        <w:ind w:left="567"/>
        <w:jc w:val="both"/>
        <w:rPr>
          <w:rFonts w:ascii="Microsoft YaHei" w:eastAsia="Microsoft YaHei" w:hAnsi="Microsoft YaHei" w:cs="Times New Roman"/>
          <w:sz w:val="18"/>
          <w:szCs w:val="18"/>
          <w:lang w:eastAsia="es-ES"/>
        </w:rPr>
      </w:pPr>
    </w:p>
    <w:p w:rsidR="00AB469A" w:rsidRPr="00AB469A" w:rsidRDefault="00AB469A" w:rsidP="00AB469A">
      <w:pPr>
        <w:spacing w:after="0" w:line="181" w:lineRule="exact"/>
        <w:ind w:left="624"/>
        <w:jc w:val="both"/>
        <w:rPr>
          <w:rFonts w:ascii="Microsoft YaHei" w:eastAsia="Microsoft YaHei" w:hAnsi="Microsoft YaHei" w:cs="Times New Roman"/>
          <w:sz w:val="18"/>
          <w:szCs w:val="18"/>
          <w:lang w:eastAsia="es-ES"/>
        </w:rPr>
      </w:pPr>
    </w:p>
    <w:p w:rsidR="00AB469A" w:rsidRPr="00AB469A" w:rsidRDefault="00AB469A" w:rsidP="00AB469A">
      <w:pPr>
        <w:spacing w:after="0" w:line="181"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tLeast"/>
        <w:jc w:val="both"/>
        <w:rPr>
          <w:rFonts w:ascii="Microsoft YaHei" w:eastAsia="Microsoft YaHei" w:hAnsi="Microsoft YaHei" w:cs="Times New Roman"/>
          <w:b/>
          <w:sz w:val="20"/>
          <w:szCs w:val="20"/>
          <w:lang w:eastAsia="es-ES"/>
        </w:rPr>
      </w:pPr>
      <w:r w:rsidRPr="00AB469A">
        <w:rPr>
          <w:rFonts w:ascii="Microsoft YaHei" w:eastAsia="Microsoft YaHei" w:hAnsi="Microsoft YaHei" w:cs="Times New Roman"/>
          <w:b/>
          <w:sz w:val="20"/>
          <w:szCs w:val="20"/>
          <w:lang w:eastAsia="es-ES"/>
        </w:rPr>
        <w:t>15.- ENTREGA FINAL:</w:t>
      </w:r>
    </w:p>
    <w:p w:rsidR="00AB469A" w:rsidRPr="00AB469A" w:rsidRDefault="00AB469A" w:rsidP="00AB469A">
      <w:pPr>
        <w:spacing w:after="0" w:line="188"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tLeast"/>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PARA LA ENTREGA FINAL DE LA OBRA SE REALIZAR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UNA INSPECCION DETALLADA POR PARTE DE LA SUPERVISION, AS</w:t>
      </w:r>
      <w:r w:rsidRPr="00AB469A">
        <w:rPr>
          <w:rFonts w:ascii="Microsoft YaHei" w:eastAsia="Microsoft YaHei" w:hAnsi="Microsoft YaHei" w:cs="Times New Roman" w:hint="eastAsia"/>
          <w:sz w:val="18"/>
          <w:szCs w:val="18"/>
          <w:lang w:eastAsia="es-ES"/>
        </w:rPr>
        <w:t>Í</w:t>
      </w:r>
      <w:r w:rsidRPr="00AB469A">
        <w:rPr>
          <w:rFonts w:ascii="Microsoft YaHei" w:eastAsia="Microsoft YaHei" w:hAnsi="Microsoft YaHei" w:cs="Times New Roman"/>
          <w:sz w:val="18"/>
          <w:szCs w:val="18"/>
          <w:lang w:eastAsia="es-ES"/>
        </w:rPr>
        <w:t xml:space="preserve"> COMO EL PERSONAL ESPECIALIZADO QUE AS</w:t>
      </w:r>
      <w:r w:rsidRPr="00AB469A">
        <w:rPr>
          <w:rFonts w:ascii="Microsoft YaHei" w:eastAsia="Microsoft YaHei" w:hAnsi="Microsoft YaHei" w:cs="Times New Roman" w:hint="eastAsia"/>
          <w:sz w:val="18"/>
          <w:szCs w:val="18"/>
          <w:lang w:eastAsia="es-ES"/>
        </w:rPr>
        <w:t>Í</w:t>
      </w:r>
      <w:r w:rsidRPr="00AB469A">
        <w:rPr>
          <w:rFonts w:ascii="Microsoft YaHei" w:eastAsia="Microsoft YaHei" w:hAnsi="Microsoft YaHei" w:cs="Times New Roman"/>
          <w:sz w:val="18"/>
          <w:szCs w:val="18"/>
          <w:lang w:eastAsia="es-ES"/>
        </w:rPr>
        <w:t xml:space="preserve"> SE REQUIERA CON EL FIN DE CORROBORAR QUE TODOS Y CADA UNO DE LOS ELEMENTOS INCLUIDOS EN EL CONTRATO SE HAYAN CONSTRUIDO DE ACUERDO A LO ESTABLECIDO EN EL PROYECTO, LAS INDICACIONES DE LA SUPERVISION Y CON LA CALIDAD REQUERIDA APLICALE EN CADA UNO DE LOS CASOS. UNA VEZ CONCLUIDA LA INSPECCION DETALLADA, SE PROCEDER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A LA RECEPCION DE LA OBRA DE ACUERDO CON LO ESTABLECIDO EN EL CONTRATO DE OBRA CORRESPONSIENTE. </w:t>
      </w:r>
    </w:p>
    <w:p w:rsidR="00AB469A" w:rsidRPr="00AB469A" w:rsidRDefault="00AB469A" w:rsidP="00AB469A">
      <w:pPr>
        <w:spacing w:after="0" w:line="181"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181"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181"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240" w:lineRule="atLeast"/>
        <w:jc w:val="both"/>
        <w:rPr>
          <w:rFonts w:ascii="Microsoft YaHei" w:eastAsia="Microsoft YaHei" w:hAnsi="Microsoft YaHei" w:cs="Times New Roman"/>
          <w:b/>
          <w:sz w:val="20"/>
          <w:szCs w:val="20"/>
          <w:lang w:eastAsia="es-ES"/>
        </w:rPr>
      </w:pPr>
      <w:r w:rsidRPr="00AB469A">
        <w:rPr>
          <w:rFonts w:ascii="Microsoft YaHei" w:eastAsia="Microsoft YaHei" w:hAnsi="Microsoft YaHei" w:cs="Times New Roman"/>
          <w:b/>
          <w:sz w:val="20"/>
          <w:szCs w:val="20"/>
          <w:lang w:eastAsia="es-ES"/>
        </w:rPr>
        <w:t>16.- INSPECCIONES:</w:t>
      </w:r>
    </w:p>
    <w:p w:rsidR="00AB469A" w:rsidRPr="00AB469A" w:rsidRDefault="00AB469A" w:rsidP="00AB469A">
      <w:pPr>
        <w:spacing w:after="0" w:line="183" w:lineRule="exact"/>
        <w:jc w:val="both"/>
        <w:rPr>
          <w:rFonts w:ascii="Microsoft YaHei" w:eastAsia="Microsoft YaHei" w:hAnsi="Microsoft YaHei" w:cs="Times New Roman"/>
          <w:sz w:val="20"/>
          <w:szCs w:val="20"/>
          <w:lang w:eastAsia="es-ES"/>
        </w:rPr>
      </w:pPr>
    </w:p>
    <w:p w:rsidR="00AB469A" w:rsidRPr="00AB469A" w:rsidRDefault="00AB469A" w:rsidP="00AB469A">
      <w:pPr>
        <w:spacing w:after="0" w:line="240" w:lineRule="atLeast"/>
        <w:ind w:left="567"/>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b/>
          <w:sz w:val="18"/>
          <w:szCs w:val="18"/>
          <w:lang w:eastAsia="es-ES"/>
        </w:rPr>
        <w:t>15.1.-</w:t>
      </w:r>
      <w:r w:rsidRPr="00AB469A">
        <w:rPr>
          <w:rFonts w:ascii="Microsoft YaHei" w:eastAsia="Microsoft YaHei" w:hAnsi="Microsoft YaHei" w:cs="Times New Roman"/>
          <w:sz w:val="18"/>
          <w:szCs w:val="18"/>
          <w:lang w:eastAsia="es-ES"/>
        </w:rPr>
        <w:t>TODOS LOS MATERIALES, PROCESOS Y LA EJECUCION  DE LA OBRA, ESTARAN SUJETOS A LA INSPECCION, EXAMEN Y APROBACION POR PARTE DE LA DIRECCION DE LA OBRA.</w:t>
      </w:r>
    </w:p>
    <w:p w:rsidR="00AB469A" w:rsidRPr="00AB469A" w:rsidRDefault="00AB469A" w:rsidP="00AB469A">
      <w:pPr>
        <w:spacing w:after="0" w:line="240" w:lineRule="atLeast"/>
        <w:jc w:val="both"/>
        <w:rPr>
          <w:rFonts w:ascii="Microsoft YaHei" w:eastAsia="Microsoft YaHei" w:hAnsi="Microsoft YaHei" w:cs="Times New Roman"/>
          <w:b/>
          <w:i/>
          <w:sz w:val="20"/>
          <w:szCs w:val="20"/>
          <w:lang w:eastAsia="es-ES"/>
        </w:rPr>
      </w:pPr>
    </w:p>
    <w:p w:rsidR="00AB469A" w:rsidRPr="00AB469A" w:rsidRDefault="00AB469A" w:rsidP="00AB469A">
      <w:pPr>
        <w:tabs>
          <w:tab w:val="left" w:pos="1300"/>
          <w:tab w:val="left" w:pos="2640"/>
          <w:tab w:val="left" w:pos="4200"/>
          <w:tab w:val="left" w:pos="5800"/>
          <w:tab w:val="left" w:pos="6580"/>
        </w:tabs>
        <w:spacing w:after="0" w:line="240" w:lineRule="atLeast"/>
        <w:ind w:left="58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b/>
          <w:sz w:val="18"/>
          <w:szCs w:val="18"/>
          <w:lang w:eastAsia="es-ES"/>
        </w:rPr>
        <w:t xml:space="preserve">15.2.- </w:t>
      </w:r>
      <w:r w:rsidRPr="00AB469A">
        <w:rPr>
          <w:rFonts w:ascii="Microsoft YaHei" w:eastAsia="Microsoft YaHei" w:hAnsi="Microsoft YaHei" w:cs="Times New Roman"/>
          <w:sz w:val="18"/>
          <w:szCs w:val="18"/>
          <w:lang w:eastAsia="es-ES"/>
        </w:rPr>
        <w:t>EL CONTRATISTA PROPORCIONARA OPORTUNAMENTE TODAS LAS FACILIDADES RAZONABLES, MANO DE OBRA Y MATERIALES NECESARIOS PARA LA INSPECCI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SEGURA Y CONVENIENTE PARA LA EJECUCI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TODAS LAS PRUEBAS QUE NECESITE REALIZAR LA DIRECCI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LA OBRA.</w:t>
      </w:r>
    </w:p>
    <w:p w:rsidR="00AB469A" w:rsidRPr="00AB469A" w:rsidRDefault="00AB469A" w:rsidP="00AB469A">
      <w:pPr>
        <w:spacing w:after="0" w:line="181" w:lineRule="exact"/>
        <w:jc w:val="both"/>
        <w:rPr>
          <w:rFonts w:ascii="Microsoft YaHei" w:eastAsia="Microsoft YaHei" w:hAnsi="Microsoft YaHei" w:cs="Times New Roman"/>
          <w:sz w:val="18"/>
          <w:szCs w:val="18"/>
          <w:lang w:eastAsia="es-ES"/>
        </w:rPr>
      </w:pPr>
    </w:p>
    <w:p w:rsidR="00AB469A" w:rsidRPr="00AB469A" w:rsidRDefault="00AB469A" w:rsidP="00AB469A">
      <w:pPr>
        <w:tabs>
          <w:tab w:val="left" w:pos="1300"/>
          <w:tab w:val="left" w:pos="2640"/>
          <w:tab w:val="left" w:pos="4200"/>
          <w:tab w:val="left" w:pos="5800"/>
          <w:tab w:val="left" w:pos="6580"/>
        </w:tabs>
        <w:spacing w:after="0" w:line="240" w:lineRule="atLeast"/>
        <w:ind w:left="58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b/>
          <w:sz w:val="18"/>
          <w:szCs w:val="18"/>
          <w:lang w:eastAsia="es-ES"/>
        </w:rPr>
        <w:t xml:space="preserve">15.3.-    </w:t>
      </w:r>
      <w:r w:rsidRPr="00AB469A">
        <w:rPr>
          <w:rFonts w:ascii="Microsoft YaHei" w:eastAsia="Microsoft YaHei" w:hAnsi="Microsoft YaHei" w:cs="Times New Roman"/>
          <w:sz w:val="18"/>
          <w:szCs w:val="18"/>
          <w:lang w:eastAsia="es-ES"/>
        </w:rPr>
        <w:t>LOS ARTICULOS DE  FABRICACI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PODRAN SER  INSPECCIONADOS EN LOS LUGARES DE PRODUCCION, MANUFACTURA Y EMBARQUE.</w:t>
      </w:r>
    </w:p>
    <w:p w:rsidR="00AB469A" w:rsidRPr="00AB469A" w:rsidRDefault="00AB469A" w:rsidP="00AB469A">
      <w:pPr>
        <w:tabs>
          <w:tab w:val="left" w:pos="1300"/>
          <w:tab w:val="left" w:pos="2640"/>
          <w:tab w:val="left" w:pos="4200"/>
          <w:tab w:val="left" w:pos="5800"/>
          <w:tab w:val="left" w:pos="6580"/>
        </w:tabs>
        <w:spacing w:after="0" w:line="240" w:lineRule="atLeast"/>
        <w:ind w:left="580"/>
        <w:jc w:val="both"/>
        <w:rPr>
          <w:rFonts w:ascii="Microsoft YaHei" w:eastAsia="Microsoft YaHei" w:hAnsi="Microsoft YaHei" w:cs="Times New Roman"/>
          <w:sz w:val="18"/>
          <w:szCs w:val="18"/>
          <w:lang w:eastAsia="es-ES"/>
        </w:rPr>
      </w:pPr>
    </w:p>
    <w:p w:rsidR="00AB469A" w:rsidRPr="00AB469A" w:rsidRDefault="00AB469A" w:rsidP="00AB469A">
      <w:pPr>
        <w:tabs>
          <w:tab w:val="left" w:pos="1300"/>
          <w:tab w:val="left" w:pos="2640"/>
          <w:tab w:val="left" w:pos="4200"/>
          <w:tab w:val="left" w:pos="5800"/>
          <w:tab w:val="left" w:pos="6580"/>
        </w:tabs>
        <w:spacing w:after="0" w:line="240" w:lineRule="atLeast"/>
        <w:ind w:left="580"/>
        <w:jc w:val="both"/>
        <w:rPr>
          <w:rFonts w:ascii="Microsoft YaHei" w:eastAsia="Microsoft YaHei" w:hAnsi="Microsoft YaHei" w:cs="Times New Roman"/>
          <w:sz w:val="18"/>
          <w:szCs w:val="18"/>
          <w:lang w:eastAsia="es-ES"/>
        </w:rPr>
      </w:pPr>
    </w:p>
    <w:p w:rsidR="00AB469A" w:rsidRPr="00AB469A" w:rsidRDefault="00AB469A" w:rsidP="00AB469A">
      <w:pPr>
        <w:tabs>
          <w:tab w:val="left" w:pos="1300"/>
          <w:tab w:val="left" w:pos="2640"/>
          <w:tab w:val="left" w:pos="4200"/>
          <w:tab w:val="left" w:pos="5800"/>
          <w:tab w:val="left" w:pos="6580"/>
        </w:tabs>
        <w:spacing w:after="0" w:line="240" w:lineRule="atLeast"/>
        <w:ind w:left="580"/>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tLeast"/>
        <w:jc w:val="both"/>
        <w:rPr>
          <w:rFonts w:ascii="Microsoft YaHei" w:eastAsia="Microsoft YaHei" w:hAnsi="Microsoft YaHei" w:cs="Times New Roman"/>
          <w:b/>
          <w:sz w:val="20"/>
          <w:szCs w:val="20"/>
          <w:lang w:eastAsia="es-ES"/>
        </w:rPr>
      </w:pPr>
      <w:r w:rsidRPr="00AB469A">
        <w:rPr>
          <w:rFonts w:ascii="Microsoft YaHei" w:eastAsia="Microsoft YaHei" w:hAnsi="Microsoft YaHei" w:cs="Times New Roman"/>
          <w:b/>
          <w:sz w:val="20"/>
          <w:szCs w:val="20"/>
          <w:lang w:eastAsia="es-ES"/>
        </w:rPr>
        <w:t>17.- OBRAS PRELIMINARES:</w:t>
      </w:r>
    </w:p>
    <w:p w:rsidR="00AB469A" w:rsidRPr="00AB469A" w:rsidRDefault="00AB469A" w:rsidP="00AB469A">
      <w:pPr>
        <w:spacing w:after="0" w:line="240" w:lineRule="atLeast"/>
        <w:jc w:val="both"/>
        <w:rPr>
          <w:rFonts w:ascii="Microsoft YaHei" w:eastAsia="Microsoft YaHei" w:hAnsi="Microsoft YaHei" w:cs="Times New Roman"/>
          <w:b/>
          <w:sz w:val="20"/>
          <w:szCs w:val="20"/>
          <w:lang w:eastAsia="es-ES"/>
        </w:rPr>
      </w:pPr>
    </w:p>
    <w:p w:rsidR="00AB469A" w:rsidRPr="00AB469A" w:rsidRDefault="00AB469A" w:rsidP="00AB469A">
      <w:pPr>
        <w:tabs>
          <w:tab w:val="left" w:pos="567"/>
        </w:tabs>
        <w:spacing w:after="0" w:line="240" w:lineRule="atLeast"/>
        <w:ind w:left="567"/>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b/>
          <w:sz w:val="18"/>
          <w:szCs w:val="18"/>
          <w:lang w:eastAsia="es-ES"/>
        </w:rPr>
        <w:t xml:space="preserve">17.1 </w:t>
      </w:r>
      <w:r w:rsidRPr="00AB469A">
        <w:rPr>
          <w:rFonts w:ascii="Microsoft YaHei" w:eastAsia="Microsoft YaHei" w:hAnsi="Microsoft YaHei" w:cs="Times New Roman"/>
          <w:sz w:val="18"/>
          <w:szCs w:val="18"/>
          <w:lang w:eastAsia="es-ES"/>
        </w:rPr>
        <w:t>TRAZO Y NIVELACI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w:t>
      </w:r>
    </w:p>
    <w:p w:rsidR="00AB469A" w:rsidRPr="00AB469A" w:rsidRDefault="00AB469A" w:rsidP="00AB469A">
      <w:pPr>
        <w:spacing w:after="0" w:line="183" w:lineRule="exact"/>
        <w:jc w:val="both"/>
        <w:rPr>
          <w:rFonts w:ascii="Microsoft YaHei" w:eastAsia="Microsoft YaHei" w:hAnsi="Microsoft YaHei" w:cs="Times New Roman"/>
          <w:sz w:val="18"/>
          <w:szCs w:val="18"/>
          <w:lang w:eastAsia="es-ES"/>
        </w:rPr>
      </w:pPr>
    </w:p>
    <w:p w:rsidR="00AB469A" w:rsidRPr="00AB469A" w:rsidRDefault="00AB469A" w:rsidP="00AB469A">
      <w:pPr>
        <w:tabs>
          <w:tab w:val="left" w:pos="567"/>
        </w:tabs>
        <w:spacing w:after="0" w:line="237" w:lineRule="auto"/>
        <w:ind w:left="567"/>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GENERALIDADES: EL TRAZO SE EJECUTARA CON PREVIA AUTORIZACI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LA SUPERVISI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LA SECRETAR</w:t>
      </w:r>
      <w:r w:rsidRPr="00AB469A">
        <w:rPr>
          <w:rFonts w:ascii="Microsoft YaHei" w:eastAsia="Microsoft YaHei" w:hAnsi="Microsoft YaHei" w:cs="Times New Roman" w:hint="eastAsia"/>
          <w:sz w:val="18"/>
          <w:szCs w:val="18"/>
          <w:lang w:eastAsia="es-ES"/>
        </w:rPr>
        <w:t>Í</w:t>
      </w:r>
      <w:r w:rsidRPr="00AB469A">
        <w:rPr>
          <w:rFonts w:ascii="Microsoft YaHei" w:eastAsia="Microsoft YaHei" w:hAnsi="Microsoft YaHei" w:cs="Times New Roman"/>
          <w:sz w:val="18"/>
          <w:szCs w:val="18"/>
          <w:lang w:eastAsia="es-ES"/>
        </w:rPr>
        <w:t>A DE MOVILIDAD DEL ESTADO DE NUEVO LE</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LA LOCALIZACI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GENERAL, ALINEAMIENTOS Y NIVELES DE TRABAJO  SER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 MARCADOS EN EL CAMPO POR EL CONTRATISTA DE ACUERDO CON LOS PLANOS QUE LE SEAN ENTREGADOS,   ASUMIENDO   LA   RESPONSABILIDAD   TOTAL   POR   LAS DIMENSIONES   Y ELEVACIONES FIJADAS PARA LA INICIACI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Y DESARROLLO DE LA OBRA, PREVIA AUTORIZACI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DEL SUPERVISOR.</w:t>
      </w:r>
    </w:p>
    <w:p w:rsidR="00AB469A" w:rsidRPr="00AB469A" w:rsidRDefault="00AB469A" w:rsidP="00AB469A">
      <w:pPr>
        <w:tabs>
          <w:tab w:val="left" w:pos="567"/>
        </w:tabs>
        <w:spacing w:after="0" w:line="237" w:lineRule="auto"/>
        <w:ind w:left="567"/>
        <w:jc w:val="both"/>
        <w:rPr>
          <w:rFonts w:ascii="Microsoft YaHei" w:eastAsia="Microsoft YaHei" w:hAnsi="Microsoft YaHei" w:cs="Times New Roman"/>
          <w:sz w:val="18"/>
          <w:szCs w:val="18"/>
          <w:lang w:eastAsia="es-ES"/>
        </w:rPr>
      </w:pPr>
    </w:p>
    <w:p w:rsidR="00AB469A" w:rsidRPr="00AB469A" w:rsidRDefault="00AB469A" w:rsidP="00AB469A">
      <w:pPr>
        <w:tabs>
          <w:tab w:val="left" w:pos="567"/>
        </w:tabs>
        <w:spacing w:after="0" w:line="237" w:lineRule="auto"/>
        <w:ind w:left="567"/>
        <w:jc w:val="both"/>
        <w:rPr>
          <w:rFonts w:ascii="Microsoft YaHei" w:eastAsia="Microsoft YaHei" w:hAnsi="Microsoft YaHei" w:cs="Times New Roman"/>
          <w:sz w:val="18"/>
          <w:szCs w:val="18"/>
          <w:lang w:eastAsia="es-ES"/>
        </w:rPr>
      </w:pPr>
    </w:p>
    <w:p w:rsidR="00AB469A" w:rsidRPr="00AB469A" w:rsidRDefault="00AB469A" w:rsidP="00AB469A">
      <w:pPr>
        <w:tabs>
          <w:tab w:val="left" w:pos="567"/>
        </w:tabs>
        <w:spacing w:after="0" w:line="183" w:lineRule="exact"/>
        <w:ind w:left="567"/>
        <w:jc w:val="both"/>
        <w:rPr>
          <w:rFonts w:ascii="Microsoft YaHei" w:eastAsia="Microsoft YaHei" w:hAnsi="Microsoft YaHei" w:cs="Times New Roman"/>
          <w:sz w:val="18"/>
          <w:szCs w:val="18"/>
          <w:lang w:eastAsia="es-ES"/>
        </w:rPr>
      </w:pPr>
    </w:p>
    <w:p w:rsidR="00AB469A" w:rsidRPr="00AB469A" w:rsidRDefault="00AB469A" w:rsidP="00AB469A">
      <w:pPr>
        <w:numPr>
          <w:ilvl w:val="1"/>
          <w:numId w:val="3"/>
        </w:numPr>
        <w:tabs>
          <w:tab w:val="left" w:pos="567"/>
        </w:tabs>
        <w:spacing w:after="0" w:line="240" w:lineRule="atLeast"/>
        <w:ind w:left="567"/>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NORMAS DE EJECUCI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PARA LAS REFERENCIAS DE LOS NIVELES Y TRAZOS NECESARIOS, EL CONTRATISTA DEBER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CONSTRUIR LOS BANCOS  DE  NIVEL  Y  LAS  MOJONERAS  QU</w:t>
      </w:r>
      <w:r w:rsidRPr="00AB469A">
        <w:rPr>
          <w:rFonts w:ascii="Microsoft YaHei" w:eastAsia="Microsoft YaHei" w:hAnsi="Microsoft YaHei" w:cs="Times New Roman" w:hint="eastAsia"/>
          <w:sz w:val="18"/>
          <w:szCs w:val="18"/>
          <w:lang w:eastAsia="es-ES"/>
        </w:rPr>
        <w:t>É</w:t>
      </w:r>
      <w:r w:rsidRPr="00AB469A">
        <w:rPr>
          <w:rFonts w:ascii="Microsoft YaHei" w:eastAsia="Microsoft YaHei" w:hAnsi="Microsoft YaHei" w:cs="Times New Roman"/>
          <w:sz w:val="18"/>
          <w:szCs w:val="18"/>
          <w:lang w:eastAsia="es-ES"/>
        </w:rPr>
        <w:t xml:space="preserve">  SE REQUIERAN, PROCURANDO QU</w:t>
      </w:r>
      <w:r w:rsidRPr="00AB469A">
        <w:rPr>
          <w:rFonts w:ascii="Microsoft YaHei" w:eastAsia="Microsoft YaHei" w:hAnsi="Microsoft YaHei" w:cs="Times New Roman" w:hint="eastAsia"/>
          <w:sz w:val="18"/>
          <w:szCs w:val="18"/>
          <w:lang w:eastAsia="es-ES"/>
        </w:rPr>
        <w:t>É</w:t>
      </w:r>
      <w:r w:rsidRPr="00AB469A">
        <w:rPr>
          <w:rFonts w:ascii="Microsoft YaHei" w:eastAsia="Microsoft YaHei" w:hAnsi="Microsoft YaHei" w:cs="Times New Roman"/>
          <w:sz w:val="18"/>
          <w:szCs w:val="18"/>
          <w:lang w:eastAsia="es-ES"/>
        </w:rPr>
        <w:t xml:space="preserve"> SU LOCALIZACI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SEA LA ADECUADA PARA EVITAR CUALQUIER TIPO DE DESPLAZAMIENTO. EL TRAZO DE EJECUTAR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CON TRANSITO, CUYA APROXIMACI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ANGULAR SER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DE 20 SEGUNDOS, LA NIVELACI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SE HAR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CON NIVEL MONTADO.</w:t>
      </w:r>
    </w:p>
    <w:p w:rsidR="00AB469A" w:rsidRPr="00AB469A" w:rsidRDefault="00AB469A" w:rsidP="00AB469A">
      <w:pPr>
        <w:tabs>
          <w:tab w:val="left" w:pos="567"/>
        </w:tabs>
        <w:spacing w:after="0" w:line="183" w:lineRule="exact"/>
        <w:ind w:left="567"/>
        <w:jc w:val="both"/>
        <w:rPr>
          <w:rFonts w:ascii="Microsoft YaHei" w:eastAsia="Microsoft YaHei" w:hAnsi="Microsoft YaHei" w:cs="Times New Roman"/>
          <w:sz w:val="18"/>
          <w:szCs w:val="18"/>
          <w:lang w:eastAsia="es-ES"/>
        </w:rPr>
      </w:pPr>
    </w:p>
    <w:p w:rsidR="00AB469A" w:rsidRPr="00AB469A" w:rsidRDefault="00AB469A" w:rsidP="00AB469A">
      <w:pPr>
        <w:numPr>
          <w:ilvl w:val="1"/>
          <w:numId w:val="3"/>
        </w:numPr>
        <w:tabs>
          <w:tab w:val="left" w:pos="567"/>
        </w:tabs>
        <w:spacing w:after="0" w:line="240" w:lineRule="atLeast"/>
        <w:ind w:left="567"/>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MEDICI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PAGO: LA MEDICI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PAGO SE HAR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POR METRO CUADRADO DEL </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REA DEL</w:t>
      </w:r>
    </w:p>
    <w:p w:rsidR="00AB469A" w:rsidRPr="00AB469A" w:rsidRDefault="00AB469A" w:rsidP="00AB469A">
      <w:pPr>
        <w:tabs>
          <w:tab w:val="left" w:pos="567"/>
        </w:tabs>
        <w:spacing w:after="0" w:line="240" w:lineRule="atLeast"/>
        <w:ind w:left="567"/>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DESPLANTE (EL TRAZO DE NIVELES RESTANTES SE CONSIDERA QU</w:t>
      </w:r>
      <w:r w:rsidRPr="00AB469A">
        <w:rPr>
          <w:rFonts w:ascii="Microsoft YaHei" w:eastAsia="Microsoft YaHei" w:hAnsi="Microsoft YaHei" w:cs="Times New Roman" w:hint="eastAsia"/>
          <w:sz w:val="18"/>
          <w:szCs w:val="18"/>
          <w:lang w:eastAsia="es-ES"/>
        </w:rPr>
        <w:t>É</w:t>
      </w:r>
      <w:r w:rsidRPr="00AB469A">
        <w:rPr>
          <w:rFonts w:ascii="Microsoft YaHei" w:eastAsia="Microsoft YaHei" w:hAnsi="Microsoft YaHei" w:cs="Times New Roman"/>
          <w:sz w:val="18"/>
          <w:szCs w:val="18"/>
          <w:lang w:eastAsia="es-ES"/>
        </w:rPr>
        <w:t xml:space="preserve"> LO EJECUTE EL MANDO</w:t>
      </w:r>
    </w:p>
    <w:p w:rsidR="00AB469A" w:rsidRPr="00AB469A" w:rsidRDefault="00AB469A" w:rsidP="00AB469A">
      <w:pPr>
        <w:tabs>
          <w:tab w:val="left" w:pos="567"/>
        </w:tabs>
        <w:spacing w:after="0" w:line="240" w:lineRule="atLeast"/>
        <w:ind w:left="567"/>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INTERMEDIO).</w:t>
      </w:r>
    </w:p>
    <w:p w:rsidR="00AB469A" w:rsidRPr="00AB469A" w:rsidRDefault="00AB469A" w:rsidP="00AB469A">
      <w:pPr>
        <w:tabs>
          <w:tab w:val="left" w:pos="567"/>
        </w:tabs>
        <w:spacing w:after="0" w:line="183" w:lineRule="exact"/>
        <w:ind w:left="567"/>
        <w:jc w:val="both"/>
        <w:rPr>
          <w:rFonts w:ascii="Microsoft YaHei" w:eastAsia="Microsoft YaHei" w:hAnsi="Microsoft YaHei" w:cs="Times New Roman"/>
          <w:sz w:val="18"/>
          <w:szCs w:val="18"/>
          <w:lang w:eastAsia="es-ES"/>
        </w:rPr>
      </w:pPr>
    </w:p>
    <w:p w:rsidR="00AB469A" w:rsidRPr="00AB469A" w:rsidRDefault="00AB469A" w:rsidP="00AB469A">
      <w:pPr>
        <w:numPr>
          <w:ilvl w:val="1"/>
          <w:numId w:val="3"/>
        </w:numPr>
        <w:tabs>
          <w:tab w:val="left" w:pos="567"/>
        </w:tabs>
        <w:spacing w:after="0" w:line="240" w:lineRule="atLeast"/>
        <w:ind w:left="567"/>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ALCANCES: MATERIALES NECESARIOS PARA LLEVAR A CABO LA EJECUCION DEL TRABAJO,</w:t>
      </w:r>
    </w:p>
    <w:p w:rsidR="00AB469A" w:rsidRPr="00AB469A" w:rsidRDefault="00AB469A" w:rsidP="00AB469A">
      <w:pPr>
        <w:tabs>
          <w:tab w:val="left" w:pos="567"/>
        </w:tabs>
        <w:spacing w:after="0" w:line="240" w:lineRule="atLeast"/>
        <w:ind w:left="567"/>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RENTA DEL EQUIPO, HERRAMIENTA Y ACCESORIOS, ACARREOS Y MANIOBRAS REQUERIDAS,</w:t>
      </w:r>
    </w:p>
    <w:p w:rsidR="00AB469A" w:rsidRPr="00AB469A" w:rsidRDefault="00AB469A" w:rsidP="00AB469A">
      <w:pPr>
        <w:tabs>
          <w:tab w:val="left" w:pos="567"/>
        </w:tabs>
        <w:spacing w:after="0" w:line="237" w:lineRule="auto"/>
        <w:ind w:left="567"/>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MANO DE OBRA NECESARIA.</w:t>
      </w: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numPr>
          <w:ilvl w:val="1"/>
          <w:numId w:val="3"/>
        </w:numPr>
        <w:tabs>
          <w:tab w:val="left" w:pos="567"/>
        </w:tabs>
        <w:spacing w:after="0" w:line="240" w:lineRule="atLeast"/>
        <w:ind w:left="567"/>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tabs>
          <w:tab w:val="left" w:pos="567"/>
        </w:tabs>
        <w:spacing w:after="0" w:line="240" w:lineRule="atLeast"/>
        <w:ind w:left="567"/>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b/>
          <w:sz w:val="18"/>
          <w:szCs w:val="18"/>
          <w:lang w:eastAsia="es-ES"/>
        </w:rPr>
        <w:t xml:space="preserve">17.2.- </w:t>
      </w:r>
      <w:r w:rsidRPr="00AB469A">
        <w:rPr>
          <w:rFonts w:ascii="Microsoft YaHei" w:eastAsia="Microsoft YaHei" w:hAnsi="Microsoft YaHei" w:cs="Times New Roman"/>
          <w:sz w:val="18"/>
          <w:szCs w:val="18"/>
          <w:lang w:eastAsia="es-ES"/>
        </w:rPr>
        <w:t>BOMBEO DE ACHIQUE:</w:t>
      </w:r>
    </w:p>
    <w:p w:rsidR="00AB469A" w:rsidRPr="00AB469A" w:rsidRDefault="00AB469A" w:rsidP="00AB469A">
      <w:pPr>
        <w:tabs>
          <w:tab w:val="left" w:pos="567"/>
        </w:tabs>
        <w:spacing w:after="0" w:line="240" w:lineRule="atLeast"/>
        <w:jc w:val="both"/>
        <w:rPr>
          <w:rFonts w:ascii="Microsoft YaHei" w:eastAsia="Microsoft YaHei" w:hAnsi="Microsoft YaHei" w:cs="Times New Roman"/>
          <w:b/>
          <w:sz w:val="18"/>
          <w:szCs w:val="18"/>
          <w:lang w:eastAsia="es-ES"/>
        </w:rPr>
      </w:pP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POR BOMBEO DE ACHIQUE SE ENTENDER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AL CONJUNTO DE OPERACIONES QUE SE HAGAN NECESARIAS PARA EXTRAER EL AGUA QUE SE LOCALICE EN LAS EXCAVACIONES Y OBRAS DE APOYO PARA LEVARA A CABO LA CONSTRUCCI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DESEADA, AS</w:t>
      </w:r>
      <w:r w:rsidRPr="00AB469A">
        <w:rPr>
          <w:rFonts w:ascii="Microsoft YaHei" w:eastAsia="Microsoft YaHei" w:hAnsi="Microsoft YaHei" w:cs="Times New Roman" w:hint="eastAsia"/>
          <w:sz w:val="18"/>
          <w:szCs w:val="18"/>
          <w:lang w:eastAsia="es-ES"/>
        </w:rPr>
        <w:t>Í</w:t>
      </w:r>
      <w:r w:rsidRPr="00AB469A">
        <w:rPr>
          <w:rFonts w:ascii="Microsoft YaHei" w:eastAsia="Microsoft YaHei" w:hAnsi="Microsoft YaHei" w:cs="Times New Roman"/>
          <w:sz w:val="18"/>
          <w:szCs w:val="18"/>
          <w:lang w:eastAsia="es-ES"/>
        </w:rPr>
        <w:t xml:space="preserve"> COMO EN EXCAVACIONES PARA OBRAS COMPLEMENTARIAS QUE SE REQUIERAN EN EL PUENTE.</w:t>
      </w: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EL CONTRATISTA DEBER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TOMAR LAS PRECAUCIONES NECESARIAS PARA EVITAR DA</w:t>
      </w:r>
      <w:r w:rsidRPr="00AB469A">
        <w:rPr>
          <w:rFonts w:ascii="Microsoft YaHei" w:eastAsia="Microsoft YaHei" w:hAnsi="Microsoft YaHei" w:cs="Times New Roman" w:hint="eastAsia"/>
          <w:sz w:val="18"/>
          <w:szCs w:val="18"/>
          <w:lang w:eastAsia="es-ES"/>
        </w:rPr>
        <w:t>Ñ</w:t>
      </w:r>
      <w:r w:rsidRPr="00AB469A">
        <w:rPr>
          <w:rFonts w:ascii="Microsoft YaHei" w:eastAsia="Microsoft YaHei" w:hAnsi="Microsoft YaHei" w:cs="Times New Roman"/>
          <w:sz w:val="18"/>
          <w:szCs w:val="18"/>
          <w:lang w:eastAsia="es-ES"/>
        </w:rPr>
        <w:t xml:space="preserve">OS A TERCEROS Y/O A LAS PROPIAS INSTALACIONES. EN CASO DE PRESENTARSE </w:t>
      </w:r>
      <w:r w:rsidRPr="00AB469A">
        <w:rPr>
          <w:rFonts w:ascii="Microsoft YaHei" w:eastAsia="Microsoft YaHei" w:hAnsi="Microsoft YaHei" w:cs="Times New Roman" w:hint="eastAsia"/>
          <w:sz w:val="18"/>
          <w:szCs w:val="18"/>
          <w:lang w:eastAsia="es-ES"/>
        </w:rPr>
        <w:t>É</w:t>
      </w:r>
      <w:r w:rsidRPr="00AB469A">
        <w:rPr>
          <w:rFonts w:ascii="Microsoft YaHei" w:eastAsia="Microsoft YaHei" w:hAnsi="Microsoft YaHei" w:cs="Times New Roman"/>
          <w:sz w:val="18"/>
          <w:szCs w:val="18"/>
          <w:lang w:eastAsia="es-ES"/>
        </w:rPr>
        <w:t>STOS, LAS REPARACIONES CORRESPONDIENTES SER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 POR CUENTA DEL CONTRATISTA Y A SATISFACCI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DEL REPRESENTANTE, SIN TENER DERECHO A RETRIBUCI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POR DICHOS TRABAJOS.</w:t>
      </w: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EL CONTRATISTA DEBER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EFECTUAR LIMPIEZA PERMANENTE DE LAS </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REAS DE TRABAJO Y SE OBLIGA A MANTENER UNA SE</w:t>
      </w:r>
      <w:r w:rsidRPr="00AB469A">
        <w:rPr>
          <w:rFonts w:ascii="Microsoft YaHei" w:eastAsia="Microsoft YaHei" w:hAnsi="Microsoft YaHei" w:cs="Times New Roman" w:hint="eastAsia"/>
          <w:sz w:val="18"/>
          <w:szCs w:val="18"/>
          <w:lang w:eastAsia="es-ES"/>
        </w:rPr>
        <w:t>Ñ</w:t>
      </w:r>
      <w:r w:rsidRPr="00AB469A">
        <w:rPr>
          <w:rFonts w:ascii="Microsoft YaHei" w:eastAsia="Microsoft YaHei" w:hAnsi="Microsoft YaHei" w:cs="Times New Roman"/>
          <w:sz w:val="18"/>
          <w:szCs w:val="18"/>
          <w:lang w:eastAsia="es-ES"/>
        </w:rPr>
        <w:t>ALIZACI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ADECUADA PARA EVITAR ACCIDENTES, ESTA SE</w:t>
      </w:r>
      <w:r w:rsidRPr="00AB469A">
        <w:rPr>
          <w:rFonts w:ascii="Microsoft YaHei" w:eastAsia="Microsoft YaHei" w:hAnsi="Microsoft YaHei" w:cs="Times New Roman" w:hint="eastAsia"/>
          <w:sz w:val="18"/>
          <w:szCs w:val="18"/>
          <w:lang w:eastAsia="es-ES"/>
        </w:rPr>
        <w:t>Ñ</w:t>
      </w:r>
      <w:r w:rsidRPr="00AB469A">
        <w:rPr>
          <w:rFonts w:ascii="Microsoft YaHei" w:eastAsia="Microsoft YaHei" w:hAnsi="Microsoft YaHei" w:cs="Times New Roman"/>
          <w:sz w:val="18"/>
          <w:szCs w:val="18"/>
          <w:lang w:eastAsia="es-ES"/>
        </w:rPr>
        <w:t>ALIZACI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DEBER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ESTAR ILUMINADA POR LA NOCHE.</w:t>
      </w:r>
    </w:p>
    <w:p w:rsidR="00AB469A" w:rsidRPr="00AB469A" w:rsidRDefault="00AB469A" w:rsidP="00AB469A">
      <w:pPr>
        <w:tabs>
          <w:tab w:val="left" w:pos="1440"/>
        </w:tabs>
        <w:spacing w:after="0" w:line="240" w:lineRule="atLeast"/>
        <w:jc w:val="both"/>
        <w:rPr>
          <w:rFonts w:ascii="Microsoft YaHei" w:eastAsia="Microsoft YaHei" w:hAnsi="Microsoft YaHei" w:cs="Times New Roman"/>
          <w:sz w:val="18"/>
          <w:szCs w:val="18"/>
          <w:lang w:eastAsia="es-ES"/>
        </w:rPr>
      </w:pPr>
    </w:p>
    <w:p w:rsidR="00AB469A" w:rsidRPr="00AB469A" w:rsidRDefault="00AB469A" w:rsidP="00AB469A">
      <w:pPr>
        <w:tabs>
          <w:tab w:val="left" w:pos="1440"/>
        </w:tabs>
        <w:spacing w:after="0" w:line="240" w:lineRule="atLeast"/>
        <w:jc w:val="both"/>
        <w:rPr>
          <w:rFonts w:ascii="Microsoft YaHei" w:eastAsia="Microsoft YaHei" w:hAnsi="Microsoft YaHei" w:cs="Times New Roman"/>
          <w:sz w:val="18"/>
          <w:szCs w:val="18"/>
          <w:lang w:eastAsia="es-ES"/>
        </w:rPr>
      </w:pP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 xml:space="preserve">CABE ACLARAR QUE EL EQUIPO Y MAQUINARIA QUE EN SU CASO SEA PROPUESTO POR EL LICITANTE, ES EL QUE ESTE </w:t>
      </w:r>
      <w:r w:rsidRPr="00AB469A">
        <w:rPr>
          <w:rFonts w:ascii="Microsoft YaHei" w:eastAsia="Microsoft YaHei" w:hAnsi="Microsoft YaHei" w:cs="Times New Roman" w:hint="eastAsia"/>
          <w:sz w:val="18"/>
          <w:szCs w:val="18"/>
          <w:lang w:eastAsia="es-ES"/>
        </w:rPr>
        <w:t>Ú</w:t>
      </w:r>
      <w:r w:rsidRPr="00AB469A">
        <w:rPr>
          <w:rFonts w:ascii="Microsoft YaHei" w:eastAsia="Microsoft YaHei" w:hAnsi="Microsoft YaHei" w:cs="Times New Roman"/>
          <w:sz w:val="18"/>
          <w:szCs w:val="18"/>
          <w:lang w:eastAsia="es-ES"/>
        </w:rPr>
        <w:t>LTIMO DEBER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SUMINISTRAR Y OPERAR EN CASO DE SER CONSIDERADA SU PROPUESTA T</w:t>
      </w:r>
      <w:r w:rsidRPr="00AB469A">
        <w:rPr>
          <w:rFonts w:ascii="Microsoft YaHei" w:eastAsia="Microsoft YaHei" w:hAnsi="Microsoft YaHei" w:cs="Times New Roman" w:hint="eastAsia"/>
          <w:sz w:val="18"/>
          <w:szCs w:val="18"/>
          <w:lang w:eastAsia="es-ES"/>
        </w:rPr>
        <w:t>É</w:t>
      </w:r>
      <w:r w:rsidRPr="00AB469A">
        <w:rPr>
          <w:rFonts w:ascii="Microsoft YaHei" w:eastAsia="Microsoft YaHei" w:hAnsi="Microsoft YaHei" w:cs="Times New Roman"/>
          <w:sz w:val="18"/>
          <w:szCs w:val="18"/>
          <w:lang w:eastAsia="es-ES"/>
        </w:rPr>
        <w:t>CNICA-ECON</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MICA COMO GANADORA DEL PROCEDIMIENTO DE CONTRATACI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QUE AL EFECTO SE LLEVASE A CABO, DEBIDO A QUE EL CONTRATISTA SER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EL </w:t>
      </w:r>
      <w:r w:rsidRPr="00AB469A">
        <w:rPr>
          <w:rFonts w:ascii="Microsoft YaHei" w:eastAsia="Microsoft YaHei" w:hAnsi="Microsoft YaHei" w:cs="Times New Roman" w:hint="eastAsia"/>
          <w:sz w:val="18"/>
          <w:szCs w:val="18"/>
          <w:lang w:eastAsia="es-ES"/>
        </w:rPr>
        <w:t>Ú</w:t>
      </w:r>
      <w:r w:rsidRPr="00AB469A">
        <w:rPr>
          <w:rFonts w:ascii="Microsoft YaHei" w:eastAsia="Microsoft YaHei" w:hAnsi="Microsoft YaHei" w:cs="Times New Roman"/>
          <w:sz w:val="18"/>
          <w:szCs w:val="18"/>
          <w:lang w:eastAsia="es-ES"/>
        </w:rPr>
        <w:t>NICO RESPONSABLE DE LA CALIDAD DE LOS TRABAJOS. EN CASO DE QUE ESTE NO CUMPLA CON LA CALIDAD REQUERIDA, EL CONTRATISTA SE OBLIGA A EJECUTARLO NUEVAMENTE A SATISFACCI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DEL DEPENDENCIA.</w:t>
      </w: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SE DEBER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TENER EN CUENTA SIEMPRE TODA LA INFORMACI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PROPORCIONADA POR LA CONVOCANTE, ASI COMO EN AQUELLA RESULTANTE DE LAS JUNTAS DE ACLARACIONES, LA OMISI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A ESTA SER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RESPONSABILIDAD DE LA CONTRATISTA.</w:t>
      </w: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EL CONTRATISTA SER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EL ENCARGADO DE SUMINISTRAR YA SEA PROPIO O POR RENTA LA BOMBA PARA DICHAS ACTIVIDADES.</w:t>
      </w: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UNA VEZ QUE EL CONTRATISTA DECIDA EL EQUIPO A UTILIZAR, DEBER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COMUNICARLO A LA SUPERVISI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PARA SU ACEPTACI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w:t>
      </w: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AL ORDENAR LA UTILIZACI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DEL EQUIPO, EL INGENIERO DEBER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PRESTAR ESPECIAL ATENCI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A QUE DICHO EQUIPO SEA EL ADECUADO PARA LA EJECUCI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DEL TRABAJO Y DENTRO DE SU VIDA ECON</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MICA, TANTO POR LO QUE SE REFIERE AL TIPO EMPLEADO; COMO A SU CAPACIDAD Y RENDIMIENTO; Y DURANTE SU OPERACI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CUIDAR QUE ESTA SE HAGA EFICIENTEMENTE Y SE OBTENGA DE ELLA EL RENDIMIENTO CORRECTO; EN CASO CONTRARIO, SE HAR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 AJUSTES AL PRECIO UNITARIO EN FUNCI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DEL MODELO DEL EQUIPO.</w:t>
      </w: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EL CONTRATISTA SER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EN TODO MOMENTO EL </w:t>
      </w:r>
      <w:r w:rsidRPr="00AB469A">
        <w:rPr>
          <w:rFonts w:ascii="Microsoft YaHei" w:eastAsia="Microsoft YaHei" w:hAnsi="Microsoft YaHei" w:cs="Times New Roman" w:hint="eastAsia"/>
          <w:sz w:val="18"/>
          <w:szCs w:val="18"/>
          <w:lang w:eastAsia="es-ES"/>
        </w:rPr>
        <w:t>Ú</w:t>
      </w:r>
      <w:r w:rsidRPr="00AB469A">
        <w:rPr>
          <w:rFonts w:ascii="Microsoft YaHei" w:eastAsia="Microsoft YaHei" w:hAnsi="Microsoft YaHei" w:cs="Times New Roman"/>
          <w:sz w:val="18"/>
          <w:szCs w:val="18"/>
          <w:lang w:eastAsia="es-ES"/>
        </w:rPr>
        <w:t>NICO RESPONSABLE TANTO DE LA CONSERVACI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SU EQUIPO COMO DE SU EFICIENCIA.</w:t>
      </w: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LA OPERACI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DEL EQUIPO DE BOMBEO DE ACHIQUE PROPIEDAD DEL CONTRATISTA SE MEDIR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EN HORAS EFECTIVAS CON APROXIMACI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0.25 HR., AL EFECTO, SE DETERMINAR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MEDIANTE UN ESTRICTO CONTROL, EL TIEMPO QUE TRABAJE EL EQUIPO EN FORMA EFECTIVA, EJECUTANDO EL TRABAJO QUE LE HA SIDO ORDENADO.</w:t>
      </w:r>
    </w:p>
    <w:p w:rsidR="00AB469A" w:rsidRPr="00AB469A" w:rsidRDefault="00AB469A" w:rsidP="00AB469A">
      <w:pPr>
        <w:spacing w:after="0" w:line="240" w:lineRule="auto"/>
        <w:ind w:left="708"/>
        <w:rPr>
          <w:rFonts w:ascii="Microsoft YaHei" w:eastAsia="Microsoft YaHei" w:hAnsi="Microsoft YaHei" w:cs="Times New Roman"/>
          <w:sz w:val="18"/>
          <w:szCs w:val="18"/>
          <w:lang w:eastAsia="es-ES"/>
        </w:rPr>
      </w:pPr>
    </w:p>
    <w:p w:rsidR="00AB469A" w:rsidRPr="00AB469A" w:rsidRDefault="00AB469A" w:rsidP="00AB469A">
      <w:pPr>
        <w:tabs>
          <w:tab w:val="left" w:pos="1440"/>
        </w:tabs>
        <w:spacing w:after="0" w:line="240" w:lineRule="atLeast"/>
        <w:ind w:left="1440"/>
        <w:jc w:val="both"/>
        <w:rPr>
          <w:rFonts w:ascii="Microsoft YaHei" w:eastAsia="Microsoft YaHei" w:hAnsi="Microsoft YaHei" w:cs="Times New Roman"/>
          <w:sz w:val="18"/>
          <w:szCs w:val="18"/>
          <w:lang w:eastAsia="es-ES"/>
        </w:rPr>
      </w:pP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NO SE COMPUTAR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PARA FINES DE PAGO EL TIEMPO DE OPERACI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DEL EQUIPO DE BOMBEO DE ACHIQUE QUE NO EST</w:t>
      </w:r>
      <w:r w:rsidRPr="00AB469A">
        <w:rPr>
          <w:rFonts w:ascii="Microsoft YaHei" w:eastAsia="Microsoft YaHei" w:hAnsi="Microsoft YaHei" w:cs="Times New Roman" w:hint="eastAsia"/>
          <w:sz w:val="18"/>
          <w:szCs w:val="18"/>
          <w:lang w:eastAsia="es-ES"/>
        </w:rPr>
        <w:t>É</w:t>
      </w:r>
      <w:r w:rsidRPr="00AB469A">
        <w:rPr>
          <w:rFonts w:ascii="Microsoft YaHei" w:eastAsia="Microsoft YaHei" w:hAnsi="Microsoft YaHei" w:cs="Times New Roman"/>
          <w:sz w:val="18"/>
          <w:szCs w:val="18"/>
          <w:lang w:eastAsia="es-ES"/>
        </w:rPr>
        <w:t xml:space="preserve"> EJECUTANDO TRABAJO EFECTIVO, QUE TRABAJE DEFICIENTEMENTE O EJECUTE TRABAJOS QUE NO CORRESPONDAN AL PROYECTO Y/O A LO ORDENADO POR EL SUPERVISOR.</w:t>
      </w: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EL PAGO ESPEC</w:t>
      </w:r>
      <w:r w:rsidRPr="00AB469A">
        <w:rPr>
          <w:rFonts w:ascii="Microsoft YaHei" w:eastAsia="Microsoft YaHei" w:hAnsi="Microsoft YaHei" w:cs="Times New Roman" w:hint="eastAsia"/>
          <w:sz w:val="18"/>
          <w:szCs w:val="18"/>
          <w:lang w:eastAsia="es-ES"/>
        </w:rPr>
        <w:t>Í</w:t>
      </w:r>
      <w:r w:rsidRPr="00AB469A">
        <w:rPr>
          <w:rFonts w:ascii="Microsoft YaHei" w:eastAsia="Microsoft YaHei" w:hAnsi="Microsoft YaHei" w:cs="Times New Roman"/>
          <w:sz w:val="18"/>
          <w:szCs w:val="18"/>
          <w:lang w:eastAsia="es-ES"/>
        </w:rPr>
        <w:t>FICO AL CONTRATISTA POR LA EJECUCI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LOS TRABAJOS SE HAR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A BASE DE PRECIOS UNITARIOS, O DE ACUERDO A LO ESTIPULADO EN EL CONTRATO EN LOS CONCEPTOS DE TRABAJO Y CAPACIDAD DE LOS EQUIPOS.</w:t>
      </w: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NO SE PAGAR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AL CONTRATISTA LA OPERACI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 xml:space="preserve">N DEL EQUIPO DE BOMBEO DE ACHIQUE QUE POR FALTA DE CAPACIDAD O POR NO SER DEL TIPO ADECUADO, NO PRODUZCA LOS RESULTADOS QUE DE </w:t>
      </w:r>
      <w:r w:rsidRPr="00AB469A">
        <w:rPr>
          <w:rFonts w:ascii="Microsoft YaHei" w:eastAsia="Microsoft YaHei" w:hAnsi="Microsoft YaHei" w:cs="Times New Roman" w:hint="eastAsia"/>
          <w:sz w:val="18"/>
          <w:szCs w:val="18"/>
          <w:lang w:eastAsia="es-ES"/>
        </w:rPr>
        <w:t>É</w:t>
      </w:r>
      <w:r w:rsidRPr="00AB469A">
        <w:rPr>
          <w:rFonts w:ascii="Microsoft YaHei" w:eastAsia="Microsoft YaHei" w:hAnsi="Microsoft YaHei" w:cs="Times New Roman"/>
          <w:sz w:val="18"/>
          <w:szCs w:val="18"/>
          <w:lang w:eastAsia="es-ES"/>
        </w:rPr>
        <w:t>L SE ESPEREN.</w:t>
      </w: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NO SE CONSIDERAR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PARA FINES DE PAGO LOS BOMBEOS EJECUTADOS FUERA DE LOS LINEAMIENTOS FIJADOS EN EL PROYECTO Y/O LAS INDICACIONES DEL SUPERVISOR.</w:t>
      </w: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LOS CARGOS INCLUIDOS EN EL PRECIO UNITARIO, SERAN: EL SUMINISTRO, RESGUARDO Y PRESERVACI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TODOS LOS MATERIALES NECESARIOS, PUESTOS EN OBRA.TODOS LOS FLETES, MANIOBRAS, ACARREOS Y ELEVACIONES NECESARIOS, TANTO DE MATERIALES, COMO DEL EQUIPO, MANO DE OBRA, EQUIPO, HERRAMIENTA, MAQUINARIA Y DEM</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S CARGOS CORRESPONDIENTES PARA LA CORRECTA EJECUCI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DEL CONCEPTO DE TRABAJO, DELIMITACI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 xml:space="preserve">N DEL SITIO DE LOS TRABAJOS, LIMPIEZA DEL </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REA DE LOS TRABAJOS,  SE</w:t>
      </w:r>
      <w:r w:rsidRPr="00AB469A">
        <w:rPr>
          <w:rFonts w:ascii="Microsoft YaHei" w:eastAsia="Microsoft YaHei" w:hAnsi="Microsoft YaHei" w:cs="Times New Roman" w:hint="eastAsia"/>
          <w:sz w:val="18"/>
          <w:szCs w:val="18"/>
          <w:lang w:eastAsia="es-ES"/>
        </w:rPr>
        <w:t>Ñ</w:t>
      </w:r>
      <w:r w:rsidRPr="00AB469A">
        <w:rPr>
          <w:rFonts w:ascii="Microsoft YaHei" w:eastAsia="Microsoft YaHei" w:hAnsi="Microsoft YaHei" w:cs="Times New Roman"/>
          <w:sz w:val="18"/>
          <w:szCs w:val="18"/>
          <w:lang w:eastAsia="es-ES"/>
        </w:rPr>
        <w:t>ALAMIENTOS PREVENTIVOS DIURNOS Y NOCTURNOS ILUMINADOS EN LA NOCHE, INFORME FOTOGR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FICO ANTES, DURANTE Y UNA VEZ CONCLUIDOS LOS TRABAJOS PARA LA ELABORACI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N</w:t>
      </w:r>
      <w:r w:rsidRPr="00AB469A">
        <w:rPr>
          <w:rFonts w:ascii="Microsoft YaHei" w:eastAsia="Microsoft YaHei" w:hAnsi="Microsoft YaHei" w:cs="Times New Roman" w:hint="eastAsia"/>
          <w:sz w:val="18"/>
          <w:szCs w:val="18"/>
          <w:lang w:eastAsia="es-ES"/>
        </w:rPr>
        <w:t>Ú</w:t>
      </w:r>
      <w:r w:rsidRPr="00AB469A">
        <w:rPr>
          <w:rFonts w:ascii="Microsoft YaHei" w:eastAsia="Microsoft YaHei" w:hAnsi="Microsoft YaHei" w:cs="Times New Roman"/>
          <w:sz w:val="18"/>
          <w:szCs w:val="18"/>
          <w:lang w:eastAsia="es-ES"/>
        </w:rPr>
        <w:t>MEROS GENERADORES Y ESTIMACIONES.</w:t>
      </w:r>
    </w:p>
    <w:p w:rsidR="00AB469A" w:rsidRPr="00AB469A" w:rsidRDefault="00AB469A" w:rsidP="00AB469A">
      <w:pPr>
        <w:tabs>
          <w:tab w:val="left" w:pos="567"/>
        </w:tabs>
        <w:spacing w:after="0" w:line="240" w:lineRule="atLeast"/>
        <w:ind w:left="567"/>
        <w:jc w:val="both"/>
        <w:rPr>
          <w:rFonts w:ascii="Microsoft YaHei" w:eastAsia="Microsoft YaHei" w:hAnsi="Microsoft YaHei" w:cs="Times New Roman"/>
          <w:b/>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tabs>
          <w:tab w:val="left" w:pos="567"/>
        </w:tabs>
        <w:spacing w:after="0" w:line="240" w:lineRule="atLeast"/>
        <w:ind w:left="567"/>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b/>
          <w:sz w:val="18"/>
          <w:szCs w:val="18"/>
          <w:lang w:eastAsia="es-ES"/>
        </w:rPr>
        <w:t xml:space="preserve">17.3.- </w:t>
      </w:r>
      <w:r w:rsidRPr="00AB469A">
        <w:rPr>
          <w:rFonts w:ascii="Microsoft YaHei" w:eastAsia="Microsoft YaHei" w:hAnsi="Microsoft YaHei" w:cs="Times New Roman"/>
          <w:sz w:val="18"/>
          <w:szCs w:val="18"/>
          <w:lang w:eastAsia="es-ES"/>
        </w:rPr>
        <w:t>PERFORACION PARA PILOTES:</w:t>
      </w: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ind w:left="1418"/>
        <w:jc w:val="both"/>
        <w:rPr>
          <w:rFonts w:ascii="Microsoft YaHei" w:eastAsia="Microsoft YaHei" w:hAnsi="Microsoft YaHei" w:cs="Times New Roman"/>
          <w:sz w:val="18"/>
          <w:szCs w:val="18"/>
          <w:lang w:eastAsia="es-ES"/>
        </w:rPr>
      </w:pP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LAS PERFORACIONES PARA DESPLANTAR LOS PILOTES, SON EXCAVACIONES QUE SE EJECUTAN PARA ALOJAR LOS PILOTES ESTRUCTURALES. PARA SU EJECUCI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EL CONTRATISTA SE APEGAR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A LA NORMA N-CTR-CAR-1-01-007/00 (EXCAVACIONES PARA ESTRUCTURA) DE LA NORMATIVA PARA LA INFRAESTRUCTURA DEL TRANSPORTE VIGENTE.</w:t>
      </w: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LOS MATERIALES PRODUCTO DE LA EXCAVACI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SE CARGAR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 Y TRANSPORTARAN AL SITIO DE ALMACENAMIENTO UBICADO DENTRO DE LA ZONA DE OBRA Y SI EL MATERIAL ES DESPERDICIO SE CARGAR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Y TRANSPORTARA AL BANCO DE TIRO DEL CONTRATISTA. (TIRO LIBRE FUERA DE LA OBRA)</w:t>
      </w: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LA FOSA DE MEZCLADO Y RECIRCULACI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LODO BENTONITICO, EL ALMAC</w:t>
      </w:r>
      <w:r w:rsidRPr="00AB469A">
        <w:rPr>
          <w:rFonts w:ascii="Microsoft YaHei" w:eastAsia="Microsoft YaHei" w:hAnsi="Microsoft YaHei" w:cs="Times New Roman" w:hint="eastAsia"/>
          <w:sz w:val="18"/>
          <w:szCs w:val="18"/>
          <w:lang w:eastAsia="es-ES"/>
        </w:rPr>
        <w:t>É</w:t>
      </w:r>
      <w:r w:rsidRPr="00AB469A">
        <w:rPr>
          <w:rFonts w:ascii="Microsoft YaHei" w:eastAsia="Microsoft YaHei" w:hAnsi="Microsoft YaHei" w:cs="Times New Roman"/>
          <w:sz w:val="18"/>
          <w:szCs w:val="18"/>
          <w:lang w:eastAsia="es-ES"/>
        </w:rPr>
        <w:t>N Y EL EQUIPO UTILIZADO EN LA PERFORACI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PARA DESPLANTAR LOS PILOTES, SER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EL ADECUADO PARA DAR LA CALIDAD Y SECCI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ESPECIFICADA EN EL PROYECTO. SER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RESPONSABILIDAD DEL CONTRATISTA MANTENERLO EN </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PTIMAS CONDICIONES DE OPERACI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 xml:space="preserve">N DURANTE EL TIEMPO QUE DURE LA OBRA, EL </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REA SER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LA ADECUADA PARA EL HABILITADO Y ARMADO DEL ACERO DE REFUERZO, EL TRASLADO A LA PERFORACI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MEDIANTE GR</w:t>
      </w:r>
      <w:r w:rsidRPr="00AB469A">
        <w:rPr>
          <w:rFonts w:ascii="Microsoft YaHei" w:eastAsia="Microsoft YaHei" w:hAnsi="Microsoft YaHei" w:cs="Times New Roman" w:hint="eastAsia"/>
          <w:sz w:val="18"/>
          <w:szCs w:val="18"/>
          <w:lang w:eastAsia="es-ES"/>
        </w:rPr>
        <w:t>Ú</w:t>
      </w:r>
      <w:r w:rsidRPr="00AB469A">
        <w:rPr>
          <w:rFonts w:ascii="Microsoft YaHei" w:eastAsia="Microsoft YaHei" w:hAnsi="Microsoft YaHei" w:cs="Times New Roman"/>
          <w:sz w:val="18"/>
          <w:szCs w:val="18"/>
          <w:lang w:eastAsia="es-ES"/>
        </w:rPr>
        <w:t>A DEL ADEME MET</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LICO RECUPERABLE. AS</w:t>
      </w:r>
      <w:r w:rsidRPr="00AB469A">
        <w:rPr>
          <w:rFonts w:ascii="Microsoft YaHei" w:eastAsia="Microsoft YaHei" w:hAnsi="Microsoft YaHei" w:cs="Times New Roman" w:hint="eastAsia"/>
          <w:sz w:val="18"/>
          <w:szCs w:val="18"/>
          <w:lang w:eastAsia="es-ES"/>
        </w:rPr>
        <w:t>Í</w:t>
      </w:r>
      <w:r w:rsidRPr="00AB469A">
        <w:rPr>
          <w:rFonts w:ascii="Microsoft YaHei" w:eastAsia="Microsoft YaHei" w:hAnsi="Microsoft YaHei" w:cs="Times New Roman"/>
          <w:sz w:val="18"/>
          <w:szCs w:val="18"/>
          <w:lang w:eastAsia="es-ES"/>
        </w:rPr>
        <w:t xml:space="preserve"> TAMBI</w:t>
      </w:r>
      <w:r w:rsidRPr="00AB469A">
        <w:rPr>
          <w:rFonts w:ascii="Microsoft YaHei" w:eastAsia="Microsoft YaHei" w:hAnsi="Microsoft YaHei" w:cs="Times New Roman" w:hint="eastAsia"/>
          <w:sz w:val="18"/>
          <w:szCs w:val="18"/>
          <w:lang w:eastAsia="es-ES"/>
        </w:rPr>
        <w:t>É</w:t>
      </w:r>
      <w:r w:rsidRPr="00AB469A">
        <w:rPr>
          <w:rFonts w:ascii="Microsoft YaHei" w:eastAsia="Microsoft YaHei" w:hAnsi="Microsoft YaHei" w:cs="Times New Roman"/>
          <w:sz w:val="18"/>
          <w:szCs w:val="18"/>
          <w:lang w:eastAsia="es-ES"/>
        </w:rPr>
        <w:t>N LOS ATRASOS DE OBRA POR EQUIPO DEFECTUOSO SER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 IMPUTABLES AL CONTRATISTA DE OBRA. PREVIO AL INICIO DE LOS TRABAJOS SE DELIMITARA LA ZONA DE EXCAVACI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CADA UNO DE LOS PILOTES POR DESPLANTAR. ESTOS TRABAJOS SE REALIZAR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 DE ACUERDO A LAS SECCIONES Y NIVELES ESTABLECIDOS EN EL PROYECTO Y EN EL ESTUDIO DE MEC</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NICA DE SUELOS CORRESPONDIENTE.</w:t>
      </w: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LA MEDICI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SE HAR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TOMANDO COMO UNIDAD EL METRO LINEAL (ML) DE PERFORACI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EJECUTADA Y VERIFICADA EN SECCIONAMIENTO DE ACUERDO A PROYECTO.</w:t>
      </w:r>
    </w:p>
    <w:p w:rsidR="00AB469A" w:rsidRPr="00AB469A" w:rsidRDefault="00AB469A" w:rsidP="00AB469A">
      <w:pPr>
        <w:tabs>
          <w:tab w:val="left" w:pos="1440"/>
        </w:tabs>
        <w:spacing w:after="0" w:line="240" w:lineRule="atLeast"/>
        <w:jc w:val="both"/>
        <w:rPr>
          <w:rFonts w:ascii="Microsoft YaHei" w:eastAsia="Microsoft YaHei" w:hAnsi="Microsoft YaHei" w:cs="Times New Roman"/>
          <w:sz w:val="18"/>
          <w:szCs w:val="18"/>
          <w:lang w:eastAsia="es-ES"/>
        </w:rPr>
      </w:pPr>
    </w:p>
    <w:p w:rsidR="00AB469A" w:rsidRPr="00AB469A" w:rsidRDefault="00AB469A" w:rsidP="00AB469A">
      <w:pPr>
        <w:tabs>
          <w:tab w:val="left" w:pos="1440"/>
        </w:tabs>
        <w:spacing w:after="0" w:line="240" w:lineRule="atLeast"/>
        <w:jc w:val="both"/>
        <w:rPr>
          <w:rFonts w:ascii="Microsoft YaHei" w:eastAsia="Microsoft YaHei" w:hAnsi="Microsoft YaHei" w:cs="Times New Roman"/>
          <w:sz w:val="18"/>
          <w:szCs w:val="18"/>
          <w:lang w:eastAsia="es-ES"/>
        </w:rPr>
      </w:pPr>
    </w:p>
    <w:p w:rsidR="00AB469A" w:rsidRPr="00AB469A" w:rsidRDefault="00AB469A" w:rsidP="00AB469A">
      <w:pPr>
        <w:tabs>
          <w:tab w:val="left" w:pos="1440"/>
        </w:tabs>
        <w:spacing w:after="0" w:line="240" w:lineRule="atLeast"/>
        <w:jc w:val="both"/>
        <w:rPr>
          <w:rFonts w:ascii="Microsoft YaHei" w:eastAsia="Microsoft YaHei" w:hAnsi="Microsoft YaHei" w:cs="Times New Roman"/>
          <w:sz w:val="18"/>
          <w:szCs w:val="18"/>
          <w:lang w:eastAsia="es-ES"/>
        </w:rPr>
      </w:pPr>
    </w:p>
    <w:p w:rsidR="00AB469A" w:rsidRPr="00AB469A" w:rsidRDefault="00AB469A" w:rsidP="00AB469A">
      <w:pPr>
        <w:tabs>
          <w:tab w:val="left" w:pos="1440"/>
        </w:tabs>
        <w:spacing w:after="0" w:line="240" w:lineRule="atLeast"/>
        <w:jc w:val="both"/>
        <w:rPr>
          <w:rFonts w:ascii="Microsoft YaHei" w:eastAsia="Microsoft YaHei" w:hAnsi="Microsoft YaHei" w:cs="Times New Roman"/>
          <w:sz w:val="18"/>
          <w:szCs w:val="18"/>
          <w:lang w:eastAsia="es-ES"/>
        </w:rPr>
      </w:pP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lastRenderedPageBreak/>
        <w:t>EL PAGO POR UNIDAD DE OBRA TERMINADA SE HAR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AL PRECIO FIJADO EN EL CONTRATO PARA EL METRO LINEAL (ML) DE PERFORACI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EJECUTADA Y VERIFICADA DE ACUERDO A PROYECTO Y A LA NORMA N-LEG-3. ESTE PRECIO UNITARIO INCLUYE LO QUE CORRESPONDA POR: RENTA O ADQUISICI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DEL EQUIPO NECESARIO PUESTO EN OBRA; UBICACI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Y DELIMITACI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LA ZONA DE EXCAVACI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DESV</w:t>
      </w:r>
      <w:r w:rsidRPr="00AB469A">
        <w:rPr>
          <w:rFonts w:ascii="Microsoft YaHei" w:eastAsia="Microsoft YaHei" w:hAnsi="Microsoft YaHei" w:cs="Times New Roman" w:hint="eastAsia"/>
          <w:sz w:val="18"/>
          <w:szCs w:val="18"/>
          <w:lang w:eastAsia="es-ES"/>
        </w:rPr>
        <w:t>Í</w:t>
      </w:r>
      <w:r w:rsidRPr="00AB469A">
        <w:rPr>
          <w:rFonts w:ascii="Microsoft YaHei" w:eastAsia="Microsoft YaHei" w:hAnsi="Microsoft YaHei" w:cs="Times New Roman"/>
          <w:sz w:val="18"/>
          <w:szCs w:val="18"/>
          <w:lang w:eastAsia="es-ES"/>
        </w:rPr>
        <w:t>O Y MANEJOS DEL TR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NSITO; EXCAVACI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A CUALQUIER PROFUNDIDAD Y EN CUALQUIER CLASIFICACI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EN SECO O EN AGUA; CORTE, EXTRACCI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Y ACARREO LIBRE DENTRO DE LA ZONA DE OBRA DE LOS MATERIALES APROVECHABLES PRODUCTO DE LA EXCAVACI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CARGA, TRANSPORTE Y DESCARGA DE LOS MATERIALES NO APROVECHABLES HASTA EL BANCO DE TIRO QUE ELIJA EL CONTRATISTA, TENDIDO DEL MATERIAL DE RETIRO, QUEDANDO PROHIBIDO EL APILE DE ESTE PRODUCTO; MANIOBRAS DENTRO DE LA ZONA DE OBRA. LA CONSERVACI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LA EXCAVACI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HASTA QUE HAYA SIDO RECIBIDA Y APROBADA POR EL DEPENDENCIA; AS</w:t>
      </w:r>
      <w:r w:rsidRPr="00AB469A">
        <w:rPr>
          <w:rFonts w:ascii="Microsoft YaHei" w:eastAsia="Microsoft YaHei" w:hAnsi="Microsoft YaHei" w:cs="Times New Roman" w:hint="eastAsia"/>
          <w:sz w:val="18"/>
          <w:szCs w:val="18"/>
          <w:lang w:eastAsia="es-ES"/>
        </w:rPr>
        <w:t>Í</w:t>
      </w:r>
      <w:r w:rsidRPr="00AB469A">
        <w:rPr>
          <w:rFonts w:ascii="Microsoft YaHei" w:eastAsia="Microsoft YaHei" w:hAnsi="Microsoft YaHei" w:cs="Times New Roman"/>
          <w:sz w:val="18"/>
          <w:szCs w:val="18"/>
          <w:lang w:eastAsia="es-ES"/>
        </w:rPr>
        <w:t xml:space="preserve"> COMO LA LIMPIEZA DE LA OBRA.</w:t>
      </w: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tabs>
          <w:tab w:val="left" w:pos="567"/>
        </w:tabs>
        <w:spacing w:after="0" w:line="240" w:lineRule="atLeast"/>
        <w:ind w:left="567"/>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b/>
          <w:sz w:val="18"/>
          <w:szCs w:val="18"/>
          <w:lang w:eastAsia="es-ES"/>
        </w:rPr>
        <w:t xml:space="preserve">17.4.- </w:t>
      </w:r>
      <w:r w:rsidRPr="00AB469A">
        <w:rPr>
          <w:rFonts w:ascii="Microsoft YaHei" w:eastAsia="Microsoft YaHei" w:hAnsi="Microsoft YaHei" w:cs="Times New Roman"/>
          <w:sz w:val="18"/>
          <w:szCs w:val="18"/>
          <w:lang w:eastAsia="es-ES"/>
        </w:rPr>
        <w:t>ACERO DE REFUERZO PARA PILOTES:</w:t>
      </w: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EL REFUERZO DEL CONCRETO HIDR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ULICO SE EFECTUAR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CON ACERO DE REFUERZO (VARILLAS CORRUGADAS) DE F’Y = 4200 KG/CM2. SU CARACTER</w:t>
      </w:r>
      <w:r w:rsidRPr="00AB469A">
        <w:rPr>
          <w:rFonts w:ascii="Microsoft YaHei" w:eastAsia="Microsoft YaHei" w:hAnsi="Microsoft YaHei" w:cs="Times New Roman" w:hint="eastAsia"/>
          <w:sz w:val="18"/>
          <w:szCs w:val="18"/>
          <w:lang w:eastAsia="es-ES"/>
        </w:rPr>
        <w:t>Í</w:t>
      </w:r>
      <w:r w:rsidRPr="00AB469A">
        <w:rPr>
          <w:rFonts w:ascii="Microsoft YaHei" w:eastAsia="Microsoft YaHei" w:hAnsi="Microsoft YaHei" w:cs="Times New Roman"/>
          <w:sz w:val="18"/>
          <w:szCs w:val="18"/>
          <w:lang w:eastAsia="es-ES"/>
        </w:rPr>
        <w:t>STICA Y COLOCACI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SE HAR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DE ACUERDO A LA NORMA N-LEG-3 (EJECUCI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OBRAS), TITULO 03 (ACERO Y PRODUCTOS DE ACERO), 04 (SOLDADURA), CMT PARTE 2 (MATERIALES PARA ESTRUCTURAS) Y ESPECIALMENTE A LA NORMA N-CTR-CAR-1-02-004-00 (ACERO PARA CONCRETO HIDR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ULICO) DE LA NORMATIVA PARA LA INFRAESTRUCTURA DEL TRANSPORTE VIGENTE.</w:t>
      </w: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EL ACERO DE REFUERZO CUMPLIR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CON LO ESTABLECIDO EN LAS NORMAS APLICABLES DE LOS T</w:t>
      </w:r>
      <w:r w:rsidRPr="00AB469A">
        <w:rPr>
          <w:rFonts w:ascii="Microsoft YaHei" w:eastAsia="Microsoft YaHei" w:hAnsi="Microsoft YaHei" w:cs="Times New Roman" w:hint="eastAsia"/>
          <w:sz w:val="18"/>
          <w:szCs w:val="18"/>
          <w:lang w:eastAsia="es-ES"/>
        </w:rPr>
        <w:t>Í</w:t>
      </w:r>
      <w:r w:rsidRPr="00AB469A">
        <w:rPr>
          <w:rFonts w:ascii="Microsoft YaHei" w:eastAsia="Microsoft YaHei" w:hAnsi="Microsoft YaHei" w:cs="Times New Roman"/>
          <w:sz w:val="18"/>
          <w:szCs w:val="18"/>
          <w:lang w:eastAsia="es-ES"/>
        </w:rPr>
        <w:t>TULOS 03 (ACERO Y PRODUCTOS DE ACERO), LA PARTE 2 (MATERIALES PARA ESTRUCTURAS) CMT (CARACTER</w:t>
      </w:r>
      <w:r w:rsidRPr="00AB469A">
        <w:rPr>
          <w:rFonts w:ascii="Microsoft YaHei" w:eastAsia="Microsoft YaHei" w:hAnsi="Microsoft YaHei" w:cs="Times New Roman" w:hint="eastAsia"/>
          <w:sz w:val="18"/>
          <w:szCs w:val="18"/>
          <w:lang w:eastAsia="es-ES"/>
        </w:rPr>
        <w:t>Í</w:t>
      </w:r>
      <w:r w:rsidRPr="00AB469A">
        <w:rPr>
          <w:rFonts w:ascii="Microsoft YaHei" w:eastAsia="Microsoft YaHei" w:hAnsi="Microsoft YaHei" w:cs="Times New Roman"/>
          <w:sz w:val="18"/>
          <w:szCs w:val="18"/>
          <w:lang w:eastAsia="es-ES"/>
        </w:rPr>
        <w:t>STICAS DE LOS MATERIALES), NO SE ACEPTAR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 EL SUMINISTRO Y UTILIZACI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ACERO QUE NO CUMPLA CON LO INDICADO EN LA FRACCI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D.1 DE ESTA NORMA. EL ACERO EMPLEADO SER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CON VARILLAS CORRUGADAS DE LOS DI</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METROS INDICADOS EN EL PROYECTO DE F’Y = 4200 KG/CM2. LA SOLDADURA SE UTILIZAR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PARA FIJAR LAS PIEZAS DE IZAJE DE CADA JAULA DE ACERO Y GARANTIZAR LA PERMANENCIA DE LAS PIEZAS AMARRADAS EN EL ACERO DE REFUERZO.</w:t>
      </w:r>
    </w:p>
    <w:p w:rsidR="00AB469A" w:rsidRPr="00AB469A" w:rsidRDefault="00AB469A" w:rsidP="00AB469A">
      <w:pPr>
        <w:tabs>
          <w:tab w:val="left" w:pos="1440"/>
        </w:tabs>
        <w:spacing w:after="0" w:line="240" w:lineRule="atLeast"/>
        <w:jc w:val="both"/>
        <w:rPr>
          <w:rFonts w:ascii="Microsoft YaHei" w:eastAsia="Microsoft YaHei" w:hAnsi="Microsoft YaHei" w:cs="Times New Roman"/>
          <w:sz w:val="18"/>
          <w:szCs w:val="18"/>
          <w:lang w:eastAsia="es-ES"/>
        </w:rPr>
      </w:pPr>
    </w:p>
    <w:p w:rsidR="00AB469A" w:rsidRPr="00AB469A" w:rsidRDefault="00AB469A" w:rsidP="00AB469A">
      <w:pPr>
        <w:tabs>
          <w:tab w:val="left" w:pos="1440"/>
        </w:tabs>
        <w:spacing w:after="0" w:line="240" w:lineRule="atLeast"/>
        <w:jc w:val="both"/>
        <w:rPr>
          <w:rFonts w:ascii="Microsoft YaHei" w:eastAsia="Microsoft YaHei" w:hAnsi="Microsoft YaHei" w:cs="Times New Roman"/>
          <w:sz w:val="18"/>
          <w:szCs w:val="18"/>
          <w:lang w:eastAsia="es-ES"/>
        </w:rPr>
      </w:pPr>
    </w:p>
    <w:p w:rsidR="00AB469A" w:rsidRPr="00AB469A" w:rsidRDefault="00AB469A" w:rsidP="00AB469A">
      <w:pPr>
        <w:tabs>
          <w:tab w:val="left" w:pos="1440"/>
        </w:tabs>
        <w:spacing w:after="0" w:line="240" w:lineRule="atLeast"/>
        <w:jc w:val="both"/>
        <w:rPr>
          <w:rFonts w:ascii="Microsoft YaHei" w:eastAsia="Microsoft YaHei" w:hAnsi="Microsoft YaHei" w:cs="Times New Roman"/>
          <w:sz w:val="18"/>
          <w:szCs w:val="18"/>
          <w:lang w:eastAsia="es-ES"/>
        </w:rPr>
      </w:pPr>
    </w:p>
    <w:p w:rsidR="00AB469A" w:rsidRPr="00AB469A" w:rsidRDefault="00AB469A" w:rsidP="00AB469A">
      <w:pPr>
        <w:tabs>
          <w:tab w:val="left" w:pos="1440"/>
        </w:tabs>
        <w:spacing w:after="0" w:line="240" w:lineRule="atLeast"/>
        <w:jc w:val="both"/>
        <w:rPr>
          <w:rFonts w:ascii="Microsoft YaHei" w:eastAsia="Microsoft YaHei" w:hAnsi="Microsoft YaHei" w:cs="Times New Roman"/>
          <w:sz w:val="18"/>
          <w:szCs w:val="18"/>
          <w:lang w:eastAsia="es-ES"/>
        </w:rPr>
      </w:pP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EL EQUIPO QUE SE UTILICE EN EL HABILITADO Y COLOCACI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DEL ACERO, SER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EL ADECUADO PARA OBTENER LA CALIDAD ESPECIFICADA EN EL PROYECTO, QUEDANDO BAJO LA RESPONSABILIDAD DEL CONTRATISTA DE OBRA EL MANTENIMIENTO EN </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PTIMA CONDICI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OPERACI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 xml:space="preserve">N DEL MISMO DURANTE EL TIEMPO QUE DURE LA MISMA. </w:t>
      </w: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EL ACERO DE REFUERZO QUE SE EMPLEAR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EN CONSTRUCCI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LOS ELEMENTOS ESTRUCTURALES, SER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VARILLA CORRUGADA CON RESISTENCIA DE F’Y = 4200 KG/CM2. SU HABILITADO Y COLOCACI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SE HAR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DE ACUERDO A LO INDICADO EN EL PROYECTO.</w:t>
      </w: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LA MEDICI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SE HAR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TOMANDO COMO UNIDAD EL KILOGRAMO (KG) DE REFUERZO COLOCADO DE ACUERDO A PROYECTO, BAS</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NDOSE EN LAS CANTIDADES INDICADAS EN EL CATALOGO DE CONCEPTOS.</w:t>
      </w: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EL PAGO POR UNIDAD DE OBRA TERMINADA, SE HAR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AL PRECIO UNITARIO FIJADO EN EL CONTRATO PARA EL KILOGRAMO (KG) DE REFUERZO COLOCADO DE ACUERDO A PROYECTO Y A LA NORMA N-LEG-3 (EJECUCI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OBRAS). ESTE PRECIO UNITARIO INCLUYE LO QUE CORRESPONDA POR: ADQUISICI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LA VARILLA DEL DI</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METRO INDICADO, DEL ALAMBRE RECOCIDO Y DE LA HERRAMIENTA NECESARIA; CARGAS, TRANSPORTE, DESCARGA Y ALMACENAMIENTO DE LOS MATERIALES; CORTE, HABILITADO Y TRASLAPES DE LAS VARILLAS; MERMAS Y DESPERDICIOS; COLOCACI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ACUERDO A PROYECTO; MANO DE OBRA; TIEMPO DE LOS VEH</w:t>
      </w:r>
      <w:r w:rsidRPr="00AB469A">
        <w:rPr>
          <w:rFonts w:ascii="Microsoft YaHei" w:eastAsia="Microsoft YaHei" w:hAnsi="Microsoft YaHei" w:cs="Times New Roman" w:hint="eastAsia"/>
          <w:sz w:val="18"/>
          <w:szCs w:val="18"/>
          <w:lang w:eastAsia="es-ES"/>
        </w:rPr>
        <w:t>Í</w:t>
      </w:r>
      <w:r w:rsidRPr="00AB469A">
        <w:rPr>
          <w:rFonts w:ascii="Microsoft YaHei" w:eastAsia="Microsoft YaHei" w:hAnsi="Microsoft YaHei" w:cs="Times New Roman"/>
          <w:sz w:val="18"/>
          <w:szCs w:val="18"/>
          <w:lang w:eastAsia="es-ES"/>
        </w:rPr>
        <w:t>CULOS EMPLEADOS EN LOS TRANSPORTES, Y EN GENERAL TODO LO NECESARIO PARA UNA CORRECTA EJECUCI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ESTOS TRABAJOS.</w:t>
      </w:r>
    </w:p>
    <w:p w:rsidR="00AB469A" w:rsidRPr="00AB469A" w:rsidRDefault="00AB469A" w:rsidP="00AB469A">
      <w:pPr>
        <w:numPr>
          <w:ilvl w:val="1"/>
          <w:numId w:val="3"/>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tabs>
          <w:tab w:val="left" w:pos="567"/>
        </w:tabs>
        <w:spacing w:after="0" w:line="240" w:lineRule="atLeast"/>
        <w:ind w:left="567"/>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b/>
          <w:sz w:val="18"/>
          <w:szCs w:val="18"/>
          <w:lang w:eastAsia="es-ES"/>
        </w:rPr>
        <w:t xml:space="preserve">17.5.- </w:t>
      </w:r>
      <w:r w:rsidRPr="00AB469A">
        <w:rPr>
          <w:rFonts w:ascii="Microsoft YaHei" w:eastAsia="Microsoft YaHei" w:hAnsi="Microsoft YaHei" w:cs="Times New Roman"/>
          <w:sz w:val="18"/>
          <w:szCs w:val="18"/>
          <w:lang w:eastAsia="es-ES"/>
        </w:rPr>
        <w:t>CONCRETO F</w:t>
      </w:r>
      <w:r w:rsidRPr="00AB469A">
        <w:rPr>
          <w:rFonts w:ascii="Microsoft YaHei" w:eastAsia="Microsoft YaHei" w:hAnsi="Microsoft YaHei" w:cs="Times New Roman" w:hint="eastAsia"/>
          <w:sz w:val="18"/>
          <w:szCs w:val="18"/>
          <w:lang w:eastAsia="es-ES"/>
        </w:rPr>
        <w:t>´</w:t>
      </w:r>
      <w:r w:rsidRPr="00AB469A">
        <w:rPr>
          <w:rFonts w:ascii="Microsoft YaHei" w:eastAsia="Microsoft YaHei" w:hAnsi="Microsoft YaHei" w:cs="Times New Roman"/>
          <w:sz w:val="18"/>
          <w:szCs w:val="18"/>
          <w:lang w:eastAsia="es-ES"/>
        </w:rPr>
        <w:t>C 250 KG/CM2 PARA PILOTES:</w:t>
      </w: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uto"/>
        <w:jc w:val="both"/>
        <w:rPr>
          <w:rFonts w:ascii="Times New Roman" w:eastAsia="Times New Roman" w:hAnsi="Times New Roman" w:cs="Arial"/>
          <w:caps/>
          <w:sz w:val="24"/>
          <w:szCs w:val="24"/>
          <w:lang w:eastAsia="es-ES"/>
        </w:rPr>
      </w:pPr>
    </w:p>
    <w:p w:rsidR="00AB469A" w:rsidRPr="00AB469A" w:rsidRDefault="00AB469A" w:rsidP="00AB469A">
      <w:pPr>
        <w:spacing w:after="0" w:line="240" w:lineRule="auto"/>
        <w:ind w:left="1276"/>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EL CONCRETO HIDR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ULICO ES UNA COMBINACI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CEMENTO PORTLAND, AGREGADOS P</w:t>
      </w:r>
      <w:r w:rsidRPr="00AB469A">
        <w:rPr>
          <w:rFonts w:ascii="Microsoft YaHei" w:eastAsia="Microsoft YaHei" w:hAnsi="Microsoft YaHei" w:cs="Times New Roman" w:hint="eastAsia"/>
          <w:sz w:val="18"/>
          <w:szCs w:val="18"/>
          <w:lang w:eastAsia="es-ES"/>
        </w:rPr>
        <w:t>É</w:t>
      </w:r>
      <w:r w:rsidRPr="00AB469A">
        <w:rPr>
          <w:rFonts w:ascii="Microsoft YaHei" w:eastAsia="Microsoft YaHei" w:hAnsi="Microsoft YaHei" w:cs="Times New Roman"/>
          <w:sz w:val="18"/>
          <w:szCs w:val="18"/>
          <w:lang w:eastAsia="es-ES"/>
        </w:rPr>
        <w:t>TREOS, AGUA Y ADITIVOS, PARA FORMAR UNA MEZCLA MOLDEABLE QUE AL FRAGUAR FORMA UN ELEMENTO R</w:t>
      </w:r>
      <w:r w:rsidRPr="00AB469A">
        <w:rPr>
          <w:rFonts w:ascii="Microsoft YaHei" w:eastAsia="Microsoft YaHei" w:hAnsi="Microsoft YaHei" w:cs="Times New Roman" w:hint="eastAsia"/>
          <w:sz w:val="18"/>
          <w:szCs w:val="18"/>
          <w:lang w:eastAsia="es-ES"/>
        </w:rPr>
        <w:t>Í</w:t>
      </w:r>
      <w:r w:rsidRPr="00AB469A">
        <w:rPr>
          <w:rFonts w:ascii="Microsoft YaHei" w:eastAsia="Microsoft YaHei" w:hAnsi="Microsoft YaHei" w:cs="Times New Roman"/>
          <w:sz w:val="18"/>
          <w:szCs w:val="18"/>
          <w:lang w:eastAsia="es-ES"/>
        </w:rPr>
        <w:t>GIDO Y RESISTENTE, ESTE SE CLASIFICA EN CONCRETO NORMAL, CONCRETO LIGERO, CONCRETO LANZADO Y CONCRETO CICL</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PEO. SE HAR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EN APEGO A LAS NORMAS N-LEG-3 (EJECUCI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OBRAS), N-CTR-CAR-1-02-003 (CONCRETO HIDR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ULICO) DE LA NORMATIVA PARA LA INFRAESTRUCTURA DEL TRANSPORTE VIGENTE</w:t>
      </w:r>
    </w:p>
    <w:p w:rsidR="00AB469A" w:rsidRPr="00AB469A" w:rsidRDefault="00AB469A" w:rsidP="00AB469A">
      <w:pPr>
        <w:spacing w:after="0" w:line="240" w:lineRule="auto"/>
        <w:ind w:left="1276"/>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uto"/>
        <w:ind w:left="1276"/>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LOS MATERIALES QUE SE UTILIZARAN EN LA ELABORACI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LA MEZCLA (CEMENTO P</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RTLAND, AGREGADOS P</w:t>
      </w:r>
      <w:r w:rsidRPr="00AB469A">
        <w:rPr>
          <w:rFonts w:ascii="Microsoft YaHei" w:eastAsia="Microsoft YaHei" w:hAnsi="Microsoft YaHei" w:cs="Times New Roman" w:hint="eastAsia"/>
          <w:sz w:val="18"/>
          <w:szCs w:val="18"/>
          <w:lang w:eastAsia="es-ES"/>
        </w:rPr>
        <w:t>É</w:t>
      </w:r>
      <w:r w:rsidRPr="00AB469A">
        <w:rPr>
          <w:rFonts w:ascii="Microsoft YaHei" w:eastAsia="Microsoft YaHei" w:hAnsi="Microsoft YaHei" w:cs="Times New Roman"/>
          <w:sz w:val="18"/>
          <w:szCs w:val="18"/>
          <w:lang w:eastAsia="es-ES"/>
        </w:rPr>
        <w:t>TREOS, AGUA Y ADITIVOS) DEBER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 CUMPLIR CON LO ESTABLECIDO EN EL LIBRO CMT (CARACTER</w:t>
      </w:r>
      <w:r w:rsidRPr="00AB469A">
        <w:rPr>
          <w:rFonts w:ascii="Microsoft YaHei" w:eastAsia="Microsoft YaHei" w:hAnsi="Microsoft YaHei" w:cs="Times New Roman" w:hint="eastAsia"/>
          <w:sz w:val="18"/>
          <w:szCs w:val="18"/>
          <w:lang w:eastAsia="es-ES"/>
        </w:rPr>
        <w:t>Í</w:t>
      </w:r>
      <w:r w:rsidRPr="00AB469A">
        <w:rPr>
          <w:rFonts w:ascii="Microsoft YaHei" w:eastAsia="Microsoft YaHei" w:hAnsi="Microsoft YaHei" w:cs="Times New Roman"/>
          <w:sz w:val="18"/>
          <w:szCs w:val="18"/>
          <w:lang w:eastAsia="es-ES"/>
        </w:rPr>
        <w:t>STICAS DE LOS MATERIALES) TITULO 02 (MATERIALES PARA CONCRETO HIDR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ULICO) PARTE 2 (MATERIALES PARA ESTRUCTURAS) Y A LAS ESPECIFICACIONES ASTM, NO SE ACEPTARAN MATERIALES QUE NO CUMPLAN CON LO INDICADO EN LA FRACCI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D.1 DE DICHAS NORMAS.</w:t>
      </w:r>
    </w:p>
    <w:p w:rsidR="00AB469A" w:rsidRPr="00AB469A" w:rsidRDefault="00AB469A" w:rsidP="00AB469A">
      <w:pPr>
        <w:spacing w:after="0" w:line="240" w:lineRule="auto"/>
        <w:ind w:left="1276"/>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uto"/>
        <w:ind w:left="1276"/>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EL EQUIPO Y HERRAMIENTA QUE SE UTILICE PARA LA FABRICACI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Y COLOCACI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DEL CONCRETO HIDR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ULICO, SER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EL ADECUADO PARA OBTENER LA CALIDAD, RESISTENCIA Y EL RENDIMIENTO ESPECIFICADO EN EL PROYECTO, SIENDO RESPONSABILIDAD DEL CONTRATISTA DE OBRA SU ELECCI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 xml:space="preserve">N Y MANTENIMIENTO EN </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PTIMAS CONDICIONES DE OPERACI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DURANTE EL TIEMPO QUE DURE LA OBRA.</w:t>
      </w:r>
    </w:p>
    <w:p w:rsidR="00AB469A" w:rsidRPr="00AB469A" w:rsidRDefault="00AB469A" w:rsidP="00AB469A">
      <w:pPr>
        <w:spacing w:after="0" w:line="240" w:lineRule="auto"/>
        <w:ind w:left="1276"/>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uto"/>
        <w:ind w:left="1276"/>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EL CONCRETO HIDR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ULICO PARA PILOTES DE CIMENTACI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Y COLUMNAS SE FABRICAR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CON CONCRETO PREMEZCLADO DE PLANTA, QUE GARANTICE UNA RESISTENCIA DE F’C = 250 KG/CM2 CON TAMA</w:t>
      </w:r>
      <w:r w:rsidRPr="00AB469A">
        <w:rPr>
          <w:rFonts w:ascii="Microsoft YaHei" w:eastAsia="Microsoft YaHei" w:hAnsi="Microsoft YaHei" w:cs="Times New Roman" w:hint="eastAsia"/>
          <w:sz w:val="18"/>
          <w:szCs w:val="18"/>
          <w:lang w:eastAsia="es-ES"/>
        </w:rPr>
        <w:t>Ñ</w:t>
      </w:r>
      <w:r w:rsidRPr="00AB469A">
        <w:rPr>
          <w:rFonts w:ascii="Microsoft YaHei" w:eastAsia="Microsoft YaHei" w:hAnsi="Microsoft YaHei" w:cs="Times New Roman"/>
          <w:sz w:val="18"/>
          <w:szCs w:val="18"/>
          <w:lang w:eastAsia="es-ES"/>
        </w:rPr>
        <w:t>O M</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XIMO DE AGREGADO DE </w:t>
      </w:r>
      <w:r w:rsidRPr="00AB469A">
        <w:rPr>
          <w:rFonts w:ascii="Microsoft YaHei" w:eastAsia="Microsoft YaHei" w:hAnsi="Microsoft YaHei" w:cs="Times New Roman" w:hint="eastAsia"/>
          <w:sz w:val="18"/>
          <w:szCs w:val="18"/>
          <w:lang w:eastAsia="es-ES"/>
        </w:rPr>
        <w:t>¾”</w:t>
      </w:r>
      <w:r w:rsidRPr="00AB469A">
        <w:rPr>
          <w:rFonts w:ascii="Microsoft YaHei" w:eastAsia="Microsoft YaHei" w:hAnsi="Microsoft YaHei" w:cs="Times New Roman"/>
          <w:sz w:val="18"/>
          <w:szCs w:val="18"/>
          <w:lang w:eastAsia="es-ES"/>
        </w:rPr>
        <w:t xml:space="preserve"> Y REVENIMIENTO DE LA MEZCLA M</w:t>
      </w:r>
      <w:r w:rsidRPr="00AB469A">
        <w:rPr>
          <w:rFonts w:ascii="Microsoft YaHei" w:eastAsia="Microsoft YaHei" w:hAnsi="Microsoft YaHei" w:cs="Times New Roman" w:hint="eastAsia"/>
          <w:sz w:val="18"/>
          <w:szCs w:val="18"/>
          <w:lang w:eastAsia="es-ES"/>
        </w:rPr>
        <w:t>Í</w:t>
      </w:r>
      <w:r w:rsidRPr="00AB469A">
        <w:rPr>
          <w:rFonts w:ascii="Microsoft YaHei" w:eastAsia="Microsoft YaHei" w:hAnsi="Microsoft YaHei" w:cs="Times New Roman"/>
          <w:sz w:val="18"/>
          <w:szCs w:val="18"/>
          <w:lang w:eastAsia="es-ES"/>
        </w:rPr>
        <w:t>NIMO DE 18 CM, CON ADITIVO SUPERFLUIDIZANTE Y/O REDUCTOR DE AGUA DE ALTO RANGO, INCLUYE: SUMINISTRO, COLOCACI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CON TUBO TREMIE, BOMBEO, CURADO CON MEMBRANA Y LIMPIEZA DE LA ZONA DE OBRA. SE DEBE TENER EN CUENTA EL RECUBRIMIENTO QUE EL PROYECTO INDICA Y CONSIDERAR LOS ELEMENTOS QUE GARANTICEN LA SEPARACI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ENTRE EL ADEME Y EL ACERO DE REFUERZO.</w:t>
      </w:r>
    </w:p>
    <w:p w:rsidR="00AB469A" w:rsidRPr="00AB469A" w:rsidRDefault="00AB469A" w:rsidP="00AB469A">
      <w:pPr>
        <w:spacing w:after="0" w:line="240" w:lineRule="auto"/>
        <w:ind w:left="1276"/>
        <w:rPr>
          <w:rFonts w:ascii="Microsoft YaHei" w:eastAsia="Microsoft YaHei" w:hAnsi="Microsoft YaHei" w:cs="Times New Roman"/>
          <w:sz w:val="18"/>
          <w:szCs w:val="18"/>
          <w:lang w:eastAsia="es-ES"/>
        </w:rPr>
      </w:pPr>
    </w:p>
    <w:p w:rsidR="00AB469A" w:rsidRPr="00AB469A" w:rsidRDefault="00AB469A" w:rsidP="00AB469A">
      <w:pPr>
        <w:spacing w:after="0" w:line="240" w:lineRule="auto"/>
        <w:ind w:left="1276"/>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uto"/>
        <w:ind w:left="1276"/>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uto"/>
        <w:ind w:left="1276"/>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LA MEDICI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SE HAR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TOMANDO COMO UNIDAD EL METRO C</w:t>
      </w:r>
      <w:r w:rsidRPr="00AB469A">
        <w:rPr>
          <w:rFonts w:ascii="Microsoft YaHei" w:eastAsia="Microsoft YaHei" w:hAnsi="Microsoft YaHei" w:cs="Times New Roman" w:hint="eastAsia"/>
          <w:sz w:val="18"/>
          <w:szCs w:val="18"/>
          <w:lang w:eastAsia="es-ES"/>
        </w:rPr>
        <w:t>Ú</w:t>
      </w:r>
      <w:r w:rsidRPr="00AB469A">
        <w:rPr>
          <w:rFonts w:ascii="Microsoft YaHei" w:eastAsia="Microsoft YaHei" w:hAnsi="Microsoft YaHei" w:cs="Times New Roman"/>
          <w:sz w:val="18"/>
          <w:szCs w:val="18"/>
          <w:lang w:eastAsia="es-ES"/>
        </w:rPr>
        <w:t>BICO (M3) DE MEZCLA DE CONCRETO HIDR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ULICO PREMEZCLADO O FABRICADO Y COLOCADO DE ACUERDO CON PROYECTO, BAS</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NDOSE EN LAS CANTIDADES INDICADAS EN </w:t>
      </w:r>
      <w:r w:rsidRPr="00AB469A">
        <w:rPr>
          <w:rFonts w:ascii="Microsoft YaHei" w:eastAsia="Microsoft YaHei" w:hAnsi="Microsoft YaHei" w:cs="Times New Roman" w:hint="eastAsia"/>
          <w:sz w:val="18"/>
          <w:szCs w:val="18"/>
          <w:lang w:eastAsia="es-ES"/>
        </w:rPr>
        <w:t>É</w:t>
      </w:r>
      <w:r w:rsidRPr="00AB469A">
        <w:rPr>
          <w:rFonts w:ascii="Microsoft YaHei" w:eastAsia="Microsoft YaHei" w:hAnsi="Microsoft YaHei" w:cs="Times New Roman"/>
          <w:sz w:val="18"/>
          <w:szCs w:val="18"/>
          <w:lang w:eastAsia="es-ES"/>
        </w:rPr>
        <w:t>L CATALOGO DE CONCEPTOS.</w:t>
      </w:r>
    </w:p>
    <w:p w:rsidR="00AB469A" w:rsidRPr="00AB469A" w:rsidRDefault="00AB469A" w:rsidP="00AB469A">
      <w:pPr>
        <w:spacing w:after="0" w:line="240" w:lineRule="auto"/>
        <w:ind w:left="1276"/>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uto"/>
        <w:ind w:left="1276"/>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EL PAGO POR UNIDAD DE OBRA TERMINADA, SE HAR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AL PRECIO UNITARIO FIJADO EN EL CONTRATO PARA EL METRO C</w:t>
      </w:r>
      <w:r w:rsidRPr="00AB469A">
        <w:rPr>
          <w:rFonts w:ascii="Microsoft YaHei" w:eastAsia="Microsoft YaHei" w:hAnsi="Microsoft YaHei" w:cs="Times New Roman" w:hint="eastAsia"/>
          <w:sz w:val="18"/>
          <w:szCs w:val="18"/>
          <w:lang w:eastAsia="es-ES"/>
        </w:rPr>
        <w:t>Ú</w:t>
      </w:r>
      <w:r w:rsidRPr="00AB469A">
        <w:rPr>
          <w:rFonts w:ascii="Microsoft YaHei" w:eastAsia="Microsoft YaHei" w:hAnsi="Microsoft YaHei" w:cs="Times New Roman"/>
          <w:sz w:val="18"/>
          <w:szCs w:val="18"/>
          <w:lang w:eastAsia="es-ES"/>
        </w:rPr>
        <w:t>BICO (M3) DE MEZCLA DE CONCRETO HIDR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ULICO PREMEZCLADO O FABRICADO Y COLOCADO DE ACUERDO A PROYECTO Y TODOS LOS ELEMENTOS REQUERIDOS PARA SU CORRECTA EJECUCI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A LA NORMA N-LEG-3 (EJECUCI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 xml:space="preserve">N DE OBRAS). ESTE PRECIO UNITARIO INCLUYE LO QUE CORRESPONDA POR: </w:t>
      </w:r>
    </w:p>
    <w:p w:rsidR="00AB469A" w:rsidRPr="00AB469A" w:rsidRDefault="00AB469A" w:rsidP="00AB469A">
      <w:pPr>
        <w:spacing w:after="0" w:line="240" w:lineRule="auto"/>
        <w:ind w:left="1276"/>
        <w:jc w:val="both"/>
        <w:rPr>
          <w:rFonts w:ascii="Microsoft YaHei" w:eastAsia="Microsoft YaHei" w:hAnsi="Microsoft YaHei" w:cs="Times New Roman"/>
          <w:sz w:val="18"/>
          <w:szCs w:val="18"/>
          <w:lang w:eastAsia="es-ES"/>
        </w:rPr>
      </w:pPr>
    </w:p>
    <w:p w:rsidR="00AB469A" w:rsidRPr="00AB469A" w:rsidRDefault="00AB469A" w:rsidP="00AB469A">
      <w:pPr>
        <w:tabs>
          <w:tab w:val="left" w:pos="1474"/>
        </w:tabs>
        <w:spacing w:after="0" w:line="240" w:lineRule="auto"/>
        <w:ind w:left="1276"/>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ADQUISICI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CONCRETO PREMEZCLADO; REGAL</w:t>
      </w:r>
      <w:r w:rsidRPr="00AB469A">
        <w:rPr>
          <w:rFonts w:ascii="Microsoft YaHei" w:eastAsia="Microsoft YaHei" w:hAnsi="Microsoft YaHei" w:cs="Times New Roman" w:hint="eastAsia"/>
          <w:sz w:val="18"/>
          <w:szCs w:val="18"/>
          <w:lang w:eastAsia="es-ES"/>
        </w:rPr>
        <w:t>Í</w:t>
      </w:r>
      <w:r w:rsidRPr="00AB469A">
        <w:rPr>
          <w:rFonts w:ascii="Microsoft YaHei" w:eastAsia="Microsoft YaHei" w:hAnsi="Microsoft YaHei" w:cs="Times New Roman"/>
          <w:sz w:val="18"/>
          <w:szCs w:val="18"/>
          <w:lang w:eastAsia="es-ES"/>
        </w:rPr>
        <w:t>AS, CARGOS, INDEMNIZACIONES, DEM</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S GRAV</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MENES Y PERMISOS DE EXPLOTACI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DEL AGUA Y SU ACARREO A CUALQUIER DISTANCIA, ALMACENAMIENTOS Y MOVIMIENTOS EN LA OBRA DE TODOS LOS MATERIALES; PARTE PROPORCIONAL DEL COSTO DE LOS ADEMES, CIMBRAS, HERRAJE Y/O ACERO U OTROS MATERIALES PARA OBRA FALSA Y MOLDES, CUALQUIERA QUE SEA SU ALTURA; BOMBEO Y OBRAS AUXILIARES PARA EFECTUAR EL COLADO EN SECO, COLADO A CUALQUIER ALTURA; ACOMODO Y COMPACTACI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LA REVOLTURA; MERMAS Y DESPERDICIOS; PREPARACI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LAS JUNTAS DE CONSTRUCCI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CURADO, INCLUYENDO AGUA Y/O LOS MATERIALES, DESCIMBRADO Y REMOCI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LA CIMBRA; ACABADOS, LIMPIEZA DE LA OBRA, COSTO DE LAS PRUEBAS NECESARIAS DE LOS MATERIALES Y DE LA MEZCLA A DIFERENTE EDADES, Y EN GENERAL, TODO LO NECESARIO PARA LA EJECUCI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Y LOS TIEMPOS DE LOS VEH</w:t>
      </w:r>
      <w:r w:rsidRPr="00AB469A">
        <w:rPr>
          <w:rFonts w:ascii="Microsoft YaHei" w:eastAsia="Microsoft YaHei" w:hAnsi="Microsoft YaHei" w:cs="Times New Roman" w:hint="eastAsia"/>
          <w:sz w:val="18"/>
          <w:szCs w:val="18"/>
          <w:lang w:eastAsia="es-ES"/>
        </w:rPr>
        <w:t>Í</w:t>
      </w:r>
      <w:r w:rsidRPr="00AB469A">
        <w:rPr>
          <w:rFonts w:ascii="Microsoft YaHei" w:eastAsia="Microsoft YaHei" w:hAnsi="Microsoft YaHei" w:cs="Times New Roman"/>
          <w:sz w:val="18"/>
          <w:szCs w:val="18"/>
          <w:lang w:eastAsia="es-ES"/>
        </w:rPr>
        <w:t>CULOS  EMPLEADOS EN LOS TRANSPORTES DURANTE LAS CARGAS Y LAS DESCARGAS. AS</w:t>
      </w:r>
      <w:r w:rsidRPr="00AB469A">
        <w:rPr>
          <w:rFonts w:ascii="Microsoft YaHei" w:eastAsia="Microsoft YaHei" w:hAnsi="Microsoft YaHei" w:cs="Times New Roman" w:hint="eastAsia"/>
          <w:sz w:val="18"/>
          <w:szCs w:val="18"/>
          <w:lang w:eastAsia="es-ES"/>
        </w:rPr>
        <w:t>Í</w:t>
      </w:r>
      <w:r w:rsidRPr="00AB469A">
        <w:rPr>
          <w:rFonts w:ascii="Microsoft YaHei" w:eastAsia="Microsoft YaHei" w:hAnsi="Microsoft YaHei" w:cs="Times New Roman"/>
          <w:sz w:val="18"/>
          <w:szCs w:val="18"/>
          <w:lang w:eastAsia="es-ES"/>
        </w:rPr>
        <w:t xml:space="preserve"> COMO EL TIEMPO DE TRANSPORTE DEL CONCRETO PREMEZCLADO, MISMO QUE DEBER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ESTAR DENTRO DE LOS RANGOS ESTABLECIDOS EN LAS ESPECIFICACIONES DEL INSTITUTO MEXICANO DEL CEMENTO Y EL CONCRETO (IMCYC).</w:t>
      </w:r>
    </w:p>
    <w:p w:rsidR="00AB469A" w:rsidRPr="00AB469A" w:rsidRDefault="00AB469A" w:rsidP="00AB469A">
      <w:pPr>
        <w:tabs>
          <w:tab w:val="left" w:pos="1474"/>
        </w:tabs>
        <w:spacing w:after="0" w:line="240" w:lineRule="auto"/>
        <w:ind w:left="1276"/>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tabs>
          <w:tab w:val="left" w:pos="567"/>
        </w:tabs>
        <w:spacing w:after="0" w:line="240" w:lineRule="atLeast"/>
        <w:ind w:left="567"/>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b/>
          <w:sz w:val="18"/>
          <w:szCs w:val="18"/>
          <w:lang w:eastAsia="es-ES"/>
        </w:rPr>
        <w:t xml:space="preserve">17.6.- </w:t>
      </w:r>
      <w:r w:rsidRPr="00AB469A">
        <w:rPr>
          <w:rFonts w:ascii="Microsoft YaHei" w:eastAsia="Microsoft YaHei" w:hAnsi="Microsoft YaHei" w:cs="Times New Roman"/>
          <w:sz w:val="18"/>
          <w:szCs w:val="18"/>
          <w:lang w:eastAsia="es-ES"/>
        </w:rPr>
        <w:t>EXCAVACION PARA PILOTES:</w:t>
      </w:r>
    </w:p>
    <w:p w:rsidR="00AB469A" w:rsidRPr="00AB469A" w:rsidRDefault="00AB469A" w:rsidP="00AB469A">
      <w:pPr>
        <w:tabs>
          <w:tab w:val="left" w:pos="567"/>
        </w:tabs>
        <w:spacing w:after="0" w:line="240" w:lineRule="atLeast"/>
        <w:ind w:left="567"/>
        <w:jc w:val="both"/>
        <w:rPr>
          <w:rFonts w:ascii="Microsoft YaHei" w:eastAsia="Microsoft YaHei" w:hAnsi="Microsoft YaHei" w:cs="Times New Roman"/>
          <w:sz w:val="18"/>
          <w:szCs w:val="18"/>
          <w:lang w:eastAsia="es-ES"/>
        </w:rPr>
      </w:pPr>
    </w:p>
    <w:p w:rsidR="00AB469A" w:rsidRPr="00AB469A" w:rsidRDefault="00AB469A" w:rsidP="00AB469A">
      <w:pPr>
        <w:tabs>
          <w:tab w:val="left" w:pos="567"/>
        </w:tabs>
        <w:spacing w:after="0" w:line="240" w:lineRule="atLeast"/>
        <w:ind w:left="567"/>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uto"/>
        <w:ind w:left="1276"/>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LAS EXCAVACIONES PARA DESPLANTAR O DESCUBRIR ESTRUCTURAS, SON LAS QUE SE EJECUTAN A CIELO ABIERTO EN EL TERRENO NATURAL O EN RELLENOS EXISTENTES, PARA SU EJECUCI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EL CONTRATISTA SE APEGARA A LA NORMA N-CTR-CAR-1-01-007/00 (EXCAVACIONES PARA ESTRUCTURA) DE LA NORMATIVA PARA LA INFRAESTRUCTURA DEL TRANSPORTE VIGENTE.</w:t>
      </w:r>
    </w:p>
    <w:p w:rsidR="00AB469A" w:rsidRPr="00AB469A" w:rsidRDefault="00AB469A" w:rsidP="00AB469A">
      <w:pPr>
        <w:spacing w:after="0" w:line="240" w:lineRule="auto"/>
        <w:ind w:left="1276"/>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uto"/>
        <w:ind w:left="1276"/>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LOS MATERIALES APROVECHABLES PRODUCTO DE LA EXCAVACI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SE CARGAR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 Y TRANSPORTAR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 AL SITIO DE ALMACENAMIENTO UBICADO DENTRO DE LA ZONA DE OBRA Y EL MATERIAL DE DESPERDICIO SE CARGAR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Y TRANSPORTAR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AL BANCO DE TIRO DE EL CONTRATISTA.</w:t>
      </w:r>
    </w:p>
    <w:p w:rsidR="00AB469A" w:rsidRPr="00AB469A" w:rsidRDefault="00AB469A" w:rsidP="00AB469A">
      <w:pPr>
        <w:spacing w:after="0" w:line="240" w:lineRule="auto"/>
        <w:ind w:left="1276"/>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uto"/>
        <w:ind w:left="1276"/>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EL EQUIPO UTILIZADO EN LA EXCAVACI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PARA DESPLANTAR O DESCUBRIR ESTRUCTURA, SER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EL ADECUADO PARA DAR LA CALIDAD Y SECCI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ESPECIFICADA EN EL PROYECTO Y SER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RESPONSABILIDAD DEL CONTRATISTA MANTENERLO EN </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PTIMAS CONDICIONES DE OPERACI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DURANTE EL TIEMPO QUE DURE LA OBRA. AS</w:t>
      </w:r>
      <w:r w:rsidRPr="00AB469A">
        <w:rPr>
          <w:rFonts w:ascii="Microsoft YaHei" w:eastAsia="Microsoft YaHei" w:hAnsi="Microsoft YaHei" w:cs="Times New Roman" w:hint="eastAsia"/>
          <w:sz w:val="18"/>
          <w:szCs w:val="18"/>
          <w:lang w:eastAsia="es-ES"/>
        </w:rPr>
        <w:t>Í</w:t>
      </w:r>
      <w:r w:rsidRPr="00AB469A">
        <w:rPr>
          <w:rFonts w:ascii="Microsoft YaHei" w:eastAsia="Microsoft YaHei" w:hAnsi="Microsoft YaHei" w:cs="Times New Roman"/>
          <w:sz w:val="18"/>
          <w:szCs w:val="18"/>
          <w:lang w:eastAsia="es-ES"/>
        </w:rPr>
        <w:t xml:space="preserve"> TAMBI</w:t>
      </w:r>
      <w:r w:rsidRPr="00AB469A">
        <w:rPr>
          <w:rFonts w:ascii="Microsoft YaHei" w:eastAsia="Microsoft YaHei" w:hAnsi="Microsoft YaHei" w:cs="Times New Roman" w:hint="eastAsia"/>
          <w:sz w:val="18"/>
          <w:szCs w:val="18"/>
          <w:lang w:eastAsia="es-ES"/>
        </w:rPr>
        <w:t>É</w:t>
      </w:r>
      <w:r w:rsidRPr="00AB469A">
        <w:rPr>
          <w:rFonts w:ascii="Microsoft YaHei" w:eastAsia="Microsoft YaHei" w:hAnsi="Microsoft YaHei" w:cs="Times New Roman"/>
          <w:sz w:val="18"/>
          <w:szCs w:val="18"/>
          <w:lang w:eastAsia="es-ES"/>
        </w:rPr>
        <w:t>N LOS ATRASOS DE OBRA POR EQUIPO DEFECTUOSO SER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 IMPUTABLES AL CONTRATISTA DE OBRA.</w:t>
      </w:r>
    </w:p>
    <w:p w:rsidR="00AB469A" w:rsidRPr="00AB469A" w:rsidRDefault="00AB469A" w:rsidP="00AB469A">
      <w:pPr>
        <w:spacing w:after="0" w:line="240" w:lineRule="auto"/>
        <w:ind w:left="1276"/>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uto"/>
        <w:ind w:left="1276"/>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PREVIO AL INICIO DE LOS TRABAJOS SE DELIMITAR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LA ZONA DE EXCAVACI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CADA UNA DE LAS ESTRUCTURAS POR DESPLANTAR.</w:t>
      </w:r>
    </w:p>
    <w:p w:rsidR="00AB469A" w:rsidRPr="00AB469A" w:rsidRDefault="00AB469A" w:rsidP="00AB469A">
      <w:pPr>
        <w:spacing w:after="0" w:line="240" w:lineRule="auto"/>
        <w:ind w:left="1276"/>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uto"/>
        <w:ind w:left="1276"/>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ESTOS TRABAJOS SE REALIZAR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 DE ACUERDO A LAS SECCIONES Y NIVELES ESTABLECIDOS EN EL PROYECTO Y EN EL ESTUDIO DE MEC</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NICA DE SUELOS CORRESPONDIENTE, UNA VEZ EFECTUADAS LAS EXCAVACIONES SE AFINAR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 Y COMPACTARAN EN EL FONDO AL 90% DE SU PSVM DE ACUERDO A LA PRUEBA PROCTOR EST</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NDAR, DE ACUERDO A LA PENDIENTE Y SECCI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ESTABLECIDA EN EL PROYECTO, AS</w:t>
      </w:r>
      <w:r w:rsidRPr="00AB469A">
        <w:rPr>
          <w:rFonts w:ascii="Microsoft YaHei" w:eastAsia="Microsoft YaHei" w:hAnsi="Microsoft YaHei" w:cs="Times New Roman" w:hint="eastAsia"/>
          <w:sz w:val="18"/>
          <w:szCs w:val="18"/>
          <w:lang w:eastAsia="es-ES"/>
        </w:rPr>
        <w:t>Í</w:t>
      </w:r>
      <w:r w:rsidRPr="00AB469A">
        <w:rPr>
          <w:rFonts w:ascii="Microsoft YaHei" w:eastAsia="Microsoft YaHei" w:hAnsi="Microsoft YaHei" w:cs="Times New Roman"/>
          <w:sz w:val="18"/>
          <w:szCs w:val="18"/>
          <w:lang w:eastAsia="es-ES"/>
        </w:rPr>
        <w:t xml:space="preserve"> TAMBI</w:t>
      </w:r>
      <w:r w:rsidRPr="00AB469A">
        <w:rPr>
          <w:rFonts w:ascii="Microsoft YaHei" w:eastAsia="Microsoft YaHei" w:hAnsi="Microsoft YaHei" w:cs="Times New Roman" w:hint="eastAsia"/>
          <w:sz w:val="18"/>
          <w:szCs w:val="18"/>
          <w:lang w:eastAsia="es-ES"/>
        </w:rPr>
        <w:t>É</w:t>
      </w:r>
      <w:r w:rsidRPr="00AB469A">
        <w:rPr>
          <w:rFonts w:ascii="Microsoft YaHei" w:eastAsia="Microsoft YaHei" w:hAnsi="Microsoft YaHei" w:cs="Times New Roman"/>
          <w:sz w:val="18"/>
          <w:szCs w:val="18"/>
          <w:lang w:eastAsia="es-ES"/>
        </w:rPr>
        <w:t>N SE COMPACTARA LA SUPERFICIE DESCUBIERTA DEL FONDO DE LA EXCAVACI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w:t>
      </w:r>
    </w:p>
    <w:p w:rsidR="00AB469A" w:rsidRPr="00AB469A" w:rsidRDefault="00AB469A" w:rsidP="00AB469A">
      <w:pPr>
        <w:spacing w:after="0" w:line="240" w:lineRule="auto"/>
        <w:ind w:left="1276"/>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uto"/>
        <w:ind w:left="1276"/>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LA MEDICI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SE HAR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TOMANDO COMO UNIDAD EL METRO C</w:t>
      </w:r>
      <w:r w:rsidRPr="00AB469A">
        <w:rPr>
          <w:rFonts w:ascii="Microsoft YaHei" w:eastAsia="Microsoft YaHei" w:hAnsi="Microsoft YaHei" w:cs="Times New Roman" w:hint="eastAsia"/>
          <w:sz w:val="18"/>
          <w:szCs w:val="18"/>
          <w:lang w:eastAsia="es-ES"/>
        </w:rPr>
        <w:t>Ú</w:t>
      </w:r>
      <w:r w:rsidRPr="00AB469A">
        <w:rPr>
          <w:rFonts w:ascii="Microsoft YaHei" w:eastAsia="Microsoft YaHei" w:hAnsi="Microsoft YaHei" w:cs="Times New Roman"/>
          <w:sz w:val="18"/>
          <w:szCs w:val="18"/>
          <w:lang w:eastAsia="es-ES"/>
        </w:rPr>
        <w:t>BICO (M3) DE EXCAVACI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EJECUTADA Y VERIFICADA EN SECCIONAMIENTO DE ACUERDO A PROYECTO.</w:t>
      </w:r>
    </w:p>
    <w:p w:rsidR="00AB469A" w:rsidRPr="00AB469A" w:rsidRDefault="00AB469A" w:rsidP="00AB469A">
      <w:pPr>
        <w:spacing w:after="0" w:line="240" w:lineRule="auto"/>
        <w:ind w:left="1276"/>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lastRenderedPageBreak/>
        <w:t>EL PAGO POR UNIDAD DE OBRA TERMINADA SE HAR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AL PRECIO FIJADO EN EL CONTRATO PARA EL METRO C</w:t>
      </w:r>
      <w:r w:rsidRPr="00AB469A">
        <w:rPr>
          <w:rFonts w:ascii="Microsoft YaHei" w:eastAsia="Microsoft YaHei" w:hAnsi="Microsoft YaHei" w:cs="Times New Roman" w:hint="eastAsia"/>
          <w:sz w:val="18"/>
          <w:szCs w:val="18"/>
          <w:lang w:eastAsia="es-ES"/>
        </w:rPr>
        <w:t>Ú</w:t>
      </w:r>
      <w:r w:rsidRPr="00AB469A">
        <w:rPr>
          <w:rFonts w:ascii="Microsoft YaHei" w:eastAsia="Microsoft YaHei" w:hAnsi="Microsoft YaHei" w:cs="Times New Roman"/>
          <w:sz w:val="18"/>
          <w:szCs w:val="18"/>
          <w:lang w:eastAsia="es-ES"/>
        </w:rPr>
        <w:t>BICO (M3) DE EXCAVACI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EJECUTADA Y VERIFICADA DE ACUERDO A PROYECTO Y A LA NORMA N-LEG-3. ESTE PRECIO UNITARIO INCLUYE LO QUE CORRESPONDA POR: RENTA O ADQUISICI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DEL EQUIPO NECESARIO PUESTO EN OBRA; UBICACI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Y DELIMITACI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LA ZONA DE EXCAVACI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DESV</w:t>
      </w:r>
      <w:r w:rsidRPr="00AB469A">
        <w:rPr>
          <w:rFonts w:ascii="Microsoft YaHei" w:eastAsia="Microsoft YaHei" w:hAnsi="Microsoft YaHei" w:cs="Times New Roman" w:hint="eastAsia"/>
          <w:sz w:val="18"/>
          <w:szCs w:val="18"/>
          <w:lang w:eastAsia="es-ES"/>
        </w:rPr>
        <w:t>Í</w:t>
      </w:r>
      <w:r w:rsidRPr="00AB469A">
        <w:rPr>
          <w:rFonts w:ascii="Microsoft YaHei" w:eastAsia="Microsoft YaHei" w:hAnsi="Microsoft YaHei" w:cs="Times New Roman"/>
          <w:sz w:val="18"/>
          <w:szCs w:val="18"/>
          <w:lang w:eastAsia="es-ES"/>
        </w:rPr>
        <w:t>O Y MANEJOS DEL TR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NSITO; EXCAVACI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A CUALQUIER PROFUNDIDAD Y EN CUALQUIER CLASIFICACI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EN SECO O EN AGUA; CORTE, EXTRACCI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Y ACARREO LIBRE DENTRO DE LA ZONA DE OBRA DE LOS MATERIALES APROVECHABLES PRODUCTO DE LA EXCAVACI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CARGA, TRANSPORTE Y DESCARGA DE LOS MATERIALES NO APROVECHABLES HASTA EL BANCO DE TIRO, QUEDANDO PROHIBIDO EL APILE DE ESTE PRODUCTO; MANIOBRAS DENTRO DE LA ZONA DE OBRA; AFINAMIENTO DEL FONDO Y TALUDES; COMPACTACI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DEL FONDO DE LA EXCAVACI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PARA DAR UN GRADO DE 90% DE LA PRUEBA PROCTOR; DRENAJE DE LA EXCAVACI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CON ACHIQUE CON BOMBA SI SE REQUIERE; EXTRACCI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AZOLVES; LA CONSERVACI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LA EXCAVACI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 xml:space="preserve">N HASTA QUE HAYA SIDO RECIBIDA Y APROBADA POR LA DEPENDENCIA; LIMPIEZA DE LA OBRA, EL MATERIAL SOBRANTE APROVECHABLE SE ACARREA A UN BANCO DE ALMACENAMIENTO DENTRO DE LA ZONA DE OBRA. </w:t>
      </w:r>
    </w:p>
    <w:p w:rsidR="00AB469A" w:rsidRPr="00AB469A" w:rsidRDefault="00AB469A" w:rsidP="00AB469A">
      <w:pPr>
        <w:spacing w:after="0" w:line="240" w:lineRule="auto"/>
        <w:ind w:left="1276"/>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tabs>
          <w:tab w:val="left" w:pos="567"/>
        </w:tabs>
        <w:spacing w:after="0" w:line="240" w:lineRule="atLeast"/>
        <w:ind w:left="567"/>
        <w:jc w:val="both"/>
        <w:rPr>
          <w:rFonts w:ascii="Microsoft YaHei" w:eastAsia="Microsoft YaHei" w:hAnsi="Microsoft YaHei" w:cs="Times New Roman"/>
          <w:b/>
          <w:sz w:val="18"/>
          <w:szCs w:val="18"/>
          <w:lang w:eastAsia="es-ES"/>
        </w:rPr>
      </w:pPr>
      <w:r w:rsidRPr="00AB469A">
        <w:rPr>
          <w:rFonts w:ascii="Microsoft YaHei" w:eastAsia="Microsoft YaHei" w:hAnsi="Microsoft YaHei" w:cs="Times New Roman"/>
          <w:b/>
          <w:sz w:val="18"/>
          <w:szCs w:val="18"/>
          <w:lang w:eastAsia="es-ES"/>
        </w:rPr>
        <w:t xml:space="preserve">17.7.- </w:t>
      </w:r>
      <w:r w:rsidRPr="00AB469A">
        <w:rPr>
          <w:rFonts w:ascii="Microsoft YaHei" w:eastAsia="Microsoft YaHei" w:hAnsi="Microsoft YaHei" w:cs="Times New Roman"/>
          <w:sz w:val="18"/>
          <w:szCs w:val="18"/>
          <w:lang w:eastAsia="es-ES"/>
        </w:rPr>
        <w:t>EXCAVACI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EN GENERAL</w:t>
      </w:r>
    </w:p>
    <w:p w:rsidR="00AB469A" w:rsidRPr="00AB469A" w:rsidRDefault="00AB469A" w:rsidP="00AB469A">
      <w:pPr>
        <w:spacing w:after="0" w:line="183" w:lineRule="exact"/>
        <w:jc w:val="both"/>
        <w:rPr>
          <w:rFonts w:ascii="Microsoft YaHei" w:eastAsia="Microsoft YaHei" w:hAnsi="Microsoft YaHei" w:cs="Times New Roman"/>
          <w:sz w:val="18"/>
          <w:szCs w:val="18"/>
          <w:lang w:eastAsia="es-ES"/>
        </w:rPr>
      </w:pPr>
    </w:p>
    <w:p w:rsidR="00AB469A" w:rsidRPr="00AB469A" w:rsidRDefault="00AB469A" w:rsidP="00AB469A">
      <w:pPr>
        <w:numPr>
          <w:ilvl w:val="0"/>
          <w:numId w:val="5"/>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u w:val="single"/>
          <w:lang w:eastAsia="es-ES"/>
        </w:rPr>
        <w:t>GENERALIDADES</w:t>
      </w:r>
      <w:r w:rsidRPr="00AB469A">
        <w:rPr>
          <w:rFonts w:ascii="Microsoft YaHei" w:eastAsia="Microsoft YaHei" w:hAnsi="Microsoft YaHei" w:cs="Times New Roman"/>
          <w:sz w:val="18"/>
          <w:szCs w:val="18"/>
          <w:lang w:eastAsia="es-ES"/>
        </w:rPr>
        <w:t>: LAS EXCAVACIONES SE REALIZARAN CON PREVIA AUTORIZACI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LA SUPERVISI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LA DEPENDENCIA</w:t>
      </w:r>
    </w:p>
    <w:p w:rsidR="00AB469A" w:rsidRPr="00AB469A" w:rsidRDefault="00AB469A" w:rsidP="00AB469A">
      <w:pPr>
        <w:spacing w:after="0" w:line="186"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tLeast"/>
        <w:ind w:left="708" w:firstLine="708"/>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CLASIFICACI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LOS SUELOS PARA EXCAVACI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w:t>
      </w:r>
    </w:p>
    <w:p w:rsidR="00AB469A" w:rsidRPr="00AB469A" w:rsidRDefault="00AB469A" w:rsidP="00AB469A">
      <w:pPr>
        <w:spacing w:after="0" w:line="183" w:lineRule="exact"/>
        <w:jc w:val="both"/>
        <w:rPr>
          <w:rFonts w:ascii="Microsoft YaHei" w:eastAsia="Microsoft YaHei" w:hAnsi="Microsoft YaHei" w:cs="Times New Roman"/>
          <w:sz w:val="18"/>
          <w:szCs w:val="18"/>
          <w:lang w:eastAsia="es-ES"/>
        </w:rPr>
      </w:pPr>
    </w:p>
    <w:p w:rsidR="00AB469A" w:rsidRPr="00AB469A" w:rsidRDefault="00AB469A" w:rsidP="00AB469A">
      <w:pPr>
        <w:tabs>
          <w:tab w:val="left" w:pos="1960"/>
        </w:tabs>
        <w:spacing w:after="0" w:line="240" w:lineRule="atLeast"/>
        <w:ind w:left="1960" w:hanging="1109"/>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ab/>
        <w:t xml:space="preserve">A.1.- MATERIAL TIPO </w:t>
      </w:r>
      <w:r w:rsidRPr="00AB469A">
        <w:rPr>
          <w:rFonts w:ascii="Microsoft YaHei" w:eastAsia="Microsoft YaHei" w:hAnsi="Microsoft YaHei" w:cs="Times New Roman" w:hint="eastAsia"/>
          <w:sz w:val="18"/>
          <w:szCs w:val="18"/>
          <w:lang w:eastAsia="es-ES"/>
        </w:rPr>
        <w:t>“</w:t>
      </w:r>
      <w:r w:rsidRPr="00AB469A">
        <w:rPr>
          <w:rFonts w:ascii="Microsoft YaHei" w:eastAsia="Microsoft YaHei" w:hAnsi="Microsoft YaHei" w:cs="Times New Roman"/>
          <w:sz w:val="18"/>
          <w:szCs w:val="18"/>
          <w:lang w:eastAsia="es-ES"/>
        </w:rPr>
        <w:t>I</w:t>
      </w:r>
      <w:r w:rsidRPr="00AB469A">
        <w:rPr>
          <w:rFonts w:ascii="Microsoft YaHei" w:eastAsia="Microsoft YaHei" w:hAnsi="Microsoft YaHei" w:cs="Times New Roman" w:hint="eastAsia"/>
          <w:sz w:val="18"/>
          <w:szCs w:val="18"/>
          <w:lang w:eastAsia="es-ES"/>
        </w:rPr>
        <w:t>”</w:t>
      </w:r>
      <w:r w:rsidRPr="00AB469A">
        <w:rPr>
          <w:rFonts w:ascii="Microsoft YaHei" w:eastAsia="Microsoft YaHei" w:hAnsi="Microsoft YaHei" w:cs="Times New Roman"/>
          <w:sz w:val="18"/>
          <w:szCs w:val="18"/>
          <w:lang w:eastAsia="es-ES"/>
        </w:rPr>
        <w:t>:</w:t>
      </w:r>
      <w:r w:rsidRPr="00AB469A">
        <w:rPr>
          <w:rFonts w:ascii="Microsoft YaHei" w:eastAsia="Microsoft YaHei" w:hAnsi="Microsoft YaHei" w:cs="Times New Roman"/>
          <w:sz w:val="18"/>
          <w:szCs w:val="18"/>
          <w:lang w:eastAsia="es-ES"/>
        </w:rPr>
        <w:tab/>
        <w:t>ES AQUEL QU</w:t>
      </w:r>
      <w:r w:rsidRPr="00AB469A">
        <w:rPr>
          <w:rFonts w:ascii="Microsoft YaHei" w:eastAsia="Microsoft YaHei" w:hAnsi="Microsoft YaHei" w:cs="Times New Roman" w:hint="eastAsia"/>
          <w:sz w:val="18"/>
          <w:szCs w:val="18"/>
          <w:lang w:eastAsia="es-ES"/>
        </w:rPr>
        <w:t>É</w:t>
      </w:r>
      <w:r w:rsidRPr="00AB469A">
        <w:rPr>
          <w:rFonts w:ascii="Microsoft YaHei" w:eastAsia="Microsoft YaHei" w:hAnsi="Microsoft YaHei" w:cs="Times New Roman"/>
          <w:sz w:val="18"/>
          <w:szCs w:val="18"/>
          <w:lang w:eastAsia="es-ES"/>
        </w:rPr>
        <w:t xml:space="preserve"> SE PUEDE ATACAR CON PALA, NO REQUIRIENDO EL USO DE PICO AUN CUANDO ESTE SE EMPLEE PARA FACILITAR LA OPERACI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 xml:space="preserve">N, LOS MATERIALES DEL TIPO </w:t>
      </w:r>
      <w:r w:rsidRPr="00AB469A">
        <w:rPr>
          <w:rFonts w:ascii="Microsoft YaHei" w:eastAsia="Microsoft YaHei" w:hAnsi="Microsoft YaHei" w:cs="Times New Roman" w:hint="eastAsia"/>
          <w:sz w:val="18"/>
          <w:szCs w:val="18"/>
          <w:lang w:eastAsia="es-ES"/>
        </w:rPr>
        <w:t>“</w:t>
      </w:r>
      <w:r w:rsidRPr="00AB469A">
        <w:rPr>
          <w:rFonts w:ascii="Microsoft YaHei" w:eastAsia="Microsoft YaHei" w:hAnsi="Microsoft YaHei" w:cs="Times New Roman"/>
          <w:sz w:val="18"/>
          <w:szCs w:val="18"/>
          <w:lang w:eastAsia="es-ES"/>
        </w:rPr>
        <w:t>I</w:t>
      </w:r>
      <w:r w:rsidRPr="00AB469A">
        <w:rPr>
          <w:rFonts w:ascii="Microsoft YaHei" w:eastAsia="Microsoft YaHei" w:hAnsi="Microsoft YaHei" w:cs="Times New Roman" w:hint="eastAsia"/>
          <w:sz w:val="18"/>
          <w:szCs w:val="18"/>
          <w:lang w:eastAsia="es-ES"/>
        </w:rPr>
        <w:t>”</w:t>
      </w:r>
      <w:r w:rsidRPr="00AB469A">
        <w:rPr>
          <w:rFonts w:ascii="Microsoft YaHei" w:eastAsia="Microsoft YaHei" w:hAnsi="Microsoft YaHei" w:cs="Times New Roman"/>
          <w:sz w:val="18"/>
          <w:szCs w:val="18"/>
          <w:lang w:eastAsia="es-ES"/>
        </w:rPr>
        <w:t xml:space="preserve"> SON LOS SUELOS POCO O NADA CEMENTADOS CON PART</w:t>
      </w:r>
      <w:r w:rsidRPr="00AB469A">
        <w:rPr>
          <w:rFonts w:ascii="Microsoft YaHei" w:eastAsia="Microsoft YaHei" w:hAnsi="Microsoft YaHei" w:cs="Times New Roman" w:hint="eastAsia"/>
          <w:sz w:val="18"/>
          <w:szCs w:val="18"/>
          <w:lang w:eastAsia="es-ES"/>
        </w:rPr>
        <w:t>Í</w:t>
      </w:r>
      <w:r w:rsidRPr="00AB469A">
        <w:rPr>
          <w:rFonts w:ascii="Microsoft YaHei" w:eastAsia="Microsoft YaHei" w:hAnsi="Microsoft YaHei" w:cs="Times New Roman"/>
          <w:sz w:val="18"/>
          <w:szCs w:val="18"/>
          <w:lang w:eastAsia="es-ES"/>
        </w:rPr>
        <w:t>CULAS MENORES DE 7.5 CM. DE DI</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METRO.</w:t>
      </w:r>
    </w:p>
    <w:p w:rsidR="00AB469A" w:rsidRPr="00AB469A" w:rsidRDefault="00AB469A" w:rsidP="00AB469A">
      <w:pPr>
        <w:tabs>
          <w:tab w:val="left" w:pos="1960"/>
        </w:tabs>
        <w:spacing w:after="0" w:line="240" w:lineRule="atLeast"/>
        <w:ind w:left="1416" w:hanging="565"/>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ab/>
      </w:r>
    </w:p>
    <w:p w:rsidR="00AB469A" w:rsidRPr="00AB469A" w:rsidRDefault="00AB469A" w:rsidP="00AB469A">
      <w:pPr>
        <w:tabs>
          <w:tab w:val="left" w:pos="1960"/>
        </w:tabs>
        <w:spacing w:after="0" w:line="240" w:lineRule="atLeast"/>
        <w:ind w:left="1960" w:hanging="1109"/>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ab/>
        <w:t xml:space="preserve">A.2.- MATERIAL TIPO </w:t>
      </w:r>
      <w:r w:rsidRPr="00AB469A">
        <w:rPr>
          <w:rFonts w:ascii="Microsoft YaHei" w:eastAsia="Microsoft YaHei" w:hAnsi="Microsoft YaHei" w:cs="Times New Roman" w:hint="eastAsia"/>
          <w:sz w:val="18"/>
          <w:szCs w:val="18"/>
          <w:lang w:eastAsia="es-ES"/>
        </w:rPr>
        <w:t>“</w:t>
      </w:r>
      <w:r w:rsidRPr="00AB469A">
        <w:rPr>
          <w:rFonts w:ascii="Microsoft YaHei" w:eastAsia="Microsoft YaHei" w:hAnsi="Microsoft YaHei" w:cs="Times New Roman"/>
          <w:sz w:val="18"/>
          <w:szCs w:val="18"/>
          <w:lang w:eastAsia="es-ES"/>
        </w:rPr>
        <w:t>II</w:t>
      </w:r>
      <w:r w:rsidRPr="00AB469A">
        <w:rPr>
          <w:rFonts w:ascii="Microsoft YaHei" w:eastAsia="Microsoft YaHei" w:hAnsi="Microsoft YaHei" w:cs="Times New Roman" w:hint="eastAsia"/>
          <w:sz w:val="18"/>
          <w:szCs w:val="18"/>
          <w:lang w:eastAsia="es-ES"/>
        </w:rPr>
        <w:t>”</w:t>
      </w:r>
      <w:r w:rsidRPr="00AB469A">
        <w:rPr>
          <w:rFonts w:ascii="Microsoft YaHei" w:eastAsia="Microsoft YaHei" w:hAnsi="Microsoft YaHei" w:cs="Times New Roman"/>
          <w:sz w:val="18"/>
          <w:szCs w:val="18"/>
          <w:lang w:eastAsia="es-ES"/>
        </w:rPr>
        <w:t>: ES AQUEL QU</w:t>
      </w:r>
      <w:r w:rsidRPr="00AB469A">
        <w:rPr>
          <w:rFonts w:ascii="Microsoft YaHei" w:eastAsia="Microsoft YaHei" w:hAnsi="Microsoft YaHei" w:cs="Times New Roman" w:hint="eastAsia"/>
          <w:sz w:val="18"/>
          <w:szCs w:val="18"/>
          <w:lang w:eastAsia="es-ES"/>
        </w:rPr>
        <w:t>É</w:t>
      </w:r>
      <w:r w:rsidRPr="00AB469A">
        <w:rPr>
          <w:rFonts w:ascii="Microsoft YaHei" w:eastAsia="Microsoft YaHei" w:hAnsi="Microsoft YaHei" w:cs="Times New Roman"/>
          <w:sz w:val="18"/>
          <w:szCs w:val="18"/>
          <w:lang w:eastAsia="es-ES"/>
        </w:rPr>
        <w:t xml:space="preserve"> REQUIERE EL USO DEL PICO Y LA PALA, SE CONSIDERA COMO MATERIAL TIPO </w:t>
      </w:r>
      <w:r w:rsidRPr="00AB469A">
        <w:rPr>
          <w:rFonts w:ascii="Microsoft YaHei" w:eastAsia="Microsoft YaHei" w:hAnsi="Microsoft YaHei" w:cs="Times New Roman" w:hint="eastAsia"/>
          <w:sz w:val="18"/>
          <w:szCs w:val="18"/>
          <w:lang w:eastAsia="es-ES"/>
        </w:rPr>
        <w:t>“</w:t>
      </w:r>
      <w:r w:rsidRPr="00AB469A">
        <w:rPr>
          <w:rFonts w:ascii="Microsoft YaHei" w:eastAsia="Microsoft YaHei" w:hAnsi="Microsoft YaHei" w:cs="Times New Roman"/>
          <w:sz w:val="18"/>
          <w:szCs w:val="18"/>
          <w:lang w:eastAsia="es-ES"/>
        </w:rPr>
        <w:t>II</w:t>
      </w:r>
      <w:r w:rsidRPr="00AB469A">
        <w:rPr>
          <w:rFonts w:ascii="Microsoft YaHei" w:eastAsia="Microsoft YaHei" w:hAnsi="Microsoft YaHei" w:cs="Times New Roman" w:hint="eastAsia"/>
          <w:sz w:val="18"/>
          <w:szCs w:val="18"/>
          <w:lang w:eastAsia="es-ES"/>
        </w:rPr>
        <w:t>”</w:t>
      </w:r>
      <w:r w:rsidRPr="00AB469A">
        <w:rPr>
          <w:rFonts w:ascii="Microsoft YaHei" w:eastAsia="Microsoft YaHei" w:hAnsi="Microsoft YaHei" w:cs="Times New Roman"/>
          <w:sz w:val="18"/>
          <w:szCs w:val="18"/>
          <w:lang w:eastAsia="es-ES"/>
        </w:rPr>
        <w:t>, LAS PIEDRAS SUELTAS MENORES DE 0.5M</w:t>
      </w:r>
      <w:r w:rsidRPr="00AB469A">
        <w:rPr>
          <w:rFonts w:ascii="Microsoft YaHei" w:eastAsia="Microsoft YaHei" w:hAnsi="Microsoft YaHei" w:cs="Times New Roman" w:hint="eastAsia"/>
          <w:sz w:val="18"/>
          <w:szCs w:val="18"/>
          <w:lang w:eastAsia="es-ES"/>
        </w:rPr>
        <w:t>³</w:t>
      </w:r>
      <w:r w:rsidRPr="00AB469A">
        <w:rPr>
          <w:rFonts w:ascii="Microsoft YaHei" w:eastAsia="Microsoft YaHei" w:hAnsi="Microsoft YaHei" w:cs="Times New Roman"/>
          <w:sz w:val="18"/>
          <w:szCs w:val="18"/>
          <w:lang w:eastAsia="es-ES"/>
        </w:rPr>
        <w:t xml:space="preserve"> Y MAYORES DE 20 CM. DE DI</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METRO. CONGLOMERADOS MEDIANAMENTE CEMENTADOS, ARENISCAS BLANDAS Y TEPETATES.</w:t>
      </w:r>
    </w:p>
    <w:p w:rsidR="00AB469A" w:rsidRPr="00AB469A" w:rsidRDefault="00AB469A" w:rsidP="00AB469A">
      <w:pPr>
        <w:tabs>
          <w:tab w:val="left" w:pos="1960"/>
        </w:tabs>
        <w:spacing w:after="0" w:line="240" w:lineRule="atLeast"/>
        <w:ind w:left="1960" w:hanging="1109"/>
        <w:jc w:val="both"/>
        <w:rPr>
          <w:rFonts w:ascii="Microsoft YaHei" w:eastAsia="Microsoft YaHei" w:hAnsi="Microsoft YaHei" w:cs="Times New Roman"/>
          <w:sz w:val="18"/>
          <w:szCs w:val="18"/>
          <w:lang w:eastAsia="es-ES"/>
        </w:rPr>
      </w:pPr>
    </w:p>
    <w:p w:rsidR="00AB469A" w:rsidRPr="00AB469A" w:rsidRDefault="00AB469A" w:rsidP="00AB469A">
      <w:pPr>
        <w:tabs>
          <w:tab w:val="left" w:pos="1960"/>
        </w:tabs>
        <w:spacing w:after="0" w:line="240" w:lineRule="atLeast"/>
        <w:ind w:left="1960" w:hanging="1109"/>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lastRenderedPageBreak/>
        <w:tab/>
        <w:t xml:space="preserve">A.3.- MATERIAL TIPO </w:t>
      </w:r>
      <w:r w:rsidRPr="00AB469A">
        <w:rPr>
          <w:rFonts w:ascii="Microsoft YaHei" w:eastAsia="Microsoft YaHei" w:hAnsi="Microsoft YaHei" w:cs="Times New Roman" w:hint="eastAsia"/>
          <w:sz w:val="18"/>
          <w:szCs w:val="18"/>
          <w:lang w:eastAsia="es-ES"/>
        </w:rPr>
        <w:t>“</w:t>
      </w:r>
      <w:r w:rsidRPr="00AB469A">
        <w:rPr>
          <w:rFonts w:ascii="Microsoft YaHei" w:eastAsia="Microsoft YaHei" w:hAnsi="Microsoft YaHei" w:cs="Times New Roman"/>
          <w:sz w:val="18"/>
          <w:szCs w:val="18"/>
          <w:lang w:eastAsia="es-ES"/>
        </w:rPr>
        <w:t>III</w:t>
      </w:r>
      <w:r w:rsidRPr="00AB469A">
        <w:rPr>
          <w:rFonts w:ascii="Microsoft YaHei" w:eastAsia="Microsoft YaHei" w:hAnsi="Microsoft YaHei" w:cs="Times New Roman" w:hint="eastAsia"/>
          <w:sz w:val="18"/>
          <w:szCs w:val="18"/>
          <w:lang w:eastAsia="es-ES"/>
        </w:rPr>
        <w:t>”</w:t>
      </w:r>
      <w:r w:rsidRPr="00AB469A">
        <w:rPr>
          <w:rFonts w:ascii="Microsoft YaHei" w:eastAsia="Microsoft YaHei" w:hAnsi="Microsoft YaHei" w:cs="Times New Roman"/>
          <w:sz w:val="18"/>
          <w:szCs w:val="18"/>
          <w:lang w:eastAsia="es-ES"/>
        </w:rPr>
        <w:t>: ES EL MATERIAL QU</w:t>
      </w:r>
      <w:r w:rsidRPr="00AB469A">
        <w:rPr>
          <w:rFonts w:ascii="Microsoft YaHei" w:eastAsia="Microsoft YaHei" w:hAnsi="Microsoft YaHei" w:cs="Times New Roman" w:hint="eastAsia"/>
          <w:sz w:val="18"/>
          <w:szCs w:val="18"/>
          <w:lang w:eastAsia="es-ES"/>
        </w:rPr>
        <w:t>É</w:t>
      </w:r>
      <w:r w:rsidRPr="00AB469A">
        <w:rPr>
          <w:rFonts w:ascii="Microsoft YaHei" w:eastAsia="Microsoft YaHei" w:hAnsi="Microsoft YaHei" w:cs="Times New Roman"/>
          <w:sz w:val="18"/>
          <w:szCs w:val="18"/>
          <w:lang w:eastAsia="es-ES"/>
        </w:rPr>
        <w:t xml:space="preserve"> SOLO PUEDE REMOVERSE CON CU</w:t>
      </w:r>
      <w:r w:rsidRPr="00AB469A">
        <w:rPr>
          <w:rFonts w:ascii="Microsoft YaHei" w:eastAsia="Microsoft YaHei" w:hAnsi="Microsoft YaHei" w:cs="Times New Roman" w:hint="eastAsia"/>
          <w:sz w:val="18"/>
          <w:szCs w:val="18"/>
          <w:lang w:eastAsia="es-ES"/>
        </w:rPr>
        <w:t>Ñ</w:t>
      </w:r>
      <w:r w:rsidRPr="00AB469A">
        <w:rPr>
          <w:rFonts w:ascii="Microsoft YaHei" w:eastAsia="Microsoft YaHei" w:hAnsi="Microsoft YaHei" w:cs="Times New Roman"/>
          <w:sz w:val="18"/>
          <w:szCs w:val="18"/>
          <w:lang w:eastAsia="es-ES"/>
        </w:rPr>
        <w:t xml:space="preserve">A Y MARRO, O CON EL USO DE EXPLOSIVOS. SE CONSIDERARA MATERIAL </w:t>
      </w:r>
      <w:r w:rsidRPr="00AB469A">
        <w:rPr>
          <w:rFonts w:ascii="Microsoft YaHei" w:eastAsia="Microsoft YaHei" w:hAnsi="Microsoft YaHei" w:cs="Times New Roman" w:hint="eastAsia"/>
          <w:sz w:val="18"/>
          <w:szCs w:val="18"/>
          <w:lang w:eastAsia="es-ES"/>
        </w:rPr>
        <w:t>“</w:t>
      </w:r>
      <w:r w:rsidRPr="00AB469A">
        <w:rPr>
          <w:rFonts w:ascii="Microsoft YaHei" w:eastAsia="Microsoft YaHei" w:hAnsi="Microsoft YaHei" w:cs="Times New Roman"/>
          <w:sz w:val="18"/>
          <w:szCs w:val="18"/>
          <w:lang w:eastAsia="es-ES"/>
        </w:rPr>
        <w:t>III</w:t>
      </w:r>
      <w:r w:rsidRPr="00AB469A">
        <w:rPr>
          <w:rFonts w:ascii="Microsoft YaHei" w:eastAsia="Microsoft YaHei" w:hAnsi="Microsoft YaHei" w:cs="Times New Roman" w:hint="eastAsia"/>
          <w:sz w:val="18"/>
          <w:szCs w:val="18"/>
          <w:lang w:eastAsia="es-ES"/>
        </w:rPr>
        <w:t>”</w:t>
      </w:r>
      <w:r w:rsidRPr="00AB469A">
        <w:rPr>
          <w:rFonts w:ascii="Microsoft YaHei" w:eastAsia="Microsoft YaHei" w:hAnsi="Microsoft YaHei" w:cs="Times New Roman"/>
          <w:sz w:val="18"/>
          <w:szCs w:val="18"/>
          <w:lang w:eastAsia="es-ES"/>
        </w:rPr>
        <w:t xml:space="preserve"> LAS PIEDRAS SUELTAS DE MAS DE 1.00 M</w:t>
      </w:r>
      <w:r w:rsidRPr="00AB469A">
        <w:rPr>
          <w:rFonts w:ascii="Microsoft YaHei" w:eastAsia="Microsoft YaHei" w:hAnsi="Microsoft YaHei" w:cs="Times New Roman" w:hint="eastAsia"/>
          <w:sz w:val="18"/>
          <w:szCs w:val="18"/>
          <w:lang w:eastAsia="es-ES"/>
        </w:rPr>
        <w:t>³</w:t>
      </w:r>
      <w:r w:rsidRPr="00AB469A">
        <w:rPr>
          <w:rFonts w:ascii="Microsoft YaHei" w:eastAsia="Microsoft YaHei" w:hAnsi="Microsoft YaHei" w:cs="Times New Roman"/>
          <w:sz w:val="18"/>
          <w:szCs w:val="18"/>
          <w:lang w:eastAsia="es-ES"/>
        </w:rPr>
        <w:t>, LAS ROCAS BAS</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LTICAS, LOS CONGLOMERADOS ALTAMENTE CEMENTADOS, CALIZAS, GRANITOS Y ANDESITAS SANAS.</w:t>
      </w:r>
    </w:p>
    <w:p w:rsidR="00AB469A" w:rsidRPr="00AB469A" w:rsidRDefault="00AB469A" w:rsidP="00AB469A">
      <w:pPr>
        <w:tabs>
          <w:tab w:val="left" w:pos="1960"/>
        </w:tabs>
        <w:spacing w:after="0" w:line="240" w:lineRule="atLeast"/>
        <w:ind w:left="1960" w:hanging="1109"/>
        <w:jc w:val="both"/>
        <w:rPr>
          <w:rFonts w:ascii="Microsoft YaHei" w:eastAsia="Microsoft YaHei" w:hAnsi="Microsoft YaHei" w:cs="Times New Roman"/>
          <w:sz w:val="18"/>
          <w:szCs w:val="18"/>
          <w:lang w:eastAsia="es-ES"/>
        </w:rPr>
      </w:pPr>
    </w:p>
    <w:p w:rsidR="00AB469A" w:rsidRPr="00AB469A" w:rsidRDefault="00AB469A" w:rsidP="00AB469A">
      <w:pPr>
        <w:spacing w:after="0" w:line="191"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183" w:lineRule="exact"/>
        <w:jc w:val="both"/>
        <w:rPr>
          <w:rFonts w:ascii="Microsoft YaHei" w:eastAsia="Microsoft YaHei" w:hAnsi="Microsoft YaHei" w:cs="Times New Roman"/>
          <w:sz w:val="18"/>
          <w:szCs w:val="18"/>
          <w:u w:val="single"/>
          <w:lang w:eastAsia="es-ES"/>
        </w:rPr>
      </w:pPr>
    </w:p>
    <w:p w:rsidR="00AB469A" w:rsidRPr="00AB469A" w:rsidRDefault="00AB469A" w:rsidP="00AB469A">
      <w:pPr>
        <w:numPr>
          <w:ilvl w:val="0"/>
          <w:numId w:val="9"/>
        </w:numPr>
        <w:tabs>
          <w:tab w:val="left" w:pos="1460"/>
        </w:tabs>
        <w:spacing w:after="0" w:line="240" w:lineRule="atLeast"/>
        <w:ind w:left="1460" w:hanging="390"/>
        <w:jc w:val="both"/>
        <w:rPr>
          <w:rFonts w:ascii="Microsoft YaHei" w:eastAsia="Microsoft YaHei" w:hAnsi="Microsoft YaHei" w:cs="Times New Roman"/>
          <w:sz w:val="18"/>
          <w:szCs w:val="18"/>
          <w:u w:val="single"/>
          <w:lang w:eastAsia="es-ES"/>
        </w:rPr>
      </w:pPr>
      <w:r w:rsidRPr="00AB469A">
        <w:rPr>
          <w:rFonts w:ascii="Microsoft YaHei" w:eastAsia="Microsoft YaHei" w:hAnsi="Microsoft YaHei" w:cs="Times New Roman"/>
          <w:sz w:val="18"/>
          <w:szCs w:val="18"/>
          <w:u w:val="single"/>
          <w:lang w:eastAsia="es-ES"/>
        </w:rPr>
        <w:t>NORMAS DE EJECUCI</w:t>
      </w:r>
      <w:r w:rsidRPr="00AB469A">
        <w:rPr>
          <w:rFonts w:ascii="Microsoft YaHei" w:eastAsia="Microsoft YaHei" w:hAnsi="Microsoft YaHei" w:cs="Times New Roman" w:hint="eastAsia"/>
          <w:sz w:val="18"/>
          <w:szCs w:val="18"/>
          <w:u w:val="single"/>
          <w:lang w:eastAsia="es-ES"/>
        </w:rPr>
        <w:t>Ó</w:t>
      </w:r>
      <w:r w:rsidRPr="00AB469A">
        <w:rPr>
          <w:rFonts w:ascii="Microsoft YaHei" w:eastAsia="Microsoft YaHei" w:hAnsi="Microsoft YaHei" w:cs="Times New Roman"/>
          <w:sz w:val="18"/>
          <w:szCs w:val="18"/>
          <w:u w:val="single"/>
          <w:lang w:eastAsia="es-ES"/>
        </w:rPr>
        <w:t xml:space="preserve">N: </w:t>
      </w:r>
      <w:r w:rsidRPr="00AB469A">
        <w:rPr>
          <w:rFonts w:ascii="Microsoft YaHei" w:eastAsia="Microsoft YaHei" w:hAnsi="Microsoft YaHei" w:cs="Times New Roman"/>
          <w:sz w:val="18"/>
          <w:szCs w:val="18"/>
          <w:lang w:eastAsia="es-ES"/>
        </w:rPr>
        <w:t>LAS EXCAVACIONES  DEBER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 TENER LA HOLGURA M</w:t>
      </w:r>
      <w:r w:rsidRPr="00AB469A">
        <w:rPr>
          <w:rFonts w:ascii="Microsoft YaHei" w:eastAsia="Microsoft YaHei" w:hAnsi="Microsoft YaHei" w:cs="Times New Roman" w:hint="eastAsia"/>
          <w:sz w:val="18"/>
          <w:szCs w:val="18"/>
          <w:lang w:eastAsia="es-ES"/>
        </w:rPr>
        <w:t>Í</w:t>
      </w:r>
      <w:r w:rsidRPr="00AB469A">
        <w:rPr>
          <w:rFonts w:ascii="Microsoft YaHei" w:eastAsia="Microsoft YaHei" w:hAnsi="Microsoft YaHei" w:cs="Times New Roman"/>
          <w:sz w:val="18"/>
          <w:szCs w:val="18"/>
          <w:lang w:eastAsia="es-ES"/>
        </w:rPr>
        <w:t>NIMA NECESARIA FIJADA POR LA SUPERVISI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 xml:space="preserve">N.  </w:t>
      </w:r>
    </w:p>
    <w:p w:rsidR="00AB469A" w:rsidRPr="00AB469A" w:rsidRDefault="00AB469A" w:rsidP="00AB469A">
      <w:pPr>
        <w:tabs>
          <w:tab w:val="left" w:pos="1460"/>
        </w:tabs>
        <w:spacing w:after="0" w:line="240" w:lineRule="atLeast"/>
        <w:ind w:left="1460"/>
        <w:jc w:val="both"/>
        <w:rPr>
          <w:rFonts w:ascii="Microsoft YaHei" w:eastAsia="Microsoft YaHei" w:hAnsi="Microsoft YaHei" w:cs="Times New Roman"/>
          <w:sz w:val="18"/>
          <w:szCs w:val="18"/>
          <w:u w:val="single"/>
          <w:lang w:eastAsia="es-ES"/>
        </w:rPr>
      </w:pPr>
    </w:p>
    <w:p w:rsidR="00AB469A" w:rsidRPr="00AB469A" w:rsidRDefault="00AB469A" w:rsidP="00AB469A">
      <w:pPr>
        <w:tabs>
          <w:tab w:val="left" w:pos="1460"/>
        </w:tabs>
        <w:spacing w:after="0" w:line="240" w:lineRule="atLeast"/>
        <w:ind w:left="146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TODOS LOS TALUDES SER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 ACABADOS AJUST</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NDOSE A LAS SECCIONES FIJADAS POR EL SUPERVISOR Y TODAS LAS PIEDRAS SUELTAS, DERRUMBES Y EN GENERAL TODO MATERIAL INESTABLE DE LOS TALUDES SER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u w:val="single"/>
          <w:lang w:eastAsia="es-ES"/>
        </w:rPr>
        <w:t xml:space="preserve"> </w:t>
      </w:r>
      <w:r w:rsidRPr="00AB469A">
        <w:rPr>
          <w:rFonts w:ascii="Microsoft YaHei" w:eastAsia="Microsoft YaHei" w:hAnsi="Microsoft YaHei" w:cs="Times New Roman"/>
          <w:sz w:val="18"/>
          <w:szCs w:val="18"/>
          <w:lang w:eastAsia="es-ES"/>
        </w:rPr>
        <w:t>REMOVIDO. EL FONDO Y LOS TALUDES SER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 AFINADOS Y  LIMPIOS DE RA</w:t>
      </w:r>
      <w:r w:rsidRPr="00AB469A">
        <w:rPr>
          <w:rFonts w:ascii="Microsoft YaHei" w:eastAsia="Microsoft YaHei" w:hAnsi="Microsoft YaHei" w:cs="Times New Roman" w:hint="eastAsia"/>
          <w:sz w:val="18"/>
          <w:szCs w:val="18"/>
          <w:lang w:eastAsia="es-ES"/>
        </w:rPr>
        <w:t>Í</w:t>
      </w:r>
      <w:r w:rsidRPr="00AB469A">
        <w:rPr>
          <w:rFonts w:ascii="Microsoft YaHei" w:eastAsia="Microsoft YaHei" w:hAnsi="Microsoft YaHei" w:cs="Times New Roman"/>
          <w:sz w:val="18"/>
          <w:szCs w:val="18"/>
          <w:lang w:eastAsia="es-ES"/>
        </w:rPr>
        <w:t>CES Y MATERIAL SUELTO.</w:t>
      </w:r>
    </w:p>
    <w:p w:rsidR="00AB469A" w:rsidRPr="00AB469A" w:rsidRDefault="00AB469A" w:rsidP="00AB469A">
      <w:pPr>
        <w:tabs>
          <w:tab w:val="left" w:pos="1460"/>
        </w:tabs>
        <w:spacing w:after="0" w:line="240" w:lineRule="atLeast"/>
        <w:ind w:left="1460"/>
        <w:jc w:val="both"/>
        <w:rPr>
          <w:rFonts w:ascii="Microsoft YaHei" w:eastAsia="Microsoft YaHei" w:hAnsi="Microsoft YaHei" w:cs="Times New Roman"/>
          <w:sz w:val="18"/>
          <w:szCs w:val="18"/>
          <w:u w:val="single"/>
          <w:lang w:eastAsia="es-ES"/>
        </w:rPr>
      </w:pPr>
    </w:p>
    <w:p w:rsidR="00AB469A" w:rsidRPr="00AB469A" w:rsidRDefault="00AB469A" w:rsidP="00AB469A">
      <w:pPr>
        <w:spacing w:after="0" w:line="240" w:lineRule="atLeast"/>
        <w:ind w:left="1416"/>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CUANDO SE AUTORICE EL USO DE EXPLOSIVOS, EL CONTRATISTA ESTAR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OBLIGADO A EJECUTAR   LAS OBRAS DE PROTECCI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NECESARIAS PARA GARANTIZAR LA SEGURIDAD DE TERCEROS.</w:t>
      </w:r>
    </w:p>
    <w:p w:rsidR="00AB469A" w:rsidRPr="00AB469A" w:rsidRDefault="00AB469A" w:rsidP="00AB469A">
      <w:pPr>
        <w:spacing w:after="0" w:line="240" w:lineRule="atLeast"/>
        <w:ind w:left="9140"/>
        <w:jc w:val="both"/>
        <w:rPr>
          <w:rFonts w:ascii="Microsoft YaHei" w:eastAsia="Microsoft YaHei" w:hAnsi="Microsoft YaHei" w:cs="Times New Roman"/>
          <w:b/>
          <w:sz w:val="18"/>
          <w:szCs w:val="18"/>
          <w:lang w:eastAsia="es-ES"/>
        </w:rPr>
      </w:pPr>
    </w:p>
    <w:p w:rsidR="00AB469A" w:rsidRPr="00AB469A" w:rsidRDefault="00AB469A" w:rsidP="00AB469A">
      <w:pPr>
        <w:spacing w:after="0" w:line="240" w:lineRule="atLeast"/>
        <w:ind w:left="9140"/>
        <w:jc w:val="both"/>
        <w:rPr>
          <w:rFonts w:ascii="Microsoft YaHei" w:eastAsia="Microsoft YaHei" w:hAnsi="Microsoft YaHei" w:cs="Times New Roman"/>
          <w:b/>
          <w:sz w:val="18"/>
          <w:szCs w:val="18"/>
          <w:lang w:eastAsia="es-ES"/>
        </w:rPr>
      </w:pPr>
    </w:p>
    <w:p w:rsidR="00AB469A" w:rsidRPr="00AB469A" w:rsidRDefault="00AB469A" w:rsidP="00AB469A">
      <w:pPr>
        <w:spacing w:after="0" w:line="240" w:lineRule="atLeast"/>
        <w:ind w:left="9140"/>
        <w:jc w:val="both"/>
        <w:rPr>
          <w:rFonts w:ascii="Microsoft YaHei" w:eastAsia="Microsoft YaHei" w:hAnsi="Microsoft YaHei" w:cs="Times New Roman"/>
          <w:b/>
          <w:sz w:val="18"/>
          <w:szCs w:val="18"/>
          <w:lang w:eastAsia="es-ES"/>
        </w:rPr>
      </w:pPr>
    </w:p>
    <w:p w:rsidR="00AB469A" w:rsidRPr="00AB469A" w:rsidRDefault="00AB469A" w:rsidP="00AB469A">
      <w:pPr>
        <w:numPr>
          <w:ilvl w:val="0"/>
          <w:numId w:val="10"/>
        </w:numPr>
        <w:tabs>
          <w:tab w:val="left" w:pos="1420"/>
        </w:tabs>
        <w:spacing w:after="0" w:line="240" w:lineRule="atLeast"/>
        <w:ind w:left="1420" w:hanging="350"/>
        <w:jc w:val="both"/>
        <w:rPr>
          <w:rFonts w:ascii="Microsoft YaHei" w:eastAsia="Microsoft YaHei" w:hAnsi="Microsoft YaHei" w:cs="Times New Roman"/>
          <w:sz w:val="18"/>
          <w:szCs w:val="18"/>
          <w:u w:val="single"/>
          <w:lang w:eastAsia="es-ES"/>
        </w:rPr>
      </w:pPr>
      <w:r w:rsidRPr="00AB469A">
        <w:rPr>
          <w:rFonts w:ascii="Microsoft YaHei" w:eastAsia="Microsoft YaHei" w:hAnsi="Microsoft YaHei" w:cs="Times New Roman"/>
          <w:sz w:val="18"/>
          <w:szCs w:val="18"/>
          <w:u w:val="single"/>
          <w:lang w:eastAsia="es-ES"/>
        </w:rPr>
        <w:t>MEDICI</w:t>
      </w:r>
      <w:r w:rsidRPr="00AB469A">
        <w:rPr>
          <w:rFonts w:ascii="Microsoft YaHei" w:eastAsia="Microsoft YaHei" w:hAnsi="Microsoft YaHei" w:cs="Times New Roman" w:hint="eastAsia"/>
          <w:sz w:val="18"/>
          <w:szCs w:val="18"/>
          <w:u w:val="single"/>
          <w:lang w:eastAsia="es-ES"/>
        </w:rPr>
        <w:t>Ó</w:t>
      </w:r>
      <w:r w:rsidRPr="00AB469A">
        <w:rPr>
          <w:rFonts w:ascii="Microsoft YaHei" w:eastAsia="Microsoft YaHei" w:hAnsi="Microsoft YaHei" w:cs="Times New Roman"/>
          <w:sz w:val="18"/>
          <w:szCs w:val="18"/>
          <w:u w:val="single"/>
          <w:lang w:eastAsia="es-ES"/>
        </w:rPr>
        <w:t>N PARA PAGO:</w:t>
      </w:r>
      <w:r w:rsidRPr="00AB469A">
        <w:rPr>
          <w:rFonts w:ascii="Microsoft YaHei" w:eastAsia="Microsoft YaHei" w:hAnsi="Microsoft YaHei" w:cs="Times New Roman"/>
          <w:sz w:val="18"/>
          <w:szCs w:val="18"/>
          <w:lang w:eastAsia="es-ES"/>
        </w:rPr>
        <w:t xml:space="preserve">  LAS  MEDICIONES  PARA  FINES  DE  PAGO  SE  HAR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  EN  LA  PROPIA EXCAVACI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BAJO  LAS  COTAS  DE PROYECTO Y/O CON  LAS MODIFICACIONES QU</w:t>
      </w:r>
      <w:r w:rsidRPr="00AB469A">
        <w:rPr>
          <w:rFonts w:ascii="Microsoft YaHei" w:eastAsia="Microsoft YaHei" w:hAnsi="Microsoft YaHei" w:cs="Times New Roman" w:hint="eastAsia"/>
          <w:sz w:val="18"/>
          <w:szCs w:val="18"/>
          <w:lang w:eastAsia="es-ES"/>
        </w:rPr>
        <w:t>É</w:t>
      </w:r>
      <w:r w:rsidRPr="00AB469A">
        <w:rPr>
          <w:rFonts w:ascii="Microsoft YaHei" w:eastAsia="Microsoft YaHei" w:hAnsi="Microsoft YaHei" w:cs="Times New Roman"/>
          <w:sz w:val="18"/>
          <w:szCs w:val="18"/>
          <w:lang w:eastAsia="es-ES"/>
        </w:rPr>
        <w:t xml:space="preserve"> PREVIAMENTE HUBIERA AUTORIZADO EL SUPERVISOR. PARA DICHAS MEDICIONES SE TOMARA COMO UNIDAD EL METRO C</w:t>
      </w:r>
      <w:r w:rsidRPr="00AB469A">
        <w:rPr>
          <w:rFonts w:ascii="Microsoft YaHei" w:eastAsia="Microsoft YaHei" w:hAnsi="Microsoft YaHei" w:cs="Times New Roman" w:hint="eastAsia"/>
          <w:sz w:val="18"/>
          <w:szCs w:val="18"/>
          <w:lang w:eastAsia="es-ES"/>
        </w:rPr>
        <w:t>Ú</w:t>
      </w:r>
      <w:r w:rsidRPr="00AB469A">
        <w:rPr>
          <w:rFonts w:ascii="Microsoft YaHei" w:eastAsia="Microsoft YaHei" w:hAnsi="Microsoft YaHei" w:cs="Times New Roman"/>
          <w:sz w:val="18"/>
          <w:szCs w:val="18"/>
          <w:lang w:eastAsia="es-ES"/>
        </w:rPr>
        <w:t>BICO (M</w:t>
      </w:r>
      <w:r w:rsidRPr="00AB469A">
        <w:rPr>
          <w:rFonts w:ascii="Microsoft YaHei" w:eastAsia="Microsoft YaHei" w:hAnsi="Microsoft YaHei" w:cs="Times New Roman" w:hint="eastAsia"/>
          <w:sz w:val="18"/>
          <w:szCs w:val="18"/>
          <w:lang w:eastAsia="es-ES"/>
        </w:rPr>
        <w:t>³</w:t>
      </w:r>
      <w:r w:rsidRPr="00AB469A">
        <w:rPr>
          <w:rFonts w:ascii="Microsoft YaHei" w:eastAsia="Microsoft YaHei" w:hAnsi="Microsoft YaHei" w:cs="Times New Roman"/>
          <w:sz w:val="18"/>
          <w:szCs w:val="18"/>
          <w:lang w:eastAsia="es-ES"/>
        </w:rPr>
        <w:t>).</w:t>
      </w:r>
    </w:p>
    <w:p w:rsidR="00AB469A" w:rsidRPr="00AB469A" w:rsidRDefault="00AB469A" w:rsidP="00AB469A">
      <w:pPr>
        <w:tabs>
          <w:tab w:val="left" w:pos="1460"/>
        </w:tabs>
        <w:spacing w:after="0" w:line="240" w:lineRule="atLeast"/>
        <w:ind w:left="1460"/>
        <w:jc w:val="both"/>
        <w:rPr>
          <w:rFonts w:ascii="Microsoft YaHei" w:eastAsia="Microsoft YaHei" w:hAnsi="Microsoft YaHei" w:cs="Times New Roman"/>
          <w:sz w:val="18"/>
          <w:szCs w:val="18"/>
          <w:lang w:eastAsia="es-ES"/>
        </w:rPr>
      </w:pPr>
    </w:p>
    <w:p w:rsidR="00AB469A" w:rsidRPr="00AB469A" w:rsidRDefault="00AB469A" w:rsidP="00AB469A">
      <w:pPr>
        <w:tabs>
          <w:tab w:val="left" w:pos="1460"/>
        </w:tabs>
        <w:spacing w:after="0" w:line="240" w:lineRule="atLeast"/>
        <w:ind w:left="1460"/>
        <w:jc w:val="both"/>
        <w:rPr>
          <w:rFonts w:ascii="Microsoft YaHei" w:eastAsia="Microsoft YaHei" w:hAnsi="Microsoft YaHei" w:cs="Times New Roman"/>
          <w:sz w:val="18"/>
          <w:szCs w:val="18"/>
          <w:lang w:eastAsia="es-ES"/>
        </w:rPr>
      </w:pPr>
    </w:p>
    <w:p w:rsidR="00AB469A" w:rsidRPr="00AB469A" w:rsidRDefault="00AB469A" w:rsidP="00AB469A">
      <w:pPr>
        <w:numPr>
          <w:ilvl w:val="0"/>
          <w:numId w:val="11"/>
        </w:numPr>
        <w:tabs>
          <w:tab w:val="left" w:pos="1420"/>
        </w:tabs>
        <w:spacing w:after="0" w:line="240" w:lineRule="atLeast"/>
        <w:ind w:left="1420" w:hanging="350"/>
        <w:jc w:val="both"/>
        <w:rPr>
          <w:rFonts w:ascii="Microsoft YaHei" w:eastAsia="Microsoft YaHei" w:hAnsi="Microsoft YaHei" w:cs="Times New Roman"/>
          <w:sz w:val="18"/>
          <w:szCs w:val="18"/>
          <w:u w:val="single"/>
          <w:lang w:eastAsia="es-ES"/>
        </w:rPr>
      </w:pPr>
      <w:r w:rsidRPr="00AB469A">
        <w:rPr>
          <w:rFonts w:ascii="Microsoft YaHei" w:eastAsia="Microsoft YaHei" w:hAnsi="Microsoft YaHei" w:cs="Times New Roman"/>
          <w:sz w:val="18"/>
          <w:szCs w:val="18"/>
          <w:u w:val="single"/>
          <w:lang w:eastAsia="es-ES"/>
        </w:rPr>
        <w:t>ALCANCES:</w:t>
      </w:r>
      <w:r w:rsidRPr="00AB469A">
        <w:rPr>
          <w:rFonts w:ascii="Microsoft YaHei" w:eastAsia="Microsoft YaHei" w:hAnsi="Microsoft YaHei" w:cs="Times New Roman"/>
          <w:sz w:val="18"/>
          <w:szCs w:val="18"/>
          <w:lang w:eastAsia="es-ES"/>
        </w:rPr>
        <w:t xml:space="preserve">  EXCAVACI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RETIRO DEL MATERIAL, RETIRO DE TRONCOS Y RA</w:t>
      </w:r>
      <w:r w:rsidRPr="00AB469A">
        <w:rPr>
          <w:rFonts w:ascii="Microsoft YaHei" w:eastAsia="Microsoft YaHei" w:hAnsi="Microsoft YaHei" w:cs="Times New Roman" w:hint="eastAsia"/>
          <w:sz w:val="18"/>
          <w:szCs w:val="18"/>
          <w:lang w:eastAsia="es-ES"/>
        </w:rPr>
        <w:t>Í</w:t>
      </w:r>
      <w:r w:rsidRPr="00AB469A">
        <w:rPr>
          <w:rFonts w:ascii="Microsoft YaHei" w:eastAsia="Microsoft YaHei" w:hAnsi="Microsoft YaHei" w:cs="Times New Roman"/>
          <w:sz w:val="18"/>
          <w:szCs w:val="18"/>
          <w:lang w:eastAsia="es-ES"/>
        </w:rPr>
        <w:t>CES DE</w:t>
      </w:r>
      <w:r w:rsidRPr="00AB469A">
        <w:rPr>
          <w:rFonts w:ascii="Microsoft YaHei" w:eastAsia="Microsoft YaHei" w:hAnsi="Microsoft YaHei" w:cs="Times New Roman"/>
          <w:sz w:val="18"/>
          <w:szCs w:val="18"/>
          <w:lang w:eastAsia="es-ES"/>
        </w:rPr>
        <w:tab/>
        <w:t xml:space="preserve"> MATERIAL DE DERRUMBRES IMPUTABLES AL CONTRATISTA Y ACARREO LIBRE DE UNA ESTACI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20 METROS, CUANDO SEA NECESARIO.</w:t>
      </w:r>
    </w:p>
    <w:p w:rsidR="00AB469A" w:rsidRPr="00AB469A" w:rsidRDefault="00AB469A" w:rsidP="00AB469A">
      <w:pPr>
        <w:tabs>
          <w:tab w:val="left" w:pos="1420"/>
        </w:tabs>
        <w:spacing w:after="0" w:line="240" w:lineRule="atLeast"/>
        <w:jc w:val="both"/>
        <w:rPr>
          <w:rFonts w:ascii="Microsoft YaHei" w:eastAsia="Microsoft YaHei" w:hAnsi="Microsoft YaHei" w:cs="Times New Roman"/>
          <w:sz w:val="18"/>
          <w:szCs w:val="18"/>
          <w:u w:val="single"/>
          <w:lang w:eastAsia="es-ES"/>
        </w:rPr>
      </w:pPr>
    </w:p>
    <w:p w:rsidR="00AB469A" w:rsidRPr="00AB469A" w:rsidRDefault="00AB469A" w:rsidP="00AB469A">
      <w:pPr>
        <w:tabs>
          <w:tab w:val="left" w:pos="1420"/>
        </w:tabs>
        <w:spacing w:after="0" w:line="240" w:lineRule="atLeast"/>
        <w:jc w:val="both"/>
        <w:rPr>
          <w:rFonts w:ascii="Microsoft YaHei" w:eastAsia="Microsoft YaHei" w:hAnsi="Microsoft YaHei" w:cs="Times New Roman"/>
          <w:sz w:val="18"/>
          <w:szCs w:val="18"/>
          <w:u w:val="single"/>
          <w:lang w:eastAsia="es-ES"/>
        </w:rPr>
      </w:pPr>
    </w:p>
    <w:p w:rsidR="00AB469A" w:rsidRPr="00AB469A" w:rsidRDefault="00AB469A" w:rsidP="00AB469A">
      <w:pPr>
        <w:tabs>
          <w:tab w:val="left" w:pos="1420"/>
        </w:tabs>
        <w:spacing w:after="0" w:line="240" w:lineRule="atLeast"/>
        <w:jc w:val="both"/>
        <w:rPr>
          <w:rFonts w:ascii="Microsoft YaHei" w:eastAsia="Microsoft YaHei" w:hAnsi="Microsoft YaHei" w:cs="Times New Roman"/>
          <w:sz w:val="18"/>
          <w:szCs w:val="18"/>
          <w:u w:val="single"/>
          <w:lang w:eastAsia="es-ES"/>
        </w:rPr>
      </w:pPr>
    </w:p>
    <w:p w:rsidR="00AB469A" w:rsidRPr="00AB469A" w:rsidRDefault="00AB469A" w:rsidP="00AB469A">
      <w:pPr>
        <w:tabs>
          <w:tab w:val="left" w:pos="1420"/>
        </w:tabs>
        <w:spacing w:after="0" w:line="240" w:lineRule="atLeast"/>
        <w:jc w:val="both"/>
        <w:rPr>
          <w:rFonts w:ascii="Microsoft YaHei" w:eastAsia="Microsoft YaHei" w:hAnsi="Microsoft YaHei" w:cs="Times New Roman"/>
          <w:sz w:val="18"/>
          <w:szCs w:val="18"/>
          <w:u w:val="single"/>
          <w:lang w:eastAsia="es-ES"/>
        </w:rPr>
      </w:pPr>
    </w:p>
    <w:p w:rsidR="00AB469A" w:rsidRPr="00AB469A" w:rsidRDefault="00AB469A" w:rsidP="00AB469A">
      <w:pPr>
        <w:tabs>
          <w:tab w:val="left" w:pos="1420"/>
        </w:tabs>
        <w:spacing w:after="0" w:line="240" w:lineRule="atLeast"/>
        <w:jc w:val="both"/>
        <w:rPr>
          <w:rFonts w:ascii="Microsoft YaHei" w:eastAsia="Microsoft YaHei" w:hAnsi="Microsoft YaHei" w:cs="Times New Roman"/>
          <w:sz w:val="18"/>
          <w:szCs w:val="18"/>
          <w:u w:val="single"/>
          <w:lang w:eastAsia="es-ES"/>
        </w:rPr>
      </w:pPr>
    </w:p>
    <w:p w:rsidR="00AB469A" w:rsidRPr="00AB469A" w:rsidRDefault="00AB469A" w:rsidP="00AB469A">
      <w:pPr>
        <w:tabs>
          <w:tab w:val="left" w:pos="1420"/>
        </w:tabs>
        <w:spacing w:after="0" w:line="240" w:lineRule="atLeast"/>
        <w:jc w:val="both"/>
        <w:rPr>
          <w:rFonts w:ascii="Microsoft YaHei" w:eastAsia="Microsoft YaHei" w:hAnsi="Microsoft YaHei" w:cs="Times New Roman"/>
          <w:sz w:val="18"/>
          <w:szCs w:val="18"/>
          <w:u w:val="single"/>
          <w:lang w:eastAsia="es-ES"/>
        </w:rPr>
      </w:pPr>
    </w:p>
    <w:p w:rsidR="00AB469A" w:rsidRPr="00AB469A" w:rsidRDefault="00AB469A" w:rsidP="00AB469A">
      <w:pPr>
        <w:tabs>
          <w:tab w:val="left" w:pos="1420"/>
        </w:tabs>
        <w:spacing w:after="0" w:line="240" w:lineRule="atLeast"/>
        <w:jc w:val="both"/>
        <w:rPr>
          <w:rFonts w:ascii="Microsoft YaHei" w:eastAsia="Microsoft YaHei" w:hAnsi="Microsoft YaHei" w:cs="Times New Roman"/>
          <w:sz w:val="18"/>
          <w:szCs w:val="18"/>
          <w:u w:val="single"/>
          <w:lang w:eastAsia="es-ES"/>
        </w:rPr>
      </w:pPr>
    </w:p>
    <w:p w:rsidR="00AB469A" w:rsidRPr="00AB469A" w:rsidRDefault="00AB469A" w:rsidP="00AB469A">
      <w:pPr>
        <w:tabs>
          <w:tab w:val="left" w:pos="1420"/>
        </w:tabs>
        <w:spacing w:after="0" w:line="240" w:lineRule="atLeast"/>
        <w:jc w:val="both"/>
        <w:rPr>
          <w:rFonts w:ascii="Microsoft YaHei" w:eastAsia="Microsoft YaHei" w:hAnsi="Microsoft YaHei" w:cs="Times New Roman"/>
          <w:sz w:val="18"/>
          <w:szCs w:val="18"/>
          <w:u w:val="single"/>
          <w:lang w:eastAsia="es-ES"/>
        </w:rPr>
      </w:pPr>
    </w:p>
    <w:p w:rsidR="00AB469A" w:rsidRPr="00AB469A" w:rsidRDefault="00AB469A" w:rsidP="00AB469A">
      <w:pPr>
        <w:spacing w:after="0" w:line="183" w:lineRule="exact"/>
        <w:jc w:val="both"/>
        <w:rPr>
          <w:rFonts w:ascii="Microsoft YaHei" w:eastAsia="Microsoft YaHei" w:hAnsi="Microsoft YaHei" w:cs="Times New Roman"/>
          <w:sz w:val="18"/>
          <w:szCs w:val="18"/>
          <w:lang w:eastAsia="es-ES"/>
        </w:rPr>
      </w:pPr>
    </w:p>
    <w:p w:rsidR="00AB469A" w:rsidRPr="00AB469A" w:rsidRDefault="00AB469A" w:rsidP="00AB469A">
      <w:pPr>
        <w:tabs>
          <w:tab w:val="left" w:pos="567"/>
        </w:tabs>
        <w:spacing w:after="0" w:line="240" w:lineRule="atLeast"/>
        <w:ind w:left="567"/>
        <w:jc w:val="both"/>
        <w:rPr>
          <w:rFonts w:ascii="Microsoft YaHei" w:eastAsia="Microsoft YaHei" w:hAnsi="Microsoft YaHei" w:cs="Times New Roman"/>
          <w:b/>
          <w:sz w:val="18"/>
          <w:szCs w:val="18"/>
          <w:lang w:eastAsia="es-ES"/>
        </w:rPr>
      </w:pPr>
      <w:r w:rsidRPr="00AB469A">
        <w:rPr>
          <w:rFonts w:ascii="Microsoft YaHei" w:eastAsia="Microsoft YaHei" w:hAnsi="Microsoft YaHei" w:cs="Times New Roman"/>
          <w:b/>
          <w:sz w:val="18"/>
          <w:szCs w:val="18"/>
          <w:lang w:eastAsia="es-ES"/>
        </w:rPr>
        <w:t xml:space="preserve">17.8.- </w:t>
      </w:r>
      <w:r w:rsidRPr="00AB469A">
        <w:rPr>
          <w:rFonts w:ascii="Microsoft YaHei" w:eastAsia="Microsoft YaHei" w:hAnsi="Microsoft YaHei" w:cs="Times New Roman"/>
          <w:sz w:val="18"/>
          <w:szCs w:val="18"/>
          <w:lang w:eastAsia="es-ES"/>
        </w:rPr>
        <w:t>PLANTILLAS DE CONCRETO:</w:t>
      </w:r>
    </w:p>
    <w:p w:rsidR="00AB469A" w:rsidRPr="00AB469A" w:rsidRDefault="00AB469A" w:rsidP="00AB469A">
      <w:pPr>
        <w:tabs>
          <w:tab w:val="left" w:pos="1420"/>
        </w:tabs>
        <w:spacing w:after="0" w:line="240" w:lineRule="atLeast"/>
        <w:jc w:val="both"/>
        <w:rPr>
          <w:rFonts w:ascii="Microsoft YaHei" w:eastAsia="Microsoft YaHei" w:hAnsi="Microsoft YaHei" w:cs="Times New Roman"/>
          <w:sz w:val="18"/>
          <w:szCs w:val="18"/>
          <w:u w:val="single"/>
          <w:lang w:eastAsia="es-ES"/>
        </w:rPr>
      </w:pPr>
    </w:p>
    <w:p w:rsidR="00AB469A" w:rsidRPr="00AB469A" w:rsidRDefault="00AB469A" w:rsidP="00AB469A">
      <w:pPr>
        <w:numPr>
          <w:ilvl w:val="0"/>
          <w:numId w:val="17"/>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u w:val="single"/>
          <w:lang w:eastAsia="es-ES"/>
        </w:rPr>
        <w:t>EJECUCI</w:t>
      </w:r>
      <w:r w:rsidRPr="00AB469A">
        <w:rPr>
          <w:rFonts w:ascii="Microsoft YaHei" w:eastAsia="Microsoft YaHei" w:hAnsi="Microsoft YaHei" w:cs="Times New Roman" w:hint="eastAsia"/>
          <w:sz w:val="18"/>
          <w:szCs w:val="18"/>
          <w:u w:val="single"/>
          <w:lang w:eastAsia="es-ES"/>
        </w:rPr>
        <w:t>Ó</w:t>
      </w:r>
      <w:r w:rsidRPr="00AB469A">
        <w:rPr>
          <w:rFonts w:ascii="Microsoft YaHei" w:eastAsia="Microsoft YaHei" w:hAnsi="Microsoft YaHei" w:cs="Times New Roman"/>
          <w:sz w:val="18"/>
          <w:szCs w:val="18"/>
          <w:u w:val="single"/>
          <w:lang w:eastAsia="es-ES"/>
        </w:rPr>
        <w:t>N:</w:t>
      </w:r>
      <w:r w:rsidRPr="00AB469A">
        <w:rPr>
          <w:rFonts w:ascii="Microsoft YaHei" w:eastAsia="Microsoft YaHei" w:hAnsi="Microsoft YaHei" w:cs="Times New Roman"/>
          <w:sz w:val="18"/>
          <w:szCs w:val="18"/>
          <w:lang w:eastAsia="es-ES"/>
        </w:rPr>
        <w:t xml:space="preserve"> </w:t>
      </w:r>
    </w:p>
    <w:p w:rsidR="00AB469A" w:rsidRPr="00AB469A" w:rsidRDefault="00AB469A" w:rsidP="00AB469A">
      <w:pPr>
        <w:tabs>
          <w:tab w:val="left" w:pos="1440"/>
        </w:tabs>
        <w:spacing w:after="0" w:line="240" w:lineRule="atLeast"/>
        <w:ind w:left="144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LA SUPERFICIE DE TERRENO SOBRE LA QUE SE VA COLOCAR LA PLANTILLA, DEBER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ESTAR EXENTA DE TRONCOS, RAICES, HIERBAS Y DEM</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S CUERPOS EXTRA</w:t>
      </w:r>
      <w:r w:rsidRPr="00AB469A">
        <w:rPr>
          <w:rFonts w:ascii="Microsoft YaHei" w:eastAsia="Microsoft YaHei" w:hAnsi="Microsoft YaHei" w:cs="Times New Roman" w:hint="eastAsia"/>
          <w:sz w:val="18"/>
          <w:szCs w:val="18"/>
          <w:lang w:eastAsia="es-ES"/>
        </w:rPr>
        <w:t>Ñ</w:t>
      </w:r>
      <w:r w:rsidRPr="00AB469A">
        <w:rPr>
          <w:rFonts w:ascii="Microsoft YaHei" w:eastAsia="Microsoft YaHei" w:hAnsi="Microsoft YaHei" w:cs="Times New Roman"/>
          <w:sz w:val="18"/>
          <w:szCs w:val="18"/>
          <w:lang w:eastAsia="es-ES"/>
        </w:rPr>
        <w:t>OS QUE ESTORBEN O PERJUDIQUEN EL TRABAJO.</w:t>
      </w:r>
    </w:p>
    <w:p w:rsidR="00AB469A" w:rsidRPr="00AB469A" w:rsidRDefault="00AB469A" w:rsidP="00AB469A">
      <w:pPr>
        <w:tabs>
          <w:tab w:val="left" w:pos="1440"/>
        </w:tabs>
        <w:spacing w:after="0" w:line="240" w:lineRule="atLeast"/>
        <w:ind w:left="144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EL TERRENO DEBER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COMPACTARSE EN LA MEDIDA QUE INDIQUE EL PROYECTO O EL SUPERVISOR, PROCURANDO QUE DICHA OPERACI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NO ROMPA LA ESTRUCTURA DEL TERRENO.</w:t>
      </w:r>
    </w:p>
    <w:p w:rsidR="00AB469A" w:rsidRPr="00AB469A" w:rsidRDefault="00AB469A" w:rsidP="00AB469A">
      <w:pPr>
        <w:tabs>
          <w:tab w:val="left" w:pos="1440"/>
        </w:tabs>
        <w:spacing w:after="0" w:line="240" w:lineRule="atLeast"/>
        <w:ind w:left="144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PREVIAMENTE AL COLADO DE LA PLANTILLA, LA SUPERFICIE DEL TERRENO DE DESPLANTE DEBER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ESTAR HUMEDA, CON EL OBJETO DE EVITAR PERDIDAS DEL AGUA DE FRAGUADO.</w:t>
      </w:r>
    </w:p>
    <w:p w:rsidR="00AB469A" w:rsidRPr="00AB469A" w:rsidRDefault="00AB469A" w:rsidP="00AB469A">
      <w:pPr>
        <w:tabs>
          <w:tab w:val="left" w:pos="1440"/>
        </w:tabs>
        <w:spacing w:after="0" w:line="240" w:lineRule="atLeast"/>
        <w:ind w:left="144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TANTO EL ESPESOR DE LA PLANTILLA COMO LA F</w:t>
      </w:r>
      <w:r w:rsidRPr="00AB469A">
        <w:rPr>
          <w:rFonts w:ascii="Microsoft YaHei" w:eastAsia="Microsoft YaHei" w:hAnsi="Microsoft YaHei" w:cs="Times New Roman" w:hint="eastAsia"/>
          <w:sz w:val="18"/>
          <w:szCs w:val="18"/>
          <w:lang w:eastAsia="es-ES"/>
        </w:rPr>
        <w:t>´</w:t>
      </w:r>
      <w:r w:rsidRPr="00AB469A">
        <w:rPr>
          <w:rFonts w:ascii="Microsoft YaHei" w:eastAsia="Microsoft YaHei" w:hAnsi="Microsoft YaHei" w:cs="Times New Roman"/>
          <w:sz w:val="18"/>
          <w:szCs w:val="18"/>
          <w:lang w:eastAsia="es-ES"/>
        </w:rPr>
        <w:t>C DEL CONCRETO EMPLEADO, SER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 FIJADAS POR EL PROYECTO PERO NO DEBER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 SER MENORES DE 5 CM. Y 100 KG/CM2, RESPECTIVAMENTE.</w:t>
      </w:r>
    </w:p>
    <w:p w:rsidR="00AB469A" w:rsidRPr="00AB469A" w:rsidRDefault="00AB469A" w:rsidP="00AB469A">
      <w:pPr>
        <w:tabs>
          <w:tab w:val="left" w:pos="1440"/>
        </w:tabs>
        <w:spacing w:after="0" w:line="240" w:lineRule="atLeast"/>
        <w:ind w:left="144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TODAS LAS PLANTILLAS DE CONCRETO DEBER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 SER CURADAS CON AGUA.</w:t>
      </w:r>
    </w:p>
    <w:p w:rsidR="00AB469A" w:rsidRPr="00AB469A" w:rsidRDefault="00AB469A" w:rsidP="00AB469A">
      <w:pPr>
        <w:tabs>
          <w:tab w:val="left" w:pos="1440"/>
        </w:tabs>
        <w:spacing w:after="0" w:line="240" w:lineRule="atLeast"/>
        <w:ind w:left="1440"/>
        <w:jc w:val="both"/>
        <w:rPr>
          <w:rFonts w:ascii="Microsoft YaHei" w:eastAsia="Microsoft YaHei" w:hAnsi="Microsoft YaHei" w:cs="Times New Roman"/>
          <w:sz w:val="18"/>
          <w:szCs w:val="18"/>
          <w:lang w:eastAsia="es-ES"/>
        </w:rPr>
      </w:pPr>
    </w:p>
    <w:p w:rsidR="00AB469A" w:rsidRPr="00AB469A" w:rsidRDefault="00AB469A" w:rsidP="00AB469A">
      <w:pPr>
        <w:tabs>
          <w:tab w:val="left" w:pos="1440"/>
        </w:tabs>
        <w:spacing w:after="0" w:line="240" w:lineRule="atLeast"/>
        <w:ind w:left="1440"/>
        <w:jc w:val="both"/>
        <w:rPr>
          <w:rFonts w:ascii="Microsoft YaHei" w:eastAsia="Microsoft YaHei" w:hAnsi="Microsoft YaHei" w:cs="Times New Roman"/>
          <w:sz w:val="18"/>
          <w:szCs w:val="18"/>
          <w:lang w:eastAsia="es-ES"/>
        </w:rPr>
      </w:pPr>
    </w:p>
    <w:p w:rsidR="00AB469A" w:rsidRPr="00AB469A" w:rsidRDefault="00AB469A" w:rsidP="00AB469A">
      <w:pPr>
        <w:numPr>
          <w:ilvl w:val="0"/>
          <w:numId w:val="17"/>
        </w:numPr>
        <w:spacing w:after="0" w:line="237" w:lineRule="auto"/>
        <w:ind w:left="1418" w:hanging="425"/>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u w:val="single"/>
          <w:lang w:eastAsia="es-ES"/>
        </w:rPr>
        <w:t>MEDICI</w:t>
      </w:r>
      <w:r w:rsidRPr="00AB469A">
        <w:rPr>
          <w:rFonts w:ascii="Microsoft YaHei" w:eastAsia="Microsoft YaHei" w:hAnsi="Microsoft YaHei" w:cs="Times New Roman" w:hint="eastAsia"/>
          <w:sz w:val="18"/>
          <w:szCs w:val="18"/>
          <w:u w:val="single"/>
          <w:lang w:eastAsia="es-ES"/>
        </w:rPr>
        <w:t>Ó</w:t>
      </w:r>
      <w:r w:rsidRPr="00AB469A">
        <w:rPr>
          <w:rFonts w:ascii="Microsoft YaHei" w:eastAsia="Microsoft YaHei" w:hAnsi="Microsoft YaHei" w:cs="Times New Roman"/>
          <w:sz w:val="18"/>
          <w:szCs w:val="18"/>
          <w:u w:val="single"/>
          <w:lang w:eastAsia="es-ES"/>
        </w:rPr>
        <w:t>N PARA FORMAS DE PAGO:</w:t>
      </w:r>
    </w:p>
    <w:p w:rsidR="00AB469A" w:rsidRPr="00AB469A" w:rsidRDefault="00AB469A" w:rsidP="00AB469A">
      <w:pPr>
        <w:spacing w:after="0" w:line="237" w:lineRule="auto"/>
        <w:ind w:left="1418"/>
        <w:jc w:val="both"/>
        <w:rPr>
          <w:rFonts w:ascii="Microsoft YaHei" w:eastAsia="Microsoft YaHei" w:hAnsi="Microsoft YaHei" w:cs="Times New Roman"/>
          <w:sz w:val="18"/>
          <w:szCs w:val="18"/>
          <w:lang w:eastAsia="es-ES"/>
        </w:rPr>
      </w:pPr>
    </w:p>
    <w:p w:rsidR="00AB469A" w:rsidRPr="00AB469A" w:rsidRDefault="00AB469A" w:rsidP="00AB469A">
      <w:pPr>
        <w:spacing w:after="0" w:line="237" w:lineRule="auto"/>
        <w:ind w:left="1418"/>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LA MEDICI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LAS PLANTILLAS SE HAR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TOMANDO COMO UNIDAD EL M2.</w:t>
      </w:r>
    </w:p>
    <w:p w:rsidR="00AB469A" w:rsidRPr="00AB469A" w:rsidRDefault="00AB469A" w:rsidP="00AB469A">
      <w:pPr>
        <w:spacing w:after="0" w:line="237" w:lineRule="auto"/>
        <w:ind w:left="1418"/>
        <w:jc w:val="both"/>
        <w:rPr>
          <w:rFonts w:ascii="Microsoft YaHei" w:eastAsia="Microsoft YaHei" w:hAnsi="Microsoft YaHei" w:cs="Times New Roman"/>
          <w:sz w:val="18"/>
          <w:szCs w:val="18"/>
          <w:lang w:eastAsia="es-ES"/>
        </w:rPr>
      </w:pPr>
    </w:p>
    <w:p w:rsidR="00AB469A" w:rsidRPr="00AB469A" w:rsidRDefault="00AB469A" w:rsidP="00AB469A">
      <w:pPr>
        <w:spacing w:after="0" w:line="237" w:lineRule="auto"/>
        <w:ind w:left="1418"/>
        <w:jc w:val="both"/>
        <w:rPr>
          <w:rFonts w:ascii="Microsoft YaHei" w:eastAsia="Microsoft YaHei" w:hAnsi="Microsoft YaHei" w:cs="Times New Roman"/>
          <w:sz w:val="18"/>
          <w:szCs w:val="18"/>
          <w:lang w:eastAsia="es-ES"/>
        </w:rPr>
      </w:pPr>
    </w:p>
    <w:p w:rsidR="00AB469A" w:rsidRPr="00AB469A" w:rsidRDefault="00AB469A" w:rsidP="00AB469A">
      <w:pPr>
        <w:numPr>
          <w:ilvl w:val="0"/>
          <w:numId w:val="17"/>
        </w:numPr>
        <w:spacing w:after="0" w:line="237" w:lineRule="auto"/>
        <w:ind w:left="1418" w:hanging="425"/>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u w:val="single"/>
          <w:lang w:eastAsia="es-ES"/>
        </w:rPr>
        <w:t>ALCANCES:</w:t>
      </w:r>
    </w:p>
    <w:p w:rsidR="00AB469A" w:rsidRPr="00AB469A" w:rsidRDefault="00AB469A" w:rsidP="00AB469A">
      <w:pPr>
        <w:spacing w:after="0" w:line="183" w:lineRule="exact"/>
        <w:jc w:val="both"/>
        <w:rPr>
          <w:rFonts w:ascii="Microsoft YaHei" w:eastAsia="Microsoft YaHei" w:hAnsi="Microsoft YaHei" w:cs="Times New Roman"/>
          <w:sz w:val="18"/>
          <w:szCs w:val="18"/>
          <w:lang w:eastAsia="es-ES"/>
        </w:rPr>
      </w:pPr>
    </w:p>
    <w:p w:rsidR="00AB469A" w:rsidRPr="00AB469A" w:rsidRDefault="00AB469A" w:rsidP="00AB469A">
      <w:pPr>
        <w:numPr>
          <w:ilvl w:val="0"/>
          <w:numId w:val="12"/>
        </w:numPr>
        <w:tabs>
          <w:tab w:val="left" w:pos="1418"/>
        </w:tabs>
        <w:spacing w:after="0" w:line="240" w:lineRule="atLeast"/>
        <w:ind w:left="1418"/>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LA MANO DE OBRA NECESARIA PARA LLEVAR ACABO LAS SIGUIENTES OPERACIONES:</w:t>
      </w:r>
    </w:p>
    <w:p w:rsidR="00AB469A" w:rsidRPr="00AB469A" w:rsidRDefault="00AB469A" w:rsidP="00AB469A">
      <w:pPr>
        <w:tabs>
          <w:tab w:val="left" w:pos="2127"/>
        </w:tabs>
        <w:spacing w:after="0" w:line="183" w:lineRule="exact"/>
        <w:ind w:left="2127" w:hanging="709"/>
        <w:jc w:val="both"/>
        <w:rPr>
          <w:rFonts w:ascii="Microsoft YaHei" w:eastAsia="Microsoft YaHei" w:hAnsi="Microsoft YaHei" w:cs="Times New Roman"/>
          <w:sz w:val="18"/>
          <w:szCs w:val="18"/>
          <w:lang w:eastAsia="es-ES"/>
        </w:rPr>
      </w:pPr>
    </w:p>
    <w:p w:rsidR="00AB469A" w:rsidRPr="00AB469A" w:rsidRDefault="00AB469A" w:rsidP="00AB469A">
      <w:pPr>
        <w:numPr>
          <w:ilvl w:val="1"/>
          <w:numId w:val="12"/>
        </w:numPr>
        <w:tabs>
          <w:tab w:val="left" w:pos="2127"/>
        </w:tabs>
        <w:spacing w:after="0" w:line="239" w:lineRule="auto"/>
        <w:ind w:left="1418"/>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TRAZO, RECTIFICACI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NIVELES Y COLOCACI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MAESTRAS.</w:t>
      </w:r>
    </w:p>
    <w:p w:rsidR="00AB469A" w:rsidRPr="00AB469A" w:rsidRDefault="00AB469A" w:rsidP="00AB469A">
      <w:pPr>
        <w:numPr>
          <w:ilvl w:val="1"/>
          <w:numId w:val="12"/>
        </w:numPr>
        <w:tabs>
          <w:tab w:val="left" w:pos="2127"/>
        </w:tabs>
        <w:spacing w:after="0" w:line="239" w:lineRule="auto"/>
        <w:ind w:left="1418"/>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NIVELACI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APISONADO Y HUMEDECIDO DE LA SUPERFICIE DEL TERRENO.</w:t>
      </w:r>
    </w:p>
    <w:p w:rsidR="00AB469A" w:rsidRPr="00AB469A" w:rsidRDefault="00AB469A" w:rsidP="00AB469A">
      <w:pPr>
        <w:numPr>
          <w:ilvl w:val="1"/>
          <w:numId w:val="12"/>
        </w:numPr>
        <w:tabs>
          <w:tab w:val="left" w:pos="2127"/>
        </w:tabs>
        <w:spacing w:after="0" w:line="239" w:lineRule="auto"/>
        <w:ind w:left="2127" w:hanging="709"/>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DOSIFICACI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ELABORACI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PRUEBAS, TRANSPORTE, COLADO, VIBRADO, PICADO Y CURADO DEL CONCRETO.</w:t>
      </w:r>
    </w:p>
    <w:p w:rsidR="00AB469A" w:rsidRPr="00AB469A" w:rsidRDefault="00AB469A" w:rsidP="00AB469A">
      <w:pPr>
        <w:spacing w:after="0" w:line="183" w:lineRule="exact"/>
        <w:ind w:left="1418"/>
        <w:jc w:val="both"/>
        <w:rPr>
          <w:rFonts w:ascii="Microsoft YaHei" w:eastAsia="Microsoft YaHei" w:hAnsi="Microsoft YaHei" w:cs="Times New Roman"/>
          <w:sz w:val="18"/>
          <w:szCs w:val="18"/>
          <w:lang w:eastAsia="es-ES"/>
        </w:rPr>
      </w:pPr>
    </w:p>
    <w:p w:rsidR="00AB469A" w:rsidRPr="00AB469A" w:rsidRDefault="00AB469A" w:rsidP="00AB469A">
      <w:pPr>
        <w:numPr>
          <w:ilvl w:val="0"/>
          <w:numId w:val="12"/>
        </w:numPr>
        <w:spacing w:after="0" w:line="183" w:lineRule="exact"/>
        <w:ind w:left="2127" w:hanging="709"/>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RESTITUCI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O RESANES, POR CUENTA DEL CONTRATISTA, DE LA OBRA O PARTES DE LA OBRA QUE HAYAN SIDO MAL EJECUTADAS A JUICIO DE LA SUPERVISI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w:t>
      </w:r>
    </w:p>
    <w:p w:rsidR="00AB469A" w:rsidRPr="00AB469A" w:rsidRDefault="00AB469A" w:rsidP="00AB469A">
      <w:pPr>
        <w:spacing w:after="0" w:line="183" w:lineRule="exact"/>
        <w:jc w:val="both"/>
        <w:rPr>
          <w:rFonts w:ascii="Microsoft YaHei" w:eastAsia="Microsoft YaHei" w:hAnsi="Microsoft YaHei" w:cs="Times New Roman"/>
          <w:sz w:val="18"/>
          <w:szCs w:val="18"/>
          <w:lang w:eastAsia="es-ES"/>
        </w:rPr>
      </w:pPr>
    </w:p>
    <w:p w:rsidR="00AB469A" w:rsidRPr="00AB469A" w:rsidRDefault="00AB469A" w:rsidP="00704065">
      <w:pPr>
        <w:spacing w:after="0" w:line="183" w:lineRule="exact"/>
        <w:jc w:val="both"/>
        <w:rPr>
          <w:rFonts w:ascii="Microsoft YaHei" w:eastAsia="Microsoft YaHei" w:hAnsi="Microsoft YaHei" w:cs="Times New Roman"/>
          <w:sz w:val="18"/>
          <w:szCs w:val="18"/>
          <w:lang w:eastAsia="es-ES"/>
        </w:rPr>
      </w:pPr>
    </w:p>
    <w:p w:rsidR="00AB469A" w:rsidRPr="00AB469A" w:rsidRDefault="00AB469A" w:rsidP="00AB469A">
      <w:pPr>
        <w:numPr>
          <w:ilvl w:val="0"/>
          <w:numId w:val="12"/>
        </w:numPr>
        <w:spacing w:after="0" w:line="240" w:lineRule="atLeast"/>
        <w:ind w:left="2127" w:hanging="709"/>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LIMPIEZA Y  RETIRO  DE  MATERIALES  SOBRANTES  O  DESPERDICIOS  AL  LUGAR  QUE  EL  SUPERVISOR APRUEBE O INDIQUE.</w:t>
      </w:r>
    </w:p>
    <w:p w:rsidR="00AB469A" w:rsidRPr="00AB469A" w:rsidRDefault="00AB469A" w:rsidP="00AB469A">
      <w:pPr>
        <w:spacing w:after="0" w:line="183" w:lineRule="exact"/>
        <w:ind w:left="2127" w:hanging="709"/>
        <w:jc w:val="both"/>
        <w:rPr>
          <w:rFonts w:ascii="Microsoft YaHei" w:eastAsia="Microsoft YaHei" w:hAnsi="Microsoft YaHei" w:cs="Times New Roman"/>
          <w:sz w:val="18"/>
          <w:szCs w:val="18"/>
          <w:lang w:eastAsia="es-ES"/>
        </w:rPr>
      </w:pPr>
    </w:p>
    <w:p w:rsidR="00AB469A" w:rsidRPr="00AB469A" w:rsidRDefault="00AB469A" w:rsidP="00AB469A">
      <w:pPr>
        <w:numPr>
          <w:ilvl w:val="0"/>
          <w:numId w:val="12"/>
        </w:numPr>
        <w:spacing w:after="0" w:line="240" w:lineRule="atLeast"/>
        <w:ind w:left="2127" w:hanging="709"/>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LA RENTA Y DEM</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S CARGOS DERIVADOS DEL USO DEL EQUIPO, HERRAMIENTAS, ANDAMIOS, PASARELAS, ANDADORES Y OBRAS DE PROTECCI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QUE SE REQUIERAN.</w:t>
      </w:r>
    </w:p>
    <w:p w:rsidR="00AB469A" w:rsidRPr="00AB469A" w:rsidRDefault="00AB469A" w:rsidP="00AB469A">
      <w:pPr>
        <w:tabs>
          <w:tab w:val="left" w:pos="3349"/>
        </w:tabs>
        <w:spacing w:after="0" w:line="183"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tLeast"/>
        <w:ind w:left="640"/>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tLeast"/>
        <w:jc w:val="both"/>
        <w:rPr>
          <w:rFonts w:ascii="Microsoft YaHei" w:eastAsia="Microsoft YaHei" w:hAnsi="Microsoft YaHei" w:cs="Times New Roman"/>
          <w:b/>
          <w:sz w:val="20"/>
          <w:szCs w:val="20"/>
          <w:lang w:eastAsia="es-ES"/>
        </w:rPr>
      </w:pPr>
      <w:r w:rsidRPr="00AB469A">
        <w:rPr>
          <w:rFonts w:ascii="Microsoft YaHei" w:eastAsia="Microsoft YaHei" w:hAnsi="Microsoft YaHei" w:cs="Times New Roman"/>
          <w:b/>
          <w:sz w:val="20"/>
          <w:szCs w:val="20"/>
          <w:lang w:eastAsia="es-ES"/>
        </w:rPr>
        <w:t>18.- DEMOLICIONES Y DESMANTELAMIENTOS:</w:t>
      </w:r>
    </w:p>
    <w:p w:rsidR="00AB469A" w:rsidRPr="00AB469A" w:rsidRDefault="00AB469A" w:rsidP="00AB469A">
      <w:pPr>
        <w:spacing w:after="0" w:line="240" w:lineRule="atLeast"/>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tLeast"/>
        <w:ind w:firstLine="708"/>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SON LAS OPERACIONES NECESARIAS REQUERIDAS EN LOS TRABAJOS PARA DESHACER O DESMANTELAR CUALQUIER TIPO DE CONSTRUCCI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O ELEMENTOS QUE LA INTEGRAN.</w:t>
      </w:r>
    </w:p>
    <w:p w:rsidR="00AB469A" w:rsidRPr="00AB469A" w:rsidRDefault="00AB469A" w:rsidP="00AB469A">
      <w:pPr>
        <w:spacing w:after="0" w:line="240" w:lineRule="atLeast"/>
        <w:ind w:firstLine="708"/>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tLeast"/>
        <w:ind w:firstLine="708"/>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GENERALIDADES:</w:t>
      </w:r>
    </w:p>
    <w:p w:rsidR="00AB469A" w:rsidRPr="00AB469A" w:rsidRDefault="00AB469A" w:rsidP="00AB469A">
      <w:pPr>
        <w:spacing w:after="0" w:line="240" w:lineRule="atLeast"/>
        <w:ind w:firstLine="708"/>
        <w:jc w:val="both"/>
        <w:rPr>
          <w:rFonts w:ascii="Microsoft YaHei" w:eastAsia="Microsoft YaHei" w:hAnsi="Microsoft YaHei" w:cs="Times New Roman"/>
          <w:sz w:val="18"/>
          <w:szCs w:val="18"/>
          <w:lang w:eastAsia="es-ES"/>
        </w:rPr>
      </w:pPr>
    </w:p>
    <w:p w:rsidR="00AB469A" w:rsidRPr="00AB469A" w:rsidRDefault="00AB469A" w:rsidP="00AB469A">
      <w:pPr>
        <w:numPr>
          <w:ilvl w:val="0"/>
          <w:numId w:val="18"/>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EL TRAZO SE EJECUTARA CON PREVIA AUTORIZACION.</w:t>
      </w:r>
    </w:p>
    <w:p w:rsidR="00AB469A" w:rsidRPr="00AB469A" w:rsidRDefault="00AB469A" w:rsidP="00AB469A">
      <w:pPr>
        <w:tabs>
          <w:tab w:val="left" w:pos="1440"/>
        </w:tabs>
        <w:spacing w:after="0" w:line="240" w:lineRule="atLeast"/>
        <w:ind w:left="1440"/>
        <w:jc w:val="both"/>
        <w:rPr>
          <w:rFonts w:ascii="Microsoft YaHei" w:eastAsia="Microsoft YaHei" w:hAnsi="Microsoft YaHei" w:cs="Times New Roman"/>
          <w:sz w:val="18"/>
          <w:szCs w:val="18"/>
          <w:lang w:eastAsia="es-ES"/>
        </w:rPr>
      </w:pPr>
    </w:p>
    <w:p w:rsidR="00AB469A" w:rsidRPr="00AB469A" w:rsidRDefault="00AB469A" w:rsidP="00AB469A">
      <w:pPr>
        <w:numPr>
          <w:ilvl w:val="0"/>
          <w:numId w:val="18"/>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PREVIO A LAS DEMOLICIONES Y DESMANTELAMIENTOS DEBER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EFECTUAR ALG</w:t>
      </w:r>
      <w:r w:rsidRPr="00AB469A">
        <w:rPr>
          <w:rFonts w:ascii="Microsoft YaHei" w:eastAsia="Microsoft YaHei" w:hAnsi="Microsoft YaHei" w:cs="Times New Roman" w:hint="eastAsia"/>
          <w:sz w:val="18"/>
          <w:szCs w:val="18"/>
          <w:lang w:eastAsia="es-ES"/>
        </w:rPr>
        <w:t>Ú</w:t>
      </w:r>
      <w:r w:rsidRPr="00AB469A">
        <w:rPr>
          <w:rFonts w:ascii="Microsoft YaHei" w:eastAsia="Microsoft YaHei" w:hAnsi="Microsoft YaHei" w:cs="Times New Roman"/>
          <w:sz w:val="18"/>
          <w:szCs w:val="18"/>
          <w:lang w:eastAsia="es-ES"/>
        </w:rPr>
        <w:t>N LEVANTAMIENTO F</w:t>
      </w:r>
      <w:r w:rsidRPr="00AB469A">
        <w:rPr>
          <w:rFonts w:ascii="Microsoft YaHei" w:eastAsia="Microsoft YaHei" w:hAnsi="Microsoft YaHei" w:cs="Times New Roman" w:hint="eastAsia"/>
          <w:sz w:val="18"/>
          <w:szCs w:val="18"/>
          <w:lang w:eastAsia="es-ES"/>
        </w:rPr>
        <w:t>Í</w:t>
      </w:r>
      <w:r w:rsidRPr="00AB469A">
        <w:rPr>
          <w:rFonts w:ascii="Microsoft YaHei" w:eastAsia="Microsoft YaHei" w:hAnsi="Microsoft YaHei" w:cs="Times New Roman"/>
          <w:sz w:val="18"/>
          <w:szCs w:val="18"/>
          <w:lang w:eastAsia="es-ES"/>
        </w:rPr>
        <w:t>SICO E INVENTARIO DE LOS MATERIALES Y EQUIPO QUE SON RECUPERABLES, LOS DATOS Y EXTRAV</w:t>
      </w:r>
      <w:r w:rsidRPr="00AB469A">
        <w:rPr>
          <w:rFonts w:ascii="Microsoft YaHei" w:eastAsia="Microsoft YaHei" w:hAnsi="Microsoft YaHei" w:cs="Times New Roman" w:hint="eastAsia"/>
          <w:sz w:val="18"/>
          <w:szCs w:val="18"/>
          <w:lang w:eastAsia="es-ES"/>
        </w:rPr>
        <w:t>Í</w:t>
      </w:r>
      <w:r w:rsidRPr="00AB469A">
        <w:rPr>
          <w:rFonts w:ascii="Microsoft YaHei" w:eastAsia="Microsoft YaHei" w:hAnsi="Microsoft YaHei" w:cs="Times New Roman"/>
          <w:sz w:val="18"/>
          <w:szCs w:val="18"/>
          <w:lang w:eastAsia="es-ES"/>
        </w:rPr>
        <w:t>OS IMPUTABLES AL CONTRATISTA SER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 CON CARGO A ESTE.</w:t>
      </w:r>
    </w:p>
    <w:p w:rsidR="00AB469A" w:rsidRPr="00AB469A" w:rsidRDefault="00AB469A" w:rsidP="00AB469A">
      <w:pPr>
        <w:spacing w:after="0" w:line="240" w:lineRule="auto"/>
        <w:ind w:left="708"/>
        <w:rPr>
          <w:rFonts w:ascii="Microsoft YaHei" w:eastAsia="Microsoft YaHei" w:hAnsi="Microsoft YaHei" w:cs="Times New Roman"/>
          <w:sz w:val="18"/>
          <w:szCs w:val="18"/>
          <w:lang w:eastAsia="es-ES"/>
        </w:rPr>
      </w:pPr>
    </w:p>
    <w:p w:rsidR="00AB469A" w:rsidRPr="00AB469A" w:rsidRDefault="00AB469A" w:rsidP="00AB469A">
      <w:pPr>
        <w:numPr>
          <w:ilvl w:val="0"/>
          <w:numId w:val="18"/>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LOS MATERIALES APROVECHABLES SE SELECCIONAR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 Y ESTIBAR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 DE ACUERDO A LO ORDENADO POR LA SUPERVISI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LA SECRETAR</w:t>
      </w:r>
      <w:r w:rsidRPr="00AB469A">
        <w:rPr>
          <w:rFonts w:ascii="Microsoft YaHei" w:eastAsia="Microsoft YaHei" w:hAnsi="Microsoft YaHei" w:cs="Times New Roman" w:hint="eastAsia"/>
          <w:sz w:val="18"/>
          <w:szCs w:val="18"/>
          <w:lang w:eastAsia="es-ES"/>
        </w:rPr>
        <w:t>Í</w:t>
      </w:r>
      <w:r w:rsidRPr="00AB469A">
        <w:rPr>
          <w:rFonts w:ascii="Microsoft YaHei" w:eastAsia="Microsoft YaHei" w:hAnsi="Microsoft YaHei" w:cs="Times New Roman"/>
          <w:sz w:val="18"/>
          <w:szCs w:val="18"/>
          <w:lang w:eastAsia="es-ES"/>
        </w:rPr>
        <w:t>A DE MOVILIDAD DEL ESTADO DE NUEVO LE</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w:t>
      </w:r>
    </w:p>
    <w:p w:rsidR="00AB469A" w:rsidRPr="00AB469A" w:rsidRDefault="00AB469A" w:rsidP="00AB469A">
      <w:pPr>
        <w:tabs>
          <w:tab w:val="left" w:pos="1440"/>
        </w:tabs>
        <w:spacing w:after="0" w:line="240" w:lineRule="atLeast"/>
        <w:jc w:val="both"/>
        <w:rPr>
          <w:rFonts w:ascii="Microsoft YaHei" w:eastAsia="Microsoft YaHei" w:hAnsi="Microsoft YaHei" w:cs="Times New Roman"/>
          <w:sz w:val="18"/>
          <w:szCs w:val="18"/>
          <w:lang w:eastAsia="es-ES"/>
        </w:rPr>
      </w:pPr>
    </w:p>
    <w:p w:rsidR="00AB469A" w:rsidRPr="00AB469A" w:rsidRDefault="00AB469A" w:rsidP="00AB469A">
      <w:pPr>
        <w:numPr>
          <w:ilvl w:val="0"/>
          <w:numId w:val="18"/>
        </w:numPr>
        <w:tabs>
          <w:tab w:val="left" w:pos="1440"/>
        </w:tabs>
        <w:spacing w:after="0" w:line="240" w:lineRule="atLeast"/>
        <w:ind w:left="1440" w:hanging="370"/>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EN LOS DESMANTELAMIENTOS PREVIOS A LAS DEMOLICIONES SER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OBLIGACI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DEL CONTRATISTA RESCATAR LOS MATERIALES QUE INTEGREN LAS INSTALACIONES EL</w:t>
      </w:r>
      <w:r w:rsidRPr="00AB469A">
        <w:rPr>
          <w:rFonts w:ascii="Microsoft YaHei" w:eastAsia="Microsoft YaHei" w:hAnsi="Microsoft YaHei" w:cs="Times New Roman" w:hint="eastAsia"/>
          <w:sz w:val="18"/>
          <w:szCs w:val="18"/>
          <w:lang w:eastAsia="es-ES"/>
        </w:rPr>
        <w:t>É</w:t>
      </w:r>
      <w:r w:rsidRPr="00AB469A">
        <w:rPr>
          <w:rFonts w:ascii="Microsoft YaHei" w:eastAsia="Microsoft YaHei" w:hAnsi="Microsoft YaHei" w:cs="Times New Roman"/>
          <w:sz w:val="18"/>
          <w:szCs w:val="18"/>
          <w:lang w:eastAsia="es-ES"/>
        </w:rPr>
        <w:t>CTRICAS, EQUIPO Y MATERIAL, HIDR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ULICA Y SANITARIA, MUEBLES SANITARIOS, ACCESORIOS, CANCELES Y VENTANAS, PUERTAS, CHAMBRANAS, RECUBRIMIENTOS DE MARMOL, MADERA Y OTROS VALIOSOS LOS CUALES ESTAR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 BAJO CUSTODIA Y CUIDADO DEL CONTRATISTA Y ALMACENADOS ADECUADAMENTE HASTA LA RECEPCI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LOS TRABAJOS O EN SU DEFECTO ENV</w:t>
      </w:r>
      <w:r w:rsidRPr="00AB469A">
        <w:rPr>
          <w:rFonts w:ascii="Microsoft YaHei" w:eastAsia="Microsoft YaHei" w:hAnsi="Microsoft YaHei" w:cs="Times New Roman" w:hint="eastAsia"/>
          <w:sz w:val="18"/>
          <w:szCs w:val="18"/>
          <w:lang w:eastAsia="es-ES"/>
        </w:rPr>
        <w:t>Í</w:t>
      </w:r>
      <w:r w:rsidRPr="00AB469A">
        <w:rPr>
          <w:rFonts w:ascii="Microsoft YaHei" w:eastAsia="Microsoft YaHei" w:hAnsi="Microsoft YaHei" w:cs="Times New Roman"/>
          <w:sz w:val="18"/>
          <w:szCs w:val="18"/>
          <w:lang w:eastAsia="es-ES"/>
        </w:rPr>
        <w:t>ADOS AL SITIO INDICADO POR LA SUPERVISI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LA SECRETAR</w:t>
      </w:r>
      <w:r w:rsidRPr="00AB469A">
        <w:rPr>
          <w:rFonts w:ascii="Microsoft YaHei" w:eastAsia="Microsoft YaHei" w:hAnsi="Microsoft YaHei" w:cs="Times New Roman" w:hint="eastAsia"/>
          <w:sz w:val="18"/>
          <w:szCs w:val="18"/>
          <w:lang w:eastAsia="es-ES"/>
        </w:rPr>
        <w:t>Í</w:t>
      </w:r>
      <w:r w:rsidRPr="00AB469A">
        <w:rPr>
          <w:rFonts w:ascii="Microsoft YaHei" w:eastAsia="Microsoft YaHei" w:hAnsi="Microsoft YaHei" w:cs="Times New Roman"/>
          <w:sz w:val="18"/>
          <w:szCs w:val="18"/>
          <w:lang w:eastAsia="es-ES"/>
        </w:rPr>
        <w:t>A DE MOVILIDAD DEL ESTADO DE NUEVO LE</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w:t>
      </w:r>
    </w:p>
    <w:p w:rsidR="00AB469A" w:rsidRPr="00AB469A" w:rsidRDefault="00AB469A" w:rsidP="00AB469A">
      <w:pPr>
        <w:spacing w:after="0" w:line="240" w:lineRule="atLeast"/>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tLeast"/>
        <w:ind w:firstLine="708"/>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tLeast"/>
        <w:jc w:val="both"/>
        <w:rPr>
          <w:rFonts w:ascii="Microsoft YaHei" w:eastAsia="Microsoft YaHei" w:hAnsi="Microsoft YaHei" w:cs="Times New Roman"/>
          <w:b/>
          <w:sz w:val="20"/>
          <w:szCs w:val="20"/>
          <w:lang w:eastAsia="es-ES"/>
        </w:rPr>
      </w:pPr>
      <w:r w:rsidRPr="00AB469A">
        <w:rPr>
          <w:rFonts w:ascii="Microsoft YaHei" w:eastAsia="Microsoft YaHei" w:hAnsi="Microsoft YaHei" w:cs="Times New Roman"/>
          <w:b/>
          <w:sz w:val="20"/>
          <w:szCs w:val="20"/>
          <w:lang w:eastAsia="es-ES"/>
        </w:rPr>
        <w:t>19.- ACARREOS:</w:t>
      </w:r>
    </w:p>
    <w:p w:rsidR="00AB469A" w:rsidRPr="00AB469A" w:rsidRDefault="00AB469A" w:rsidP="00AB469A">
      <w:pPr>
        <w:spacing w:after="0" w:line="183" w:lineRule="exact"/>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tLeast"/>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SER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APLICADO EL VOLUMEN EXCAVADO O MATERIAL USADO PARA RELLENO, EL CUAL SER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TRANSPORTADO POR LA DISTANCIA MAS CORTA POSIBLE ENTRE LOS LUGARES DE CARGA Y DESCARGA.  HABR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SOBRE ACARREOS CUANDO EL MATERIAL SEA TRANSPORTADO A UNA DISTANCIA MAYOR QU</w:t>
      </w:r>
      <w:r w:rsidRPr="00AB469A">
        <w:rPr>
          <w:rFonts w:ascii="Microsoft YaHei" w:eastAsia="Microsoft YaHei" w:hAnsi="Microsoft YaHei" w:cs="Times New Roman" w:hint="eastAsia"/>
          <w:sz w:val="18"/>
          <w:szCs w:val="18"/>
          <w:lang w:eastAsia="es-ES"/>
        </w:rPr>
        <w:t>É</w:t>
      </w:r>
      <w:r w:rsidRPr="00AB469A">
        <w:rPr>
          <w:rFonts w:ascii="Microsoft YaHei" w:eastAsia="Microsoft YaHei" w:hAnsi="Microsoft YaHei" w:cs="Times New Roman"/>
          <w:sz w:val="18"/>
          <w:szCs w:val="18"/>
          <w:lang w:eastAsia="es-ES"/>
        </w:rPr>
        <w:t xml:space="preserve"> LA INDICADA EN EL ACARREO LIBRE. </w:t>
      </w:r>
    </w:p>
    <w:p w:rsidR="00AB469A" w:rsidRPr="00AB469A" w:rsidRDefault="00AB469A" w:rsidP="00AB469A">
      <w:pPr>
        <w:spacing w:after="0" w:line="240" w:lineRule="atLeast"/>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EL MEDIO DE TRANSPORTE SER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CAMI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CARRETILLA, TARIMA, PARIHUELA, ETC. DEPENDIENDO DEL SISTEMA DE EXCAVACI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AUTORIZADO. EL VOLUMEN DEL MATERIAL SE MEDIR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POR M3.    CUANDO LOS MEDIOS DE ACARREO SE</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 MANUALES, LA DISTANCIA SE MEDIR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POR ESTACIONES DE 30 MTS.  CUANDO EL ACARREO SEA POR MEDIOS MEC</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NICOS LA DISTANCIA SE MEDIR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POR KMS.   EL PRECIO UNITARIO INCLUYE LA MANO DE OBRA NECESARIA PARA ACARREAR EL MATERIAL, DEPRECIACI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HERRAMIENTA, RESTITUCI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Y CORRECCI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DE PARTES MAL EFECTUADAS A JUICIO DE LA DEPENDENCIA Y LIMPIEZA DE LA ZONA RECORRIDA.</w:t>
      </w:r>
    </w:p>
    <w:p w:rsidR="00AB469A" w:rsidRPr="00AB469A" w:rsidRDefault="00AB469A" w:rsidP="00AB469A">
      <w:pPr>
        <w:spacing w:after="0" w:line="240" w:lineRule="atLeast"/>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tLeast"/>
        <w:jc w:val="both"/>
        <w:rPr>
          <w:rFonts w:ascii="Microsoft YaHei" w:eastAsia="Microsoft YaHei" w:hAnsi="Microsoft YaHei" w:cs="Times New Roman"/>
          <w:sz w:val="18"/>
          <w:szCs w:val="18"/>
          <w:lang w:eastAsia="es-ES"/>
        </w:rPr>
      </w:pPr>
    </w:p>
    <w:p w:rsidR="00AB469A" w:rsidRPr="00AB469A" w:rsidRDefault="00AB469A" w:rsidP="00AB469A">
      <w:pPr>
        <w:spacing w:after="0" w:line="240" w:lineRule="atLeast"/>
        <w:jc w:val="both"/>
        <w:rPr>
          <w:rFonts w:ascii="Microsoft YaHei" w:eastAsia="Microsoft YaHei" w:hAnsi="Microsoft YaHei" w:cs="Times New Roman"/>
          <w:b/>
          <w:sz w:val="20"/>
          <w:szCs w:val="20"/>
          <w:lang w:eastAsia="es-ES"/>
        </w:rPr>
      </w:pPr>
      <w:r w:rsidRPr="00AB469A">
        <w:rPr>
          <w:rFonts w:ascii="Microsoft YaHei" w:eastAsia="Microsoft YaHei" w:hAnsi="Microsoft YaHei" w:cs="Times New Roman"/>
          <w:b/>
          <w:sz w:val="20"/>
          <w:szCs w:val="20"/>
          <w:lang w:eastAsia="es-ES"/>
        </w:rPr>
        <w:t>21.- RELLENOS:</w:t>
      </w:r>
    </w:p>
    <w:p w:rsidR="00AB469A" w:rsidRPr="00AB469A" w:rsidRDefault="00AB469A" w:rsidP="00AB469A">
      <w:pPr>
        <w:spacing w:after="0" w:line="240" w:lineRule="atLeast"/>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tLeast"/>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EL MATERIAL UTILIZADO EN LOS RELLENOS PODR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SER PRODUCTO DE LAS EXCAVACIONES O MATERIAL DE BANCO.  AL RELLENAR DEBER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 CORRERSE NIVELES ANTES Y DESPUES PARA PODER CUANTIFICAR EL VOLUMEN DEL MATERIAL.   SER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COLOCANDO EN CAPAS DE ESPESOR CONSTANTE, LAS CUALES SER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N COMPACTADAS SET</w:t>
      </w:r>
      <w:r w:rsidRPr="00AB469A">
        <w:rPr>
          <w:rFonts w:ascii="Microsoft YaHei" w:eastAsia="Microsoft YaHei" w:hAnsi="Microsoft YaHei" w:cs="Times New Roman" w:hint="eastAsia"/>
          <w:sz w:val="18"/>
          <w:szCs w:val="18"/>
          <w:lang w:eastAsia="es-ES"/>
        </w:rPr>
        <w:t>Ú</w:t>
      </w:r>
      <w:r w:rsidRPr="00AB469A">
        <w:rPr>
          <w:rFonts w:ascii="Microsoft YaHei" w:eastAsia="Microsoft YaHei" w:hAnsi="Microsoft YaHei" w:cs="Times New Roman"/>
          <w:sz w:val="18"/>
          <w:szCs w:val="18"/>
          <w:lang w:eastAsia="es-ES"/>
        </w:rPr>
        <w:t>N INCISO 1.6 B7. LA MEDICI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SE HAR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CUANDO EL MATERIAL EST</w:t>
      </w:r>
      <w:r w:rsidRPr="00AB469A">
        <w:rPr>
          <w:rFonts w:ascii="Microsoft YaHei" w:eastAsia="Microsoft YaHei" w:hAnsi="Microsoft YaHei" w:cs="Times New Roman" w:hint="eastAsia"/>
          <w:sz w:val="18"/>
          <w:szCs w:val="18"/>
          <w:lang w:eastAsia="es-ES"/>
        </w:rPr>
        <w:t>É</w:t>
      </w:r>
      <w:r w:rsidRPr="00AB469A">
        <w:rPr>
          <w:rFonts w:ascii="Microsoft YaHei" w:eastAsia="Microsoft YaHei" w:hAnsi="Microsoft YaHei" w:cs="Times New Roman"/>
          <w:sz w:val="18"/>
          <w:szCs w:val="18"/>
          <w:lang w:eastAsia="es-ES"/>
        </w:rPr>
        <w:t xml:space="preserve"> COLOCADO EN SU SITIO FINAL Y EN LAS CONDICIONES DE COMPACTACI</w:t>
      </w:r>
      <w:r w:rsidRPr="00AB469A">
        <w:rPr>
          <w:rFonts w:ascii="Microsoft YaHei" w:eastAsia="Microsoft YaHei" w:hAnsi="Microsoft YaHei" w:cs="Times New Roman" w:hint="eastAsia"/>
          <w:sz w:val="18"/>
          <w:szCs w:val="18"/>
          <w:lang w:eastAsia="es-ES"/>
        </w:rPr>
        <w:t>Ó</w:t>
      </w:r>
      <w:r w:rsidRPr="00AB469A">
        <w:rPr>
          <w:rFonts w:ascii="Microsoft YaHei" w:eastAsia="Microsoft YaHei" w:hAnsi="Microsoft YaHei" w:cs="Times New Roman"/>
          <w:sz w:val="18"/>
          <w:szCs w:val="18"/>
          <w:lang w:eastAsia="es-ES"/>
        </w:rPr>
        <w:t>N REQUERIDAS, SU VOLUMEN SER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MEDIDO EN M3.  INCLUIR</w:t>
      </w:r>
      <w:r w:rsidRPr="00AB469A">
        <w:rPr>
          <w:rFonts w:ascii="Microsoft YaHei" w:eastAsia="Microsoft YaHei" w:hAnsi="Microsoft YaHei" w:cs="Times New Roman" w:hint="eastAsia"/>
          <w:sz w:val="18"/>
          <w:szCs w:val="18"/>
          <w:lang w:eastAsia="es-ES"/>
        </w:rPr>
        <w:t>Á</w:t>
      </w:r>
      <w:r w:rsidRPr="00AB469A">
        <w:rPr>
          <w:rFonts w:ascii="Microsoft YaHei" w:eastAsia="Microsoft YaHei" w:hAnsi="Microsoft YaHei" w:cs="Times New Roman"/>
          <w:sz w:val="18"/>
          <w:szCs w:val="18"/>
          <w:lang w:eastAsia="es-ES"/>
        </w:rPr>
        <w:t xml:space="preserve"> MANO DE OBRA, MATERIALES Y HERRAMIENTA NECESARIA PARA EL TRABAJO.</w:t>
      </w:r>
    </w:p>
    <w:p w:rsidR="00AB469A" w:rsidRPr="00AB469A" w:rsidRDefault="00AB469A" w:rsidP="00AB469A">
      <w:pPr>
        <w:spacing w:after="0" w:line="239" w:lineRule="auto"/>
        <w:jc w:val="both"/>
        <w:rPr>
          <w:rFonts w:ascii="Microsoft YaHei" w:eastAsia="Microsoft YaHei" w:hAnsi="Microsoft YaHei" w:cs="Times New Roman"/>
          <w:b/>
          <w:u w:val="single"/>
          <w:lang w:eastAsia="es-ES"/>
        </w:rPr>
      </w:pPr>
    </w:p>
    <w:p w:rsidR="00AB469A" w:rsidRPr="00AB469A" w:rsidRDefault="00AB469A" w:rsidP="00AB469A">
      <w:pPr>
        <w:spacing w:after="0" w:line="239" w:lineRule="auto"/>
        <w:jc w:val="both"/>
        <w:rPr>
          <w:rFonts w:ascii="Microsoft YaHei" w:eastAsia="Microsoft YaHei" w:hAnsi="Microsoft YaHei" w:cs="Times New Roman"/>
          <w:b/>
          <w:u w:val="single"/>
          <w:lang w:eastAsia="es-ES"/>
        </w:rPr>
      </w:pPr>
    </w:p>
    <w:p w:rsidR="00AB469A" w:rsidRPr="00AB469A" w:rsidRDefault="00AB469A" w:rsidP="00AB469A">
      <w:pPr>
        <w:spacing w:after="0" w:line="239" w:lineRule="auto"/>
        <w:jc w:val="both"/>
        <w:rPr>
          <w:rFonts w:ascii="Microsoft YaHei" w:eastAsia="Microsoft YaHei" w:hAnsi="Microsoft YaHei" w:cs="Times New Roman"/>
          <w:b/>
          <w:u w:val="single"/>
          <w:lang w:eastAsia="es-ES"/>
        </w:rPr>
      </w:pPr>
    </w:p>
    <w:p w:rsidR="00AB469A" w:rsidRPr="00AB469A" w:rsidRDefault="00AB469A" w:rsidP="00AB469A">
      <w:pPr>
        <w:spacing w:after="0" w:line="239" w:lineRule="auto"/>
        <w:jc w:val="both"/>
        <w:rPr>
          <w:rFonts w:ascii="Microsoft YaHei" w:eastAsia="Microsoft YaHei" w:hAnsi="Microsoft YaHei" w:cs="Times New Roman"/>
          <w:b/>
          <w:u w:val="single"/>
          <w:lang w:eastAsia="es-ES"/>
        </w:rPr>
      </w:pPr>
    </w:p>
    <w:p w:rsidR="00AB469A" w:rsidRPr="00AB469A" w:rsidRDefault="00AB469A" w:rsidP="00AB469A">
      <w:pPr>
        <w:spacing w:after="0" w:line="239" w:lineRule="auto"/>
        <w:jc w:val="both"/>
        <w:rPr>
          <w:rFonts w:ascii="Microsoft YaHei" w:eastAsia="Microsoft YaHei" w:hAnsi="Microsoft YaHei" w:cs="Times New Roman"/>
          <w:b/>
          <w:u w:val="single"/>
          <w:lang w:eastAsia="es-ES"/>
        </w:rPr>
      </w:pPr>
    </w:p>
    <w:p w:rsidR="00AB469A" w:rsidRPr="00AB469A" w:rsidRDefault="00AB469A" w:rsidP="00AB469A">
      <w:pPr>
        <w:spacing w:after="0" w:line="239" w:lineRule="auto"/>
        <w:jc w:val="both"/>
        <w:rPr>
          <w:rFonts w:ascii="Microsoft YaHei" w:eastAsia="Microsoft YaHei" w:hAnsi="Microsoft YaHei" w:cs="Times New Roman"/>
          <w:b/>
          <w:u w:val="single"/>
          <w:lang w:eastAsia="es-ES"/>
        </w:rPr>
      </w:pPr>
    </w:p>
    <w:p w:rsidR="00AB469A" w:rsidRPr="00AB469A" w:rsidRDefault="00AB469A" w:rsidP="00AB469A">
      <w:pPr>
        <w:spacing w:after="0" w:line="239" w:lineRule="auto"/>
        <w:jc w:val="both"/>
        <w:rPr>
          <w:rFonts w:ascii="Microsoft YaHei" w:eastAsia="Microsoft YaHei" w:hAnsi="Microsoft YaHei" w:cs="Times New Roman"/>
          <w:b/>
          <w:u w:val="single"/>
          <w:lang w:eastAsia="es-ES"/>
        </w:rPr>
      </w:pPr>
    </w:p>
    <w:p w:rsidR="00AB469A" w:rsidRPr="00AB469A" w:rsidRDefault="00AB469A" w:rsidP="00AB469A">
      <w:pPr>
        <w:spacing w:after="0" w:line="239" w:lineRule="auto"/>
        <w:jc w:val="both"/>
        <w:rPr>
          <w:rFonts w:ascii="Microsoft YaHei" w:eastAsia="Microsoft YaHei" w:hAnsi="Microsoft YaHei" w:cs="Times New Roman"/>
          <w:b/>
          <w:u w:val="single"/>
          <w:lang w:eastAsia="es-ES"/>
        </w:rPr>
      </w:pPr>
    </w:p>
    <w:p w:rsidR="00AB469A" w:rsidRPr="00AB469A" w:rsidRDefault="00AB469A" w:rsidP="00AB469A">
      <w:pPr>
        <w:spacing w:after="0" w:line="239" w:lineRule="auto"/>
        <w:jc w:val="both"/>
        <w:rPr>
          <w:rFonts w:ascii="Microsoft YaHei" w:eastAsia="Microsoft YaHei" w:hAnsi="Microsoft YaHei" w:cs="Times New Roman"/>
          <w:b/>
          <w:u w:val="single"/>
          <w:lang w:eastAsia="es-ES"/>
        </w:rPr>
      </w:pPr>
    </w:p>
    <w:p w:rsidR="00AB469A" w:rsidRPr="00AB469A" w:rsidRDefault="00AB469A" w:rsidP="00AB469A">
      <w:pPr>
        <w:spacing w:after="0" w:line="239" w:lineRule="auto"/>
        <w:jc w:val="both"/>
        <w:rPr>
          <w:rFonts w:ascii="Microsoft YaHei" w:eastAsia="Microsoft YaHei" w:hAnsi="Microsoft YaHei" w:cs="Times New Roman"/>
          <w:b/>
          <w:u w:val="single"/>
          <w:lang w:eastAsia="es-ES"/>
        </w:rPr>
      </w:pPr>
    </w:p>
    <w:p w:rsidR="00AB469A" w:rsidRPr="00AB469A" w:rsidRDefault="00AB469A" w:rsidP="00AB469A">
      <w:pPr>
        <w:spacing w:after="0" w:line="239" w:lineRule="auto"/>
        <w:jc w:val="both"/>
        <w:rPr>
          <w:rFonts w:ascii="Microsoft YaHei" w:eastAsia="Microsoft YaHei" w:hAnsi="Microsoft YaHei" w:cs="Times New Roman"/>
          <w:b/>
          <w:u w:val="single"/>
          <w:lang w:eastAsia="es-ES"/>
        </w:rPr>
      </w:pPr>
    </w:p>
    <w:p w:rsidR="00AB469A" w:rsidRPr="00AB469A" w:rsidRDefault="00AB469A" w:rsidP="00AB469A">
      <w:pPr>
        <w:spacing w:after="0" w:line="239" w:lineRule="auto"/>
        <w:jc w:val="both"/>
        <w:rPr>
          <w:rFonts w:ascii="Microsoft YaHei" w:eastAsia="Microsoft YaHei" w:hAnsi="Microsoft YaHei" w:cs="Times New Roman"/>
          <w:b/>
          <w:u w:val="single"/>
          <w:lang w:eastAsia="es-ES"/>
        </w:rPr>
      </w:pPr>
    </w:p>
    <w:p w:rsidR="00AB469A" w:rsidRPr="00AB469A" w:rsidRDefault="00AB469A" w:rsidP="00AB469A">
      <w:pPr>
        <w:spacing w:after="0" w:line="239" w:lineRule="auto"/>
        <w:jc w:val="both"/>
        <w:rPr>
          <w:rFonts w:ascii="Microsoft YaHei" w:eastAsia="Microsoft YaHei" w:hAnsi="Microsoft YaHei" w:cs="Times New Roman"/>
          <w:b/>
          <w:u w:val="single"/>
          <w:lang w:eastAsia="es-ES"/>
        </w:rPr>
      </w:pPr>
    </w:p>
    <w:p w:rsidR="00AB469A" w:rsidRPr="00AB469A" w:rsidRDefault="00AB469A" w:rsidP="00AB469A">
      <w:pPr>
        <w:spacing w:after="0" w:line="239" w:lineRule="auto"/>
        <w:jc w:val="both"/>
        <w:rPr>
          <w:rFonts w:ascii="Microsoft YaHei" w:eastAsia="Microsoft YaHei" w:hAnsi="Microsoft YaHei" w:cs="Times New Roman"/>
          <w:b/>
          <w:u w:val="single"/>
          <w:lang w:eastAsia="es-ES"/>
        </w:rPr>
      </w:pPr>
    </w:p>
    <w:p w:rsidR="00AB469A" w:rsidRPr="00AB469A" w:rsidRDefault="00AB469A" w:rsidP="00AB469A">
      <w:pPr>
        <w:spacing w:after="0" w:line="239" w:lineRule="auto"/>
        <w:jc w:val="both"/>
        <w:rPr>
          <w:rFonts w:ascii="Microsoft YaHei" w:eastAsia="Microsoft YaHei" w:hAnsi="Microsoft YaHei" w:cs="Times New Roman"/>
          <w:b/>
          <w:u w:val="single"/>
          <w:lang w:eastAsia="es-ES"/>
        </w:rPr>
      </w:pPr>
    </w:p>
    <w:p w:rsidR="00AB469A" w:rsidRPr="00AB469A" w:rsidRDefault="00AB469A" w:rsidP="00AB469A">
      <w:pPr>
        <w:spacing w:after="0" w:line="239" w:lineRule="auto"/>
        <w:jc w:val="both"/>
        <w:rPr>
          <w:rFonts w:ascii="Microsoft YaHei" w:eastAsia="Microsoft YaHei" w:hAnsi="Microsoft YaHei" w:cs="Times New Roman"/>
          <w:b/>
          <w:u w:val="single"/>
          <w:lang w:eastAsia="es-ES"/>
        </w:rPr>
      </w:pPr>
    </w:p>
    <w:p w:rsidR="00AB469A" w:rsidRPr="00AB469A" w:rsidRDefault="00AB469A" w:rsidP="00AB469A">
      <w:pPr>
        <w:spacing w:after="0" w:line="239" w:lineRule="auto"/>
        <w:jc w:val="both"/>
        <w:rPr>
          <w:rFonts w:ascii="Microsoft YaHei" w:eastAsia="Microsoft YaHei" w:hAnsi="Microsoft YaHei" w:cs="Times New Roman"/>
          <w:b/>
          <w:u w:val="single"/>
          <w:lang w:eastAsia="es-ES"/>
        </w:rPr>
      </w:pPr>
    </w:p>
    <w:p w:rsidR="00AB469A" w:rsidRPr="00AB469A" w:rsidRDefault="00AB469A" w:rsidP="00AB469A">
      <w:pPr>
        <w:spacing w:after="0" w:line="239" w:lineRule="auto"/>
        <w:jc w:val="both"/>
        <w:rPr>
          <w:rFonts w:ascii="Microsoft YaHei" w:eastAsia="Microsoft YaHei" w:hAnsi="Microsoft YaHei" w:cs="Times New Roman"/>
          <w:b/>
          <w:u w:val="single"/>
          <w:lang w:eastAsia="es-ES"/>
        </w:rPr>
      </w:pPr>
    </w:p>
    <w:p w:rsidR="00AB469A" w:rsidRPr="00AB469A" w:rsidRDefault="00AB469A" w:rsidP="00AB469A">
      <w:pPr>
        <w:spacing w:after="0" w:line="239" w:lineRule="auto"/>
        <w:jc w:val="both"/>
        <w:rPr>
          <w:rFonts w:ascii="Microsoft YaHei" w:eastAsia="Microsoft YaHei" w:hAnsi="Microsoft YaHei" w:cs="Times New Roman"/>
          <w:b/>
          <w:u w:val="single"/>
          <w:lang w:eastAsia="es-ES"/>
        </w:rPr>
      </w:pPr>
    </w:p>
    <w:p w:rsidR="00AB469A" w:rsidRPr="00AB469A" w:rsidRDefault="00AB469A" w:rsidP="00AB469A">
      <w:pPr>
        <w:spacing w:after="0" w:line="239" w:lineRule="auto"/>
        <w:jc w:val="center"/>
        <w:rPr>
          <w:rFonts w:ascii="Microsoft YaHei" w:eastAsia="Microsoft YaHei" w:hAnsi="Microsoft YaHei" w:cs="Times New Roman"/>
          <w:b/>
          <w:sz w:val="80"/>
          <w:szCs w:val="80"/>
          <w:lang w:eastAsia="es-ES"/>
        </w:rPr>
      </w:pPr>
      <w:r w:rsidRPr="00AB469A">
        <w:rPr>
          <w:rFonts w:ascii="Microsoft YaHei" w:eastAsia="Microsoft YaHei" w:hAnsi="Microsoft YaHei" w:cs="Times New Roman"/>
          <w:b/>
          <w:sz w:val="80"/>
          <w:szCs w:val="80"/>
          <w:u w:val="single"/>
          <w:lang w:eastAsia="es-ES"/>
        </w:rPr>
        <w:t>II. ESPECIFICACIONES PARTICULARES</w:t>
      </w:r>
    </w:p>
    <w:p w:rsidR="00AB469A" w:rsidRPr="00AB469A" w:rsidRDefault="00AB469A" w:rsidP="00AB469A">
      <w:pPr>
        <w:spacing w:after="0" w:line="239" w:lineRule="auto"/>
        <w:jc w:val="both"/>
        <w:rPr>
          <w:rFonts w:ascii="Microsoft YaHei" w:eastAsia="Microsoft YaHei" w:hAnsi="Microsoft YaHei" w:cs="Times New Roman"/>
          <w:b/>
          <w:u w:val="single"/>
          <w:lang w:eastAsia="es-ES"/>
        </w:rPr>
      </w:pPr>
    </w:p>
    <w:p w:rsidR="00AB469A" w:rsidRPr="00AB469A" w:rsidRDefault="00AB469A" w:rsidP="00AB469A">
      <w:pPr>
        <w:spacing w:after="0" w:line="239" w:lineRule="auto"/>
        <w:jc w:val="both"/>
        <w:rPr>
          <w:rFonts w:ascii="Microsoft YaHei" w:eastAsia="Microsoft YaHei" w:hAnsi="Microsoft YaHei" w:cs="Times New Roman"/>
          <w:b/>
          <w:u w:val="single"/>
          <w:lang w:eastAsia="es-ES"/>
        </w:rPr>
      </w:pPr>
    </w:p>
    <w:p w:rsidR="00AB469A" w:rsidRPr="00AB469A" w:rsidRDefault="00AB469A" w:rsidP="00AB469A">
      <w:pPr>
        <w:spacing w:after="0" w:line="239" w:lineRule="auto"/>
        <w:jc w:val="both"/>
        <w:rPr>
          <w:rFonts w:ascii="Microsoft YaHei" w:eastAsia="Microsoft YaHei" w:hAnsi="Microsoft YaHei" w:cs="Times New Roman"/>
          <w:b/>
          <w:u w:val="single"/>
          <w:lang w:eastAsia="es-ES"/>
        </w:rPr>
      </w:pPr>
    </w:p>
    <w:p w:rsidR="00AB469A" w:rsidRPr="00AB469A" w:rsidRDefault="00AB469A" w:rsidP="00AB469A">
      <w:pPr>
        <w:spacing w:after="0" w:line="239" w:lineRule="auto"/>
        <w:jc w:val="both"/>
        <w:rPr>
          <w:rFonts w:ascii="Microsoft YaHei" w:eastAsia="Microsoft YaHei" w:hAnsi="Microsoft YaHei" w:cs="Times New Roman"/>
          <w:b/>
          <w:u w:val="single"/>
          <w:lang w:eastAsia="es-ES"/>
        </w:rPr>
      </w:pPr>
    </w:p>
    <w:p w:rsidR="00AB469A" w:rsidRPr="00AB469A" w:rsidRDefault="00AB469A" w:rsidP="00AB469A">
      <w:pPr>
        <w:spacing w:after="0" w:line="239" w:lineRule="auto"/>
        <w:jc w:val="both"/>
        <w:rPr>
          <w:rFonts w:ascii="Microsoft YaHei" w:eastAsia="Microsoft YaHei" w:hAnsi="Microsoft YaHei" w:cs="Times New Roman"/>
          <w:b/>
          <w:u w:val="single"/>
          <w:lang w:eastAsia="es-ES"/>
        </w:rPr>
      </w:pPr>
    </w:p>
    <w:p w:rsidR="00AB469A" w:rsidRPr="00AB469A" w:rsidRDefault="00AB469A" w:rsidP="00AB469A">
      <w:pPr>
        <w:spacing w:after="0" w:line="239" w:lineRule="auto"/>
        <w:jc w:val="both"/>
        <w:rPr>
          <w:rFonts w:ascii="Microsoft YaHei" w:eastAsia="Microsoft YaHei" w:hAnsi="Microsoft YaHei" w:cs="Times New Roman"/>
          <w:b/>
          <w:u w:val="single"/>
          <w:lang w:eastAsia="es-ES"/>
        </w:rPr>
      </w:pPr>
    </w:p>
    <w:p w:rsidR="00AB469A" w:rsidRPr="00AB469A" w:rsidRDefault="00AB469A" w:rsidP="00AB469A">
      <w:pPr>
        <w:spacing w:after="0" w:line="239" w:lineRule="auto"/>
        <w:jc w:val="both"/>
        <w:rPr>
          <w:rFonts w:ascii="Microsoft YaHei" w:eastAsia="Microsoft YaHei" w:hAnsi="Microsoft YaHei" w:cs="Times New Roman"/>
          <w:b/>
          <w:u w:val="single"/>
          <w:lang w:eastAsia="es-ES"/>
        </w:rPr>
      </w:pPr>
    </w:p>
    <w:p w:rsidR="00AB469A" w:rsidRPr="00AB469A" w:rsidRDefault="00AB469A" w:rsidP="00AB469A">
      <w:pPr>
        <w:spacing w:after="0" w:line="239" w:lineRule="auto"/>
        <w:jc w:val="both"/>
        <w:rPr>
          <w:rFonts w:ascii="Microsoft YaHei" w:eastAsia="Microsoft YaHei" w:hAnsi="Microsoft YaHei" w:cs="Times New Roman"/>
          <w:b/>
          <w:u w:val="single"/>
          <w:lang w:eastAsia="es-ES"/>
        </w:rPr>
      </w:pPr>
    </w:p>
    <w:p w:rsidR="00AB469A" w:rsidRPr="00AB469A" w:rsidRDefault="00AB469A" w:rsidP="00AB469A">
      <w:pPr>
        <w:spacing w:after="0" w:line="239" w:lineRule="auto"/>
        <w:jc w:val="both"/>
        <w:rPr>
          <w:rFonts w:ascii="Microsoft YaHei" w:eastAsia="Microsoft YaHei" w:hAnsi="Microsoft YaHei" w:cs="Times New Roman"/>
          <w:b/>
          <w:u w:val="single"/>
          <w:lang w:eastAsia="es-ES"/>
        </w:rPr>
      </w:pPr>
    </w:p>
    <w:p w:rsidR="00AB469A" w:rsidRPr="00AB469A" w:rsidRDefault="00AB469A" w:rsidP="00AB469A">
      <w:pPr>
        <w:spacing w:after="0" w:line="239" w:lineRule="auto"/>
        <w:jc w:val="both"/>
        <w:rPr>
          <w:rFonts w:ascii="Microsoft YaHei" w:eastAsia="Microsoft YaHei" w:hAnsi="Microsoft YaHei" w:cs="Times New Roman"/>
          <w:b/>
          <w:u w:val="single"/>
          <w:lang w:eastAsia="es-ES"/>
        </w:rPr>
      </w:pPr>
    </w:p>
    <w:p w:rsidR="00AB469A" w:rsidRPr="00AB469A" w:rsidRDefault="00AB469A" w:rsidP="00AB469A">
      <w:pPr>
        <w:spacing w:after="0" w:line="239" w:lineRule="auto"/>
        <w:jc w:val="both"/>
        <w:rPr>
          <w:rFonts w:ascii="Microsoft YaHei" w:eastAsia="Microsoft YaHei" w:hAnsi="Microsoft YaHei" w:cs="Times New Roman"/>
          <w:b/>
          <w:u w:val="single"/>
          <w:lang w:eastAsia="es-ES"/>
        </w:rPr>
      </w:pPr>
    </w:p>
    <w:p w:rsidR="00AB469A" w:rsidRPr="00AB469A" w:rsidRDefault="00AB469A" w:rsidP="00AB469A">
      <w:pPr>
        <w:spacing w:after="0" w:line="239" w:lineRule="auto"/>
        <w:jc w:val="both"/>
        <w:rPr>
          <w:rFonts w:ascii="Microsoft YaHei" w:eastAsia="Microsoft YaHei" w:hAnsi="Microsoft YaHei" w:cs="Times New Roman"/>
          <w:b/>
          <w:u w:val="single"/>
          <w:lang w:eastAsia="es-ES"/>
        </w:rPr>
      </w:pPr>
    </w:p>
    <w:p w:rsidR="00704065" w:rsidRDefault="00704065" w:rsidP="00AB469A">
      <w:pPr>
        <w:spacing w:after="0" w:line="239" w:lineRule="auto"/>
        <w:jc w:val="both"/>
        <w:rPr>
          <w:rFonts w:ascii="Microsoft YaHei" w:eastAsia="Microsoft YaHei" w:hAnsi="Microsoft YaHei" w:cs="Times New Roman"/>
          <w:b/>
          <w:sz w:val="36"/>
          <w:szCs w:val="36"/>
          <w:u w:val="single"/>
          <w:lang w:eastAsia="es-ES"/>
        </w:rPr>
      </w:pPr>
    </w:p>
    <w:p w:rsidR="00AB469A" w:rsidRPr="00AB469A" w:rsidRDefault="00AB469A" w:rsidP="00AB469A">
      <w:pPr>
        <w:spacing w:after="0" w:line="239" w:lineRule="auto"/>
        <w:jc w:val="both"/>
        <w:rPr>
          <w:rFonts w:ascii="Microsoft YaHei" w:eastAsia="Microsoft YaHei" w:hAnsi="Microsoft YaHei" w:cs="Times New Roman"/>
          <w:b/>
          <w:sz w:val="36"/>
          <w:szCs w:val="36"/>
          <w:lang w:eastAsia="es-ES"/>
        </w:rPr>
      </w:pPr>
      <w:r w:rsidRPr="00AB469A">
        <w:rPr>
          <w:rFonts w:ascii="Microsoft YaHei" w:eastAsia="Microsoft YaHei" w:hAnsi="Microsoft YaHei" w:cs="Times New Roman"/>
          <w:b/>
          <w:sz w:val="36"/>
          <w:szCs w:val="36"/>
          <w:u w:val="single"/>
          <w:lang w:eastAsia="es-ES"/>
        </w:rPr>
        <w:t>II.- ESPECIFICACIONES PARTICULARES</w:t>
      </w:r>
      <w:r w:rsidRPr="00AB469A">
        <w:rPr>
          <w:rFonts w:ascii="Microsoft YaHei" w:eastAsia="Microsoft YaHei" w:hAnsi="Microsoft YaHei" w:cs="Times New Roman"/>
          <w:b/>
          <w:sz w:val="36"/>
          <w:szCs w:val="36"/>
          <w:lang w:eastAsia="es-ES"/>
        </w:rPr>
        <w:t>:</w:t>
      </w:r>
    </w:p>
    <w:p w:rsidR="00AB469A" w:rsidRPr="00AB469A" w:rsidRDefault="00AB469A" w:rsidP="00AB469A">
      <w:pPr>
        <w:widowControl w:val="0"/>
        <w:overflowPunct w:val="0"/>
        <w:autoSpaceDE w:val="0"/>
        <w:autoSpaceDN w:val="0"/>
        <w:adjustRightInd w:val="0"/>
        <w:spacing w:after="0" w:line="246" w:lineRule="auto"/>
        <w:ind w:right="20"/>
        <w:jc w:val="both"/>
        <w:rPr>
          <w:rFonts w:ascii="Microsoft YaHei" w:eastAsia="Microsoft YaHei" w:hAnsi="Microsoft YaHei" w:cs="Times New Roman"/>
          <w:sz w:val="18"/>
          <w:szCs w:val="18"/>
        </w:rPr>
      </w:pPr>
      <w:r w:rsidRPr="00AB469A">
        <w:rPr>
          <w:rFonts w:ascii="Times New Roman" w:eastAsia="Times New Roman" w:hAnsi="Times New Roman" w:cs="Times New Roman"/>
          <w:noProof/>
          <w:sz w:val="24"/>
          <w:szCs w:val="24"/>
          <w:lang w:eastAsia="es-MX"/>
        </w:rPr>
        <w:drawing>
          <wp:anchor distT="0" distB="0" distL="114300" distR="114300" simplePos="0" relativeHeight="251661312" behindDoc="1" locked="0" layoutInCell="0" allowOverlap="1">
            <wp:simplePos x="0" y="0"/>
            <wp:positionH relativeFrom="page">
              <wp:posOffset>7903210</wp:posOffset>
            </wp:positionH>
            <wp:positionV relativeFrom="page">
              <wp:posOffset>912495</wp:posOffset>
            </wp:positionV>
            <wp:extent cx="5600700" cy="3730625"/>
            <wp:effectExtent l="0" t="0" r="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4"/>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600700" cy="37306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B469A">
        <w:rPr>
          <w:rFonts w:ascii="Times New Roman" w:eastAsia="Times New Roman" w:hAnsi="Times New Roman" w:cs="Times New Roman"/>
          <w:noProof/>
          <w:sz w:val="24"/>
          <w:szCs w:val="24"/>
          <w:lang w:eastAsia="es-MX"/>
        </w:rPr>
        <w:drawing>
          <wp:anchor distT="0" distB="0" distL="114300" distR="114300" simplePos="0" relativeHeight="251660288" behindDoc="1" locked="0" layoutInCell="0" allowOverlap="1">
            <wp:simplePos x="0" y="0"/>
            <wp:positionH relativeFrom="column">
              <wp:posOffset>200025</wp:posOffset>
            </wp:positionH>
            <wp:positionV relativeFrom="paragraph">
              <wp:posOffset>7348855</wp:posOffset>
            </wp:positionV>
            <wp:extent cx="6871970" cy="7285990"/>
            <wp:effectExtent l="0" t="0" r="5080" b="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871970" cy="72859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B469A">
        <w:rPr>
          <w:rFonts w:ascii="Times New Roman" w:eastAsia="Times New Roman" w:hAnsi="Times New Roman" w:cs="Times New Roman"/>
          <w:noProof/>
          <w:sz w:val="24"/>
          <w:szCs w:val="24"/>
          <w:lang w:eastAsia="es-MX"/>
        </w:rPr>
        <w:drawing>
          <wp:anchor distT="0" distB="0" distL="114300" distR="114300" simplePos="0" relativeHeight="251659264" behindDoc="1" locked="0" layoutInCell="0" allowOverlap="1">
            <wp:simplePos x="0" y="0"/>
            <wp:positionH relativeFrom="column">
              <wp:posOffset>200025</wp:posOffset>
            </wp:positionH>
            <wp:positionV relativeFrom="paragraph">
              <wp:posOffset>7348855</wp:posOffset>
            </wp:positionV>
            <wp:extent cx="6871970" cy="7285990"/>
            <wp:effectExtent l="0" t="0" r="508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871970" cy="72859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B469A" w:rsidRPr="00AB469A" w:rsidRDefault="00AB469A" w:rsidP="00AB469A">
      <w:pPr>
        <w:spacing w:after="0" w:line="240" w:lineRule="auto"/>
        <w:jc w:val="both"/>
        <w:rPr>
          <w:rFonts w:ascii="Microsoft YaHei" w:eastAsia="Microsoft YaHei" w:hAnsi="Microsoft YaHei" w:cs="Times New Roman"/>
          <w:sz w:val="18"/>
          <w:szCs w:val="18"/>
          <w:lang w:eastAsia="es-ES"/>
        </w:rPr>
      </w:pPr>
      <w:r w:rsidRPr="00AB469A">
        <w:rPr>
          <w:rFonts w:ascii="Microsoft YaHei" w:eastAsia="Microsoft YaHei" w:hAnsi="Microsoft YaHei" w:cs="Times New Roman"/>
          <w:sz w:val="18"/>
          <w:szCs w:val="18"/>
          <w:lang w:eastAsia="es-ES"/>
        </w:rPr>
        <w:t xml:space="preserve">LAS ESPECIFICACIONES PARTICULARES QUE SE ICNLUYEN EN EL PRESENTE DOCUMENTO ESTAN BASADAS INTEGRAMENTE EN LO ESTABLECIDO EN EL CATALOGO DE CONCEPTOS DE LA OBRA, ASI MISMO, SE DEBERAN CONSIDERAR LAS ESPECIFICACIONES GENERALES EMITIDAS ANTERIORMENTE, ASI COMO LAS ESPECIFICACIONES APLICABLES A CADA CASO. </w:t>
      </w: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r w:rsidRPr="00AB469A">
        <w:rPr>
          <w:rFonts w:ascii="Microsoft YaHei" w:eastAsia="Microsoft YaHei" w:hAnsi="Microsoft YaHei" w:cs="Times New Roman"/>
          <w:b/>
          <w:sz w:val="20"/>
          <w:szCs w:val="20"/>
          <w:lang w:eastAsia="es-ES"/>
        </w:rPr>
        <w:t>EP-01.- TRAZO Y NIVELACI</w:t>
      </w:r>
      <w:r w:rsidRPr="00AB469A">
        <w:rPr>
          <w:rFonts w:ascii="Microsoft YaHei" w:eastAsia="Microsoft YaHei" w:hAnsi="Microsoft YaHei" w:cs="Times New Roman" w:hint="eastAsia"/>
          <w:b/>
          <w:sz w:val="20"/>
          <w:szCs w:val="20"/>
          <w:lang w:eastAsia="es-ES"/>
        </w:rPr>
        <w:t>Ó</w:t>
      </w:r>
      <w:r w:rsidRPr="00AB469A">
        <w:rPr>
          <w:rFonts w:ascii="Microsoft YaHei" w:eastAsia="Microsoft YaHei" w:hAnsi="Microsoft YaHei" w:cs="Times New Roman"/>
          <w:b/>
          <w:sz w:val="20"/>
          <w:szCs w:val="20"/>
          <w:lang w:eastAsia="es-ES"/>
        </w:rPr>
        <w:t>N DE LA OBRA. INCLUYE: APARATOS TOPOGR</w:t>
      </w:r>
      <w:r w:rsidRPr="00AB469A">
        <w:rPr>
          <w:rFonts w:ascii="Microsoft YaHei" w:eastAsia="Microsoft YaHei" w:hAnsi="Microsoft YaHei" w:cs="Times New Roman" w:hint="eastAsia"/>
          <w:b/>
          <w:sz w:val="20"/>
          <w:szCs w:val="20"/>
          <w:lang w:eastAsia="es-ES"/>
        </w:rPr>
        <w:t>Á</w:t>
      </w:r>
      <w:r w:rsidRPr="00AB469A">
        <w:rPr>
          <w:rFonts w:ascii="Microsoft YaHei" w:eastAsia="Microsoft YaHei" w:hAnsi="Microsoft YaHei" w:cs="Times New Roman"/>
          <w:b/>
          <w:sz w:val="20"/>
          <w:szCs w:val="20"/>
          <w:lang w:eastAsia="es-ES"/>
        </w:rPr>
        <w:t>FICOS, HERRAMIENTAS Y BRIGADA TOPOGRAFICA DURANTE TODO EL TIEMPO QUE DURE LA OBRA, A DISPOSICI</w:t>
      </w:r>
      <w:r w:rsidRPr="00AB469A">
        <w:rPr>
          <w:rFonts w:ascii="Microsoft YaHei" w:eastAsia="Microsoft YaHei" w:hAnsi="Microsoft YaHei" w:cs="Times New Roman" w:hint="eastAsia"/>
          <w:b/>
          <w:sz w:val="20"/>
          <w:szCs w:val="20"/>
          <w:lang w:eastAsia="es-ES"/>
        </w:rPr>
        <w:t>Ó</w:t>
      </w:r>
      <w:r w:rsidRPr="00AB469A">
        <w:rPr>
          <w:rFonts w:ascii="Microsoft YaHei" w:eastAsia="Microsoft YaHei" w:hAnsi="Microsoft YaHei" w:cs="Times New Roman"/>
          <w:b/>
          <w:sz w:val="20"/>
          <w:szCs w:val="20"/>
          <w:lang w:eastAsia="es-ES"/>
        </w:rPr>
        <w:t>N DE LA SUPERVISION.</w:t>
      </w: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uppressAutoHyphens/>
        <w:spacing w:after="0" w:line="240" w:lineRule="auto"/>
        <w:ind w:left="2835" w:hanging="2835"/>
        <w:jc w:val="both"/>
        <w:rPr>
          <w:rFonts w:ascii="Arial" w:eastAsia="Times New Roman" w:hAnsi="Arial" w:cs="Arial"/>
          <w:sz w:val="24"/>
          <w:szCs w:val="24"/>
          <w:lang w:val="es-ES_tradnl" w:eastAsia="ar-SA"/>
        </w:rPr>
      </w:pPr>
      <w:r w:rsidRPr="00AB469A">
        <w:rPr>
          <w:rFonts w:ascii="Arial" w:eastAsia="Times New Roman" w:hAnsi="Arial" w:cs="Arial"/>
          <w:sz w:val="24"/>
          <w:szCs w:val="24"/>
          <w:lang w:val="es-ES_tradnl" w:eastAsia="ar-SA"/>
        </w:rPr>
        <w:t xml:space="preserve">DEFINICION: </w:t>
      </w:r>
      <w:r w:rsidRPr="00AB469A">
        <w:rPr>
          <w:rFonts w:ascii="Arial" w:eastAsia="Times New Roman" w:hAnsi="Arial" w:cs="Arial"/>
          <w:sz w:val="24"/>
          <w:szCs w:val="24"/>
          <w:lang w:val="es-ES_tradnl" w:eastAsia="ar-SA"/>
        </w:rPr>
        <w:tab/>
        <w:t>La localización general, el alineamiento y los niveles de trabajo donde se construirán los elementos que integran la obra, son los trabajos preliminares de verificación de la topografía de la zona de obra y el trazado con equipo de precisión de los ejes y contornos de cada uno de los elementos e instalaciones que comprenden el proyecto.</w:t>
      </w:r>
    </w:p>
    <w:p w:rsidR="00AB469A" w:rsidRPr="00AB469A" w:rsidRDefault="00AB469A" w:rsidP="00AB469A">
      <w:pPr>
        <w:suppressAutoHyphens/>
        <w:spacing w:after="0" w:line="240" w:lineRule="auto"/>
        <w:ind w:left="2835" w:hanging="2835"/>
        <w:jc w:val="both"/>
        <w:rPr>
          <w:rFonts w:ascii="Arial" w:eastAsia="Times New Roman" w:hAnsi="Arial" w:cs="Arial"/>
          <w:sz w:val="24"/>
          <w:szCs w:val="24"/>
          <w:lang w:val="es-ES_tradnl" w:eastAsia="ar-SA"/>
        </w:rPr>
      </w:pP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r w:rsidRPr="00AB469A">
        <w:rPr>
          <w:rFonts w:ascii="Arial" w:eastAsia="Times New Roman" w:hAnsi="Arial" w:cs="Arial"/>
          <w:sz w:val="24"/>
          <w:szCs w:val="24"/>
          <w:lang w:val="es-ES_tradnl" w:eastAsia="ar-SA"/>
        </w:rPr>
        <w:t>Estos serán marcados en el campo por el contratista, de acuerdo con los planos que le sean proporcionados por EL DEPENDENCIA, asumiendo la responsabilidad de las dimensiones y elevaciones fijadas para la iniciación y desarrollo de acuerdo a proyecto.</w:t>
      </w:r>
    </w:p>
    <w:p w:rsidR="00AB469A" w:rsidRPr="00AB469A" w:rsidRDefault="00AB469A" w:rsidP="00AB469A">
      <w:pPr>
        <w:suppressAutoHyphens/>
        <w:spacing w:after="0" w:line="240" w:lineRule="auto"/>
        <w:ind w:left="2835" w:hanging="2835"/>
        <w:jc w:val="both"/>
        <w:rPr>
          <w:rFonts w:ascii="Arial" w:eastAsia="Times New Roman" w:hAnsi="Arial" w:cs="Arial"/>
          <w:sz w:val="24"/>
          <w:szCs w:val="24"/>
          <w:lang w:val="es-ES_tradnl" w:eastAsia="ar-SA"/>
        </w:rPr>
      </w:pP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r w:rsidRPr="00AB469A">
        <w:rPr>
          <w:rFonts w:ascii="Arial" w:eastAsia="Times New Roman" w:hAnsi="Arial" w:cs="Arial"/>
          <w:sz w:val="24"/>
          <w:szCs w:val="24"/>
          <w:lang w:val="es-ES_tradnl" w:eastAsia="ar-SA"/>
        </w:rPr>
        <w:t>Estos trabajos se EJECUTARÁN en apego a las normas N.LEG.3 (ejecución de obras), y las demás relativas y aplicables de la normativa para la infraestructura del transporte vigente.</w:t>
      </w: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p>
    <w:p w:rsidR="00AB469A" w:rsidRPr="00AB469A" w:rsidRDefault="00AB469A" w:rsidP="00AB469A">
      <w:pPr>
        <w:suppressAutoHyphens/>
        <w:spacing w:after="0" w:line="240" w:lineRule="auto"/>
        <w:ind w:left="2835" w:hanging="2835"/>
        <w:jc w:val="both"/>
        <w:rPr>
          <w:rFonts w:ascii="Arial" w:eastAsia="Times New Roman" w:hAnsi="Arial" w:cs="Arial"/>
          <w:sz w:val="24"/>
          <w:szCs w:val="24"/>
          <w:lang w:val="es-ES_tradnl" w:eastAsia="ar-SA"/>
        </w:rPr>
      </w:pPr>
      <w:r w:rsidRPr="00AB469A">
        <w:rPr>
          <w:rFonts w:ascii="Arial" w:eastAsia="Times New Roman" w:hAnsi="Arial" w:cs="Arial"/>
          <w:sz w:val="24"/>
          <w:szCs w:val="24"/>
          <w:lang w:val="es-ES_tradnl" w:eastAsia="ar-SA"/>
        </w:rPr>
        <w:t xml:space="preserve">MATERIALES: </w:t>
      </w:r>
      <w:r w:rsidRPr="00AB469A">
        <w:rPr>
          <w:rFonts w:ascii="Arial" w:eastAsia="Times New Roman" w:hAnsi="Arial" w:cs="Arial"/>
          <w:sz w:val="24"/>
          <w:szCs w:val="24"/>
          <w:lang w:val="es-ES_tradnl" w:eastAsia="ar-SA"/>
        </w:rPr>
        <w:tab/>
        <w:t>Los materiales a emplearse en el trazo y la NIVELACIÓN topográfica de LOS PAVIMENTOS serán morteros de cemento-arena, cal hidra, estacas de madera, fichas, cuerdas de nylon o cáñamo, pintura de aceite o cualquier otro elemento especial que así se requiera previa autorización del DEPENDENCIA.</w:t>
      </w: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r w:rsidRPr="00AB469A">
        <w:rPr>
          <w:rFonts w:ascii="Arial" w:eastAsia="Times New Roman" w:hAnsi="Arial" w:cs="Arial"/>
          <w:sz w:val="24"/>
          <w:szCs w:val="24"/>
          <w:lang w:val="es-ES_tradnl" w:eastAsia="ar-SA"/>
        </w:rPr>
        <w:t>El equipo que se utilizará en el trazo y la NIVELACIÓN topográfica será UN EQUIPO DE POSICIONAMIENTO GLOBAL GPS, una estación total, nivel fijo electrónico, accesorios, y señalamiento provisional.</w:t>
      </w:r>
    </w:p>
    <w:p w:rsidR="00AB469A" w:rsidRPr="00AB469A" w:rsidRDefault="00AB469A" w:rsidP="00AB469A">
      <w:pPr>
        <w:suppressAutoHyphens/>
        <w:spacing w:after="0" w:line="240" w:lineRule="auto"/>
        <w:jc w:val="both"/>
        <w:rPr>
          <w:rFonts w:ascii="Arial" w:eastAsia="Times New Roman" w:hAnsi="Arial" w:cs="Arial"/>
          <w:caps/>
          <w:sz w:val="20"/>
          <w:szCs w:val="20"/>
          <w:lang w:val="es-ES_tradnl" w:eastAsia="ar-SA"/>
        </w:rPr>
      </w:pPr>
    </w:p>
    <w:p w:rsidR="00AB469A" w:rsidRPr="00AB469A" w:rsidRDefault="00AB469A" w:rsidP="00AB469A">
      <w:pPr>
        <w:suppressAutoHyphens/>
        <w:spacing w:after="0" w:line="240" w:lineRule="auto"/>
        <w:ind w:left="2835" w:hanging="2835"/>
        <w:jc w:val="both"/>
        <w:rPr>
          <w:rFonts w:ascii="Arial" w:eastAsia="Times New Roman" w:hAnsi="Arial" w:cs="Arial"/>
          <w:sz w:val="24"/>
          <w:szCs w:val="24"/>
          <w:lang w:val="es-ES_tradnl" w:eastAsia="ar-SA"/>
        </w:rPr>
      </w:pPr>
      <w:r w:rsidRPr="00AB469A">
        <w:rPr>
          <w:rFonts w:ascii="Arial" w:eastAsia="Times New Roman" w:hAnsi="Arial" w:cs="Arial"/>
          <w:caps/>
          <w:sz w:val="24"/>
          <w:szCs w:val="24"/>
          <w:lang w:val="es-ES_tradnl" w:eastAsia="ar-SA"/>
        </w:rPr>
        <w:t>ejecucion:</w:t>
      </w:r>
      <w:r w:rsidRPr="00AB469A">
        <w:rPr>
          <w:rFonts w:ascii="Arial" w:eastAsia="Times New Roman" w:hAnsi="Arial" w:cs="Arial"/>
          <w:caps/>
          <w:sz w:val="24"/>
          <w:szCs w:val="24"/>
          <w:lang w:val="es-ES_tradnl" w:eastAsia="ar-SA"/>
        </w:rPr>
        <w:tab/>
      </w:r>
      <w:r w:rsidRPr="00AB469A">
        <w:rPr>
          <w:rFonts w:ascii="Arial" w:eastAsia="Times New Roman" w:hAnsi="Arial" w:cs="Arial"/>
          <w:caps/>
          <w:sz w:val="24"/>
          <w:szCs w:val="24"/>
          <w:lang w:val="es-ES_tradnl" w:eastAsia="ar-SA"/>
        </w:rPr>
        <w:tab/>
      </w:r>
      <w:r w:rsidRPr="00AB469A">
        <w:rPr>
          <w:rFonts w:ascii="Arial" w:eastAsia="Times New Roman" w:hAnsi="Arial" w:cs="Arial"/>
          <w:sz w:val="24"/>
          <w:szCs w:val="24"/>
          <w:lang w:val="es-ES_tradnl" w:eastAsia="ar-SA"/>
        </w:rPr>
        <w:t>El trazo y la NIVELACIÓN topográfica se efectuará durante todo el tiempo que dure la obra y se apegara a las referencias indicadas en el proyecto, ubicando perfectamente cada una de las áreas a construir y referenciándolo a un banco auxiliar fijo e inamovible, la verificación se plasmara en el plano topográfico del proyecto y las conclusiones se anotaran en la bitácora de obra correspondiente.</w:t>
      </w:r>
    </w:p>
    <w:p w:rsidR="00AB469A" w:rsidRPr="00AB469A" w:rsidRDefault="00AB469A" w:rsidP="00AB469A">
      <w:pPr>
        <w:suppressAutoHyphens/>
        <w:spacing w:after="0" w:line="240" w:lineRule="auto"/>
        <w:ind w:left="2835" w:hanging="2835"/>
        <w:jc w:val="both"/>
        <w:rPr>
          <w:rFonts w:ascii="Arial" w:eastAsia="Times New Roman" w:hAnsi="Arial" w:cs="Arial"/>
          <w:sz w:val="24"/>
          <w:szCs w:val="24"/>
          <w:lang w:val="es-ES_tradnl" w:eastAsia="ar-SA"/>
        </w:rPr>
      </w:pP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r w:rsidRPr="00AB469A">
        <w:rPr>
          <w:rFonts w:ascii="Arial" w:eastAsia="Times New Roman" w:hAnsi="Arial" w:cs="Arial"/>
          <w:sz w:val="24"/>
          <w:szCs w:val="24"/>
          <w:lang w:val="es-ES_tradnl" w:eastAsia="ar-SA"/>
        </w:rPr>
        <w:t>a.- Para las referencias de los niveles y trazos necesarios, el contratista deberá construir los bancos de nivel y las mojoneras que se requieran, procurando que su localización sea la adecuada para evitar cualquier tipo de desplazamiento.</w:t>
      </w:r>
    </w:p>
    <w:p w:rsidR="00AB469A" w:rsidRPr="00AB469A" w:rsidRDefault="00AB469A" w:rsidP="00AB469A">
      <w:pPr>
        <w:suppressAutoHyphens/>
        <w:spacing w:after="0" w:line="240" w:lineRule="auto"/>
        <w:ind w:left="2835" w:hanging="2835"/>
        <w:jc w:val="both"/>
        <w:rPr>
          <w:rFonts w:ascii="Arial" w:eastAsia="Times New Roman" w:hAnsi="Arial" w:cs="Arial"/>
          <w:sz w:val="24"/>
          <w:szCs w:val="24"/>
          <w:lang w:val="es-ES_tradnl" w:eastAsia="ar-SA"/>
        </w:rPr>
      </w:pP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r w:rsidRPr="00AB469A">
        <w:rPr>
          <w:rFonts w:ascii="Arial" w:eastAsia="Times New Roman" w:hAnsi="Arial" w:cs="Arial"/>
          <w:sz w:val="24"/>
          <w:szCs w:val="24"/>
          <w:lang w:val="es-ES_tradnl" w:eastAsia="ar-SA"/>
        </w:rPr>
        <w:t>b.- el trazo se ejecutará con ESTACIÓN TOTAL, cuya aproximación angular sea de 20 segundos, con cinta metálica y plomada.  La NIVELACIÓN se hará con nivel FIJO ELECTRONICO. Las tolerancias que regirán en la ejecución de estos trabajos serán:</w:t>
      </w: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p>
    <w:p w:rsidR="00AB469A" w:rsidRPr="00AB469A" w:rsidRDefault="00AB469A" w:rsidP="00AB469A">
      <w:pPr>
        <w:suppressAutoHyphens/>
        <w:spacing w:after="0" w:line="240" w:lineRule="auto"/>
        <w:jc w:val="both"/>
        <w:rPr>
          <w:rFonts w:ascii="Arial" w:eastAsia="Times New Roman" w:hAnsi="Arial" w:cs="Arial"/>
          <w:caps/>
          <w:sz w:val="20"/>
          <w:szCs w:val="20"/>
          <w:lang w:val="es-ES_tradnl" w:eastAsia="ar-SA"/>
        </w:rPr>
      </w:pP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r w:rsidRPr="00AB469A">
        <w:rPr>
          <w:rFonts w:ascii="Arial" w:eastAsia="Times New Roman" w:hAnsi="Arial" w:cs="Arial"/>
          <w:sz w:val="24"/>
          <w:szCs w:val="24"/>
          <w:lang w:val="es-ES_tradnl" w:eastAsia="ar-SA"/>
        </w:rPr>
        <w:t>TOLERANCIAS PARA LEVANTAMIENTO.</w:t>
      </w: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r w:rsidRPr="00AB469A">
        <w:rPr>
          <w:rFonts w:ascii="Arial" w:eastAsia="Times New Roman" w:hAnsi="Arial" w:cs="Arial"/>
          <w:sz w:val="24"/>
          <w:szCs w:val="24"/>
          <w:lang w:val="es-ES_tradnl" w:eastAsia="ar-SA"/>
        </w:rPr>
        <w:t>a.</w:t>
      </w:r>
      <w:r w:rsidRPr="00AB469A">
        <w:rPr>
          <w:rFonts w:ascii="Arial" w:eastAsia="Times New Roman" w:hAnsi="Arial" w:cs="Arial"/>
          <w:sz w:val="24"/>
          <w:szCs w:val="24"/>
          <w:lang w:val="es-ES_tradnl" w:eastAsia="ar-SA"/>
        </w:rPr>
        <w:tab/>
      </w:r>
      <w:proofErr w:type="spellStart"/>
      <w:r w:rsidRPr="00AB469A">
        <w:rPr>
          <w:rFonts w:ascii="Arial" w:eastAsia="Times New Roman" w:hAnsi="Arial" w:cs="Arial"/>
          <w:sz w:val="24"/>
          <w:szCs w:val="24"/>
          <w:lang w:val="es-ES_tradnl" w:eastAsia="ar-SA"/>
        </w:rPr>
        <w:t>ec</w:t>
      </w:r>
      <w:proofErr w:type="spellEnd"/>
      <w:r w:rsidRPr="00AB469A">
        <w:rPr>
          <w:rFonts w:ascii="Arial" w:eastAsia="Times New Roman" w:hAnsi="Arial" w:cs="Arial"/>
          <w:sz w:val="24"/>
          <w:szCs w:val="24"/>
          <w:lang w:val="es-ES_tradnl" w:eastAsia="ar-SA"/>
        </w:rPr>
        <w:t xml:space="preserve"> = ex2 + e y2 cierre lineal</w:t>
      </w: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r w:rsidRPr="00AB469A">
        <w:rPr>
          <w:rFonts w:ascii="Arial" w:eastAsia="Times New Roman" w:hAnsi="Arial" w:cs="Arial"/>
          <w:sz w:val="24"/>
          <w:szCs w:val="24"/>
          <w:lang w:val="es-ES_tradnl" w:eastAsia="ar-SA"/>
        </w:rPr>
        <w:t>b.</w:t>
      </w:r>
      <w:r w:rsidRPr="00AB469A">
        <w:rPr>
          <w:rFonts w:ascii="Arial" w:eastAsia="Times New Roman" w:hAnsi="Arial" w:cs="Arial"/>
          <w:sz w:val="24"/>
          <w:szCs w:val="24"/>
          <w:lang w:val="es-ES_tradnl" w:eastAsia="ar-SA"/>
        </w:rPr>
        <w:tab/>
        <w:t>ex = proyección de los lados sobre el eje x</w:t>
      </w: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r w:rsidRPr="00AB469A">
        <w:rPr>
          <w:rFonts w:ascii="Arial" w:eastAsia="Times New Roman" w:hAnsi="Arial" w:cs="Arial"/>
          <w:sz w:val="24"/>
          <w:szCs w:val="24"/>
          <w:lang w:val="es-ES_tradnl" w:eastAsia="ar-SA"/>
        </w:rPr>
        <w:t xml:space="preserve">c. </w:t>
      </w:r>
      <w:r w:rsidRPr="00AB469A">
        <w:rPr>
          <w:rFonts w:ascii="Arial" w:eastAsia="Times New Roman" w:hAnsi="Arial" w:cs="Arial"/>
          <w:sz w:val="24"/>
          <w:szCs w:val="24"/>
          <w:lang w:val="es-ES_tradnl" w:eastAsia="ar-SA"/>
        </w:rPr>
        <w:tab/>
      </w:r>
      <w:proofErr w:type="spellStart"/>
      <w:r w:rsidRPr="00AB469A">
        <w:rPr>
          <w:rFonts w:ascii="Arial" w:eastAsia="Times New Roman" w:hAnsi="Arial" w:cs="Arial"/>
          <w:sz w:val="24"/>
          <w:szCs w:val="24"/>
          <w:lang w:val="es-ES_tradnl" w:eastAsia="ar-SA"/>
        </w:rPr>
        <w:t>ey</w:t>
      </w:r>
      <w:proofErr w:type="spellEnd"/>
      <w:r w:rsidRPr="00AB469A">
        <w:rPr>
          <w:rFonts w:ascii="Arial" w:eastAsia="Times New Roman" w:hAnsi="Arial" w:cs="Arial"/>
          <w:sz w:val="24"/>
          <w:szCs w:val="24"/>
          <w:lang w:val="es-ES_tradnl" w:eastAsia="ar-SA"/>
        </w:rPr>
        <w:t xml:space="preserve"> = proyección de los lados sobre el eje y</w:t>
      </w: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r w:rsidRPr="00AB469A">
        <w:rPr>
          <w:rFonts w:ascii="Arial" w:eastAsia="Times New Roman" w:hAnsi="Arial" w:cs="Arial"/>
          <w:sz w:val="24"/>
          <w:szCs w:val="24"/>
          <w:lang w:val="es-ES_tradnl" w:eastAsia="ar-SA"/>
        </w:rPr>
        <w:t xml:space="preserve">d. </w:t>
      </w:r>
      <w:r w:rsidRPr="00AB469A">
        <w:rPr>
          <w:rFonts w:ascii="Arial" w:eastAsia="Times New Roman" w:hAnsi="Arial" w:cs="Arial"/>
          <w:sz w:val="24"/>
          <w:szCs w:val="24"/>
          <w:lang w:val="es-ES_tradnl" w:eastAsia="ar-SA"/>
        </w:rPr>
        <w:tab/>
      </w:r>
      <w:proofErr w:type="spellStart"/>
      <w:r w:rsidRPr="00AB469A">
        <w:rPr>
          <w:rFonts w:ascii="Arial" w:eastAsia="Times New Roman" w:hAnsi="Arial" w:cs="Arial"/>
          <w:sz w:val="24"/>
          <w:szCs w:val="24"/>
          <w:lang w:val="es-ES_tradnl" w:eastAsia="ar-SA"/>
        </w:rPr>
        <w:t>ec</w:t>
      </w:r>
      <w:proofErr w:type="spellEnd"/>
      <w:r w:rsidRPr="00AB469A">
        <w:rPr>
          <w:rFonts w:ascii="Arial" w:eastAsia="Times New Roman" w:hAnsi="Arial" w:cs="Arial"/>
          <w:sz w:val="24"/>
          <w:szCs w:val="24"/>
          <w:lang w:val="es-ES_tradnl" w:eastAsia="ar-SA"/>
        </w:rPr>
        <w:t xml:space="preserve"> = error de cierre lineal</w:t>
      </w: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r w:rsidRPr="00AB469A">
        <w:rPr>
          <w:rFonts w:ascii="Arial" w:eastAsia="Times New Roman" w:hAnsi="Arial" w:cs="Arial"/>
          <w:sz w:val="24"/>
          <w:szCs w:val="24"/>
          <w:lang w:val="es-ES_tradnl" w:eastAsia="ar-SA"/>
        </w:rPr>
        <w:t>e.</w:t>
      </w:r>
      <w:r w:rsidRPr="00AB469A">
        <w:rPr>
          <w:rFonts w:ascii="Arial" w:eastAsia="Times New Roman" w:hAnsi="Arial" w:cs="Arial"/>
          <w:sz w:val="24"/>
          <w:szCs w:val="24"/>
          <w:lang w:val="es-ES_tradnl" w:eastAsia="ar-SA"/>
        </w:rPr>
        <w:tab/>
      </w:r>
      <w:proofErr w:type="spellStart"/>
      <w:r w:rsidRPr="00AB469A">
        <w:rPr>
          <w:rFonts w:ascii="Arial" w:eastAsia="Times New Roman" w:hAnsi="Arial" w:cs="Arial"/>
          <w:sz w:val="24"/>
          <w:szCs w:val="24"/>
          <w:lang w:val="es-ES_tradnl" w:eastAsia="ar-SA"/>
        </w:rPr>
        <w:t>e</w:t>
      </w:r>
      <w:proofErr w:type="spellEnd"/>
      <w:r w:rsidRPr="00AB469A">
        <w:rPr>
          <w:rFonts w:ascii="Arial" w:eastAsia="Times New Roman" w:hAnsi="Arial" w:cs="Arial"/>
          <w:sz w:val="24"/>
          <w:szCs w:val="24"/>
          <w:lang w:val="es-ES_tradnl" w:eastAsia="ar-SA"/>
        </w:rPr>
        <w:t xml:space="preserve"> = error de cierre angular</w:t>
      </w: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r w:rsidRPr="00AB469A">
        <w:rPr>
          <w:rFonts w:ascii="Arial" w:eastAsia="Times New Roman" w:hAnsi="Arial" w:cs="Arial"/>
          <w:sz w:val="24"/>
          <w:szCs w:val="24"/>
          <w:lang w:val="es-ES_tradnl" w:eastAsia="ar-SA"/>
        </w:rPr>
        <w:t>f.</w:t>
      </w:r>
      <w:r w:rsidRPr="00AB469A">
        <w:rPr>
          <w:rFonts w:ascii="Arial" w:eastAsia="Times New Roman" w:hAnsi="Arial" w:cs="Arial"/>
          <w:sz w:val="24"/>
          <w:szCs w:val="24"/>
          <w:lang w:val="es-ES_tradnl" w:eastAsia="ar-SA"/>
        </w:rPr>
        <w:tab/>
        <w:t xml:space="preserve">n = número de lados </w:t>
      </w: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r w:rsidRPr="00AB469A">
        <w:rPr>
          <w:rFonts w:ascii="Arial" w:eastAsia="Times New Roman" w:hAnsi="Arial" w:cs="Arial"/>
          <w:sz w:val="24"/>
          <w:szCs w:val="24"/>
          <w:lang w:val="es-ES_tradnl" w:eastAsia="ar-SA"/>
        </w:rPr>
        <w:t xml:space="preserve">g. </w:t>
      </w:r>
      <w:r w:rsidRPr="00AB469A">
        <w:rPr>
          <w:rFonts w:ascii="Arial" w:eastAsia="Times New Roman" w:hAnsi="Arial" w:cs="Arial"/>
          <w:sz w:val="24"/>
          <w:szCs w:val="24"/>
          <w:lang w:val="es-ES_tradnl" w:eastAsia="ar-SA"/>
        </w:rPr>
        <w:tab/>
        <w:t>n = en minutos</w:t>
      </w: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r w:rsidRPr="00AB469A">
        <w:rPr>
          <w:rFonts w:ascii="Arial" w:eastAsia="Times New Roman" w:hAnsi="Arial" w:cs="Arial"/>
          <w:sz w:val="24"/>
          <w:szCs w:val="24"/>
          <w:lang w:val="es-ES_tradnl" w:eastAsia="ar-SA"/>
        </w:rPr>
        <w:t>Tolerancias para la NIVELACIÓN.</w:t>
      </w: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r w:rsidRPr="00AB469A">
        <w:rPr>
          <w:rFonts w:ascii="Arial" w:eastAsia="Times New Roman" w:hAnsi="Arial" w:cs="Arial"/>
          <w:sz w:val="24"/>
          <w:szCs w:val="24"/>
          <w:lang w:val="es-ES_tradnl" w:eastAsia="ar-SA"/>
        </w:rPr>
        <w:t>a.</w:t>
      </w:r>
      <w:r w:rsidRPr="00AB469A">
        <w:rPr>
          <w:rFonts w:ascii="Arial" w:eastAsia="Times New Roman" w:hAnsi="Arial" w:cs="Arial"/>
          <w:sz w:val="24"/>
          <w:szCs w:val="24"/>
          <w:lang w:val="es-ES_tradnl" w:eastAsia="ar-SA"/>
        </w:rPr>
        <w:tab/>
        <w:t>t = k</w:t>
      </w: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r w:rsidRPr="00AB469A">
        <w:rPr>
          <w:rFonts w:ascii="Arial" w:eastAsia="Times New Roman" w:hAnsi="Arial" w:cs="Arial"/>
          <w:sz w:val="24"/>
          <w:szCs w:val="24"/>
          <w:lang w:val="es-ES_tradnl" w:eastAsia="ar-SA"/>
        </w:rPr>
        <w:t>b.</w:t>
      </w:r>
      <w:r w:rsidRPr="00AB469A">
        <w:rPr>
          <w:rFonts w:ascii="Arial" w:eastAsia="Times New Roman" w:hAnsi="Arial" w:cs="Arial"/>
          <w:sz w:val="24"/>
          <w:szCs w:val="24"/>
          <w:lang w:val="es-ES_tradnl" w:eastAsia="ar-SA"/>
        </w:rPr>
        <w:tab/>
        <w:t>k = distancia expresada en kilómetros</w:t>
      </w: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r w:rsidRPr="00AB469A">
        <w:rPr>
          <w:rFonts w:ascii="Arial" w:eastAsia="Times New Roman" w:hAnsi="Arial" w:cs="Arial"/>
          <w:sz w:val="24"/>
          <w:szCs w:val="24"/>
          <w:lang w:val="es-ES_tradnl" w:eastAsia="ar-SA"/>
        </w:rPr>
        <w:t>c.</w:t>
      </w:r>
      <w:r w:rsidRPr="00AB469A">
        <w:rPr>
          <w:rFonts w:ascii="Arial" w:eastAsia="Times New Roman" w:hAnsi="Arial" w:cs="Arial"/>
          <w:sz w:val="24"/>
          <w:szCs w:val="24"/>
          <w:lang w:val="es-ES_tradnl" w:eastAsia="ar-SA"/>
        </w:rPr>
        <w:tab/>
        <w:t>t = expresada en centímetros.</w:t>
      </w:r>
    </w:p>
    <w:p w:rsidR="00AB469A" w:rsidRPr="00AB469A" w:rsidRDefault="00AB469A" w:rsidP="00AB469A">
      <w:pPr>
        <w:suppressAutoHyphens/>
        <w:spacing w:after="0" w:line="240" w:lineRule="auto"/>
        <w:jc w:val="both"/>
        <w:rPr>
          <w:rFonts w:ascii="Arial" w:eastAsia="Times New Roman" w:hAnsi="Arial" w:cs="Arial"/>
          <w:caps/>
          <w:sz w:val="20"/>
          <w:szCs w:val="20"/>
          <w:lang w:val="es-ES_tradnl" w:eastAsia="ar-SA"/>
        </w:rPr>
      </w:pPr>
    </w:p>
    <w:p w:rsidR="00AB469A" w:rsidRPr="00AB469A" w:rsidRDefault="00AB469A" w:rsidP="00AB469A">
      <w:pPr>
        <w:suppressAutoHyphens/>
        <w:spacing w:after="0" w:line="240" w:lineRule="auto"/>
        <w:jc w:val="both"/>
        <w:rPr>
          <w:rFonts w:ascii="Arial" w:eastAsia="Times New Roman" w:hAnsi="Arial" w:cs="Arial"/>
          <w:caps/>
          <w:sz w:val="20"/>
          <w:szCs w:val="20"/>
          <w:lang w:val="es-ES_tradnl" w:eastAsia="ar-SA"/>
        </w:rPr>
      </w:pPr>
    </w:p>
    <w:p w:rsidR="00AB469A" w:rsidRPr="00AB469A" w:rsidRDefault="00AB469A" w:rsidP="00AB469A">
      <w:pPr>
        <w:suppressAutoHyphens/>
        <w:spacing w:after="0" w:line="240" w:lineRule="auto"/>
        <w:ind w:left="2835" w:hanging="2835"/>
        <w:jc w:val="both"/>
        <w:rPr>
          <w:rFonts w:ascii="Arial" w:eastAsia="Times New Roman" w:hAnsi="Arial" w:cs="Arial"/>
          <w:sz w:val="24"/>
          <w:szCs w:val="24"/>
          <w:lang w:val="es-ES_tradnl" w:eastAsia="ar-SA"/>
        </w:rPr>
      </w:pPr>
      <w:r w:rsidRPr="00AB469A">
        <w:rPr>
          <w:rFonts w:ascii="Arial" w:eastAsia="Times New Roman" w:hAnsi="Arial" w:cs="Arial"/>
          <w:sz w:val="24"/>
          <w:szCs w:val="24"/>
          <w:lang w:val="es-ES_tradnl" w:eastAsia="ar-SA"/>
        </w:rPr>
        <w:t xml:space="preserve">MEDICIÓN: </w:t>
      </w:r>
      <w:r w:rsidRPr="00AB469A">
        <w:rPr>
          <w:rFonts w:ascii="Arial" w:eastAsia="Times New Roman" w:hAnsi="Arial" w:cs="Arial"/>
          <w:sz w:val="24"/>
          <w:szCs w:val="24"/>
          <w:lang w:val="es-ES_tradnl" w:eastAsia="ar-SA"/>
        </w:rPr>
        <w:tab/>
      </w:r>
      <w:r w:rsidRPr="00AB469A">
        <w:rPr>
          <w:rFonts w:ascii="Arial" w:eastAsia="Times New Roman" w:hAnsi="Arial" w:cs="Arial"/>
          <w:sz w:val="24"/>
          <w:szCs w:val="24"/>
          <w:lang w:val="es-ES_tradnl" w:eastAsia="ar-SA"/>
        </w:rPr>
        <w:tab/>
        <w:t>La medición de este concepto será tomando como unidad el metro cuadrado (m2) de superficie nivelada, trazada y referenciada de acuerdo a proyecto.</w:t>
      </w: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p>
    <w:p w:rsidR="00AB469A" w:rsidRPr="00AB469A" w:rsidRDefault="00AB469A" w:rsidP="00AB469A">
      <w:pPr>
        <w:suppressAutoHyphens/>
        <w:spacing w:after="0" w:line="240" w:lineRule="auto"/>
        <w:ind w:left="2835" w:hanging="2835"/>
        <w:jc w:val="both"/>
        <w:rPr>
          <w:rFonts w:ascii="Arial" w:eastAsia="Times New Roman" w:hAnsi="Arial" w:cs="Arial"/>
          <w:sz w:val="24"/>
          <w:szCs w:val="24"/>
          <w:lang w:val="es-ES_tradnl" w:eastAsia="ar-SA"/>
        </w:rPr>
      </w:pPr>
      <w:r w:rsidRPr="00AB469A">
        <w:rPr>
          <w:rFonts w:ascii="Arial" w:eastAsia="Times New Roman" w:hAnsi="Arial" w:cs="Arial"/>
          <w:sz w:val="24"/>
          <w:szCs w:val="24"/>
          <w:lang w:val="es-ES_tradnl" w:eastAsia="ar-SA"/>
        </w:rPr>
        <w:t xml:space="preserve">BASE DE PAGO: </w:t>
      </w:r>
      <w:r w:rsidRPr="00AB469A">
        <w:rPr>
          <w:rFonts w:ascii="Arial" w:eastAsia="Times New Roman" w:hAnsi="Arial" w:cs="Arial"/>
          <w:sz w:val="24"/>
          <w:szCs w:val="24"/>
          <w:lang w:val="es-ES_tradnl" w:eastAsia="ar-SA"/>
        </w:rPr>
        <w:tab/>
      </w:r>
      <w:r w:rsidRPr="00AB469A">
        <w:rPr>
          <w:rFonts w:ascii="Arial" w:eastAsia="Times New Roman" w:hAnsi="Arial" w:cs="Arial"/>
          <w:sz w:val="24"/>
          <w:szCs w:val="24"/>
          <w:lang w:val="es-ES_tradnl" w:eastAsia="ar-SA"/>
        </w:rPr>
        <w:tab/>
        <w:t>El pago por unidad de obra terminada será al precio fijado en el contrato para el metro cuadrado de superficie nivelada, trazada y referenciada de acuerdo a proyecto. este precio unitario incluye lo que corresponda por: adquisición o renta del equipo topográfico, accesorios y equipo de señalamiento provisional de obra; cargas, transporte y descargas del equipo; almacenamiento; trazo en campo del proyecto geométrico; verificación de la altimetría del proyecto; referenciación de los puntos de las instalaciones; mano de obra calificada (TOPÓGRAFO TITULADO o certificado y brigada de apoyo con experiencia comprobada); tiempo de los vehículos empleados en los transportes; y en general todo lo necesario para La correcta ejecución de este trabajo.</w:t>
      </w: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r w:rsidRPr="00AB469A">
        <w:rPr>
          <w:rFonts w:ascii="Microsoft YaHei" w:eastAsia="Microsoft YaHei" w:hAnsi="Microsoft YaHei" w:cs="Times New Roman"/>
          <w:b/>
          <w:sz w:val="20"/>
          <w:szCs w:val="20"/>
          <w:lang w:eastAsia="es-ES"/>
        </w:rPr>
        <w:t xml:space="preserve">EP-02.- CORTE DE PAVIMENTO ASFALTICO EXISTENTE CON </w:t>
      </w:r>
      <w:proofErr w:type="gramStart"/>
      <w:r w:rsidRPr="00AB469A">
        <w:rPr>
          <w:rFonts w:ascii="Microsoft YaHei" w:eastAsia="Microsoft YaHei" w:hAnsi="Microsoft YaHei" w:cs="Times New Roman"/>
          <w:b/>
          <w:sz w:val="20"/>
          <w:szCs w:val="20"/>
          <w:lang w:eastAsia="es-ES"/>
        </w:rPr>
        <w:t>DISCO ;</w:t>
      </w:r>
      <w:proofErr w:type="gramEnd"/>
      <w:r w:rsidRPr="00AB469A">
        <w:rPr>
          <w:rFonts w:ascii="Microsoft YaHei" w:eastAsia="Microsoft YaHei" w:hAnsi="Microsoft YaHei" w:cs="Times New Roman"/>
          <w:b/>
          <w:sz w:val="20"/>
          <w:szCs w:val="20"/>
          <w:lang w:eastAsia="es-ES"/>
        </w:rPr>
        <w:t xml:space="preserve"> INCLUYE: EQUIPO, HERRAMIENTA Y MANO DE OBRA.</w:t>
      </w: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uppressAutoHyphens/>
        <w:spacing w:after="0" w:line="240" w:lineRule="auto"/>
        <w:ind w:left="2835" w:hanging="2835"/>
        <w:jc w:val="both"/>
        <w:rPr>
          <w:rFonts w:ascii="Arial" w:eastAsia="Times New Roman" w:hAnsi="Arial" w:cs="Arial"/>
          <w:sz w:val="24"/>
          <w:szCs w:val="24"/>
          <w:lang w:val="es-ES_tradnl" w:eastAsia="ar-SA"/>
        </w:rPr>
      </w:pPr>
      <w:r w:rsidRPr="00AB469A">
        <w:rPr>
          <w:rFonts w:ascii="Arial" w:eastAsia="Times New Roman" w:hAnsi="Arial" w:cs="Arial"/>
          <w:sz w:val="24"/>
          <w:szCs w:val="24"/>
          <w:lang w:val="es-ES_tradnl" w:eastAsia="ar-SA"/>
        </w:rPr>
        <w:t xml:space="preserve">DEFINICION: </w:t>
      </w:r>
      <w:r w:rsidRPr="00AB469A">
        <w:rPr>
          <w:rFonts w:ascii="Arial" w:eastAsia="Times New Roman" w:hAnsi="Arial" w:cs="Arial"/>
          <w:sz w:val="24"/>
          <w:szCs w:val="24"/>
          <w:lang w:val="es-ES_tradnl" w:eastAsia="ar-SA"/>
        </w:rPr>
        <w:tab/>
        <w:t xml:space="preserve">El corte en pavimentos existentes de cualquier tipo con maquina empleando disco de diamante o abrasivo para realizar cortes directamente sobre los materiales que se encuentren en la superficie. </w:t>
      </w:r>
    </w:p>
    <w:p w:rsidR="00AB469A" w:rsidRPr="00AB469A" w:rsidRDefault="00AB469A" w:rsidP="00AB469A">
      <w:pPr>
        <w:suppressAutoHyphens/>
        <w:spacing w:after="0" w:line="240" w:lineRule="auto"/>
        <w:ind w:left="2835" w:hanging="2835"/>
        <w:jc w:val="both"/>
        <w:rPr>
          <w:rFonts w:ascii="Arial" w:eastAsia="Times New Roman" w:hAnsi="Arial" w:cs="Arial"/>
          <w:sz w:val="24"/>
          <w:szCs w:val="24"/>
          <w:lang w:val="es-ES_tradnl" w:eastAsia="ar-SA"/>
        </w:rPr>
      </w:pP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ind w:left="2832" w:hanging="2832"/>
        <w:jc w:val="both"/>
        <w:rPr>
          <w:rFonts w:ascii="Arial" w:eastAsia="Times New Roman" w:hAnsi="Arial" w:cs="Arial"/>
          <w:sz w:val="24"/>
          <w:szCs w:val="24"/>
          <w:lang w:val="es-ES_tradnl" w:eastAsia="ar-SA"/>
        </w:rPr>
      </w:pPr>
      <w:r w:rsidRPr="00AB469A">
        <w:rPr>
          <w:rFonts w:ascii="Arial" w:eastAsia="Times New Roman" w:hAnsi="Arial" w:cs="Arial"/>
          <w:caps/>
          <w:sz w:val="24"/>
          <w:szCs w:val="24"/>
          <w:lang w:val="es-ES_tradnl" w:eastAsia="ar-SA"/>
        </w:rPr>
        <w:t>ejecucion:</w:t>
      </w:r>
      <w:r w:rsidRPr="00AB469A">
        <w:rPr>
          <w:rFonts w:ascii="Arial" w:eastAsia="Times New Roman" w:hAnsi="Arial" w:cs="Arial"/>
          <w:caps/>
          <w:sz w:val="24"/>
          <w:szCs w:val="24"/>
          <w:lang w:val="es-ES_tradnl" w:eastAsia="ar-SA"/>
        </w:rPr>
        <w:tab/>
      </w:r>
      <w:r w:rsidRPr="00AB469A">
        <w:rPr>
          <w:rFonts w:ascii="Arial" w:eastAsia="Times New Roman" w:hAnsi="Arial" w:cs="Arial"/>
          <w:sz w:val="24"/>
          <w:szCs w:val="24"/>
          <w:lang w:val="es-ES_tradnl" w:eastAsia="ar-SA"/>
        </w:rPr>
        <w:t xml:space="preserve">El corte con Cortadora de Disco de diamante se realizará de acuerdo a lo establecido en el proyecto trazando las líneas de corte específicamente en las zonas donde así se requiera, antes de realizar el corte se deberá verificar que toda la zona y la longitud completa del corte estén libres de obstáculos permitiendo realizar el corte libremente. </w:t>
      </w: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uppressAutoHyphens/>
        <w:spacing w:after="0" w:line="240" w:lineRule="auto"/>
        <w:ind w:left="2835" w:hanging="2835"/>
        <w:jc w:val="both"/>
        <w:rPr>
          <w:rFonts w:ascii="Arial" w:eastAsia="Times New Roman" w:hAnsi="Arial" w:cs="Arial"/>
          <w:sz w:val="24"/>
          <w:szCs w:val="24"/>
          <w:lang w:val="es-ES_tradnl" w:eastAsia="ar-SA"/>
        </w:rPr>
      </w:pPr>
      <w:r w:rsidRPr="00AB469A">
        <w:rPr>
          <w:rFonts w:ascii="Arial" w:eastAsia="Times New Roman" w:hAnsi="Arial" w:cs="Arial"/>
          <w:sz w:val="24"/>
          <w:szCs w:val="24"/>
          <w:lang w:val="es-ES_tradnl" w:eastAsia="ar-SA"/>
        </w:rPr>
        <w:t xml:space="preserve">MEDICIÓN: </w:t>
      </w:r>
      <w:r w:rsidRPr="00AB469A">
        <w:rPr>
          <w:rFonts w:ascii="Arial" w:eastAsia="Times New Roman" w:hAnsi="Arial" w:cs="Arial"/>
          <w:sz w:val="24"/>
          <w:szCs w:val="24"/>
          <w:lang w:val="es-ES_tradnl" w:eastAsia="ar-SA"/>
        </w:rPr>
        <w:tab/>
        <w:t>La medición de este concepto será tomando como unidad el metro lineal (ml) de corte</w:t>
      </w: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p>
    <w:p w:rsidR="00AB469A" w:rsidRPr="00AB469A" w:rsidRDefault="00AB469A" w:rsidP="00AB469A">
      <w:pPr>
        <w:spacing w:after="0" w:line="240" w:lineRule="auto"/>
        <w:jc w:val="both"/>
        <w:rPr>
          <w:rFonts w:ascii="Arial" w:eastAsia="Times New Roman" w:hAnsi="Arial" w:cs="Arial"/>
          <w:sz w:val="24"/>
          <w:szCs w:val="24"/>
          <w:lang w:val="es-ES_tradnl" w:eastAsia="ar-SA"/>
        </w:rPr>
      </w:pPr>
    </w:p>
    <w:p w:rsidR="00AB469A" w:rsidRPr="00AB469A" w:rsidRDefault="00AB469A" w:rsidP="00AB469A">
      <w:pPr>
        <w:spacing w:after="0" w:line="240" w:lineRule="auto"/>
        <w:ind w:left="2832" w:hanging="2832"/>
        <w:jc w:val="both"/>
        <w:rPr>
          <w:rFonts w:ascii="Microsoft YaHei" w:eastAsia="Microsoft YaHei" w:hAnsi="Microsoft YaHei" w:cs="Times New Roman"/>
          <w:b/>
          <w:sz w:val="20"/>
          <w:szCs w:val="20"/>
          <w:lang w:eastAsia="es-ES"/>
        </w:rPr>
      </w:pPr>
      <w:r w:rsidRPr="00AB469A">
        <w:rPr>
          <w:rFonts w:ascii="Arial" w:eastAsia="Times New Roman" w:hAnsi="Arial" w:cs="Arial"/>
          <w:sz w:val="24"/>
          <w:szCs w:val="24"/>
          <w:lang w:val="es-ES_tradnl" w:eastAsia="ar-SA"/>
        </w:rPr>
        <w:t xml:space="preserve">BASE DE PAGO: </w:t>
      </w:r>
      <w:r w:rsidRPr="00AB469A">
        <w:rPr>
          <w:rFonts w:ascii="Arial" w:eastAsia="Times New Roman" w:hAnsi="Arial" w:cs="Arial"/>
          <w:sz w:val="24"/>
          <w:szCs w:val="24"/>
          <w:lang w:val="es-ES_tradnl" w:eastAsia="ar-SA"/>
        </w:rPr>
        <w:tab/>
        <w:t xml:space="preserve">El pago por unidad de obra terminada será al precio fijado en el contrato para el metro lineal de corte incluyendo todo lo establecido en la integración del concepto Materiales, mano de obra, maquinaria y equipo, fletes y acarreo, limpieza y todo lo necesario para la correcta ejecución de los trabajos </w:t>
      </w: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r w:rsidRPr="00AB469A">
        <w:rPr>
          <w:rFonts w:ascii="Microsoft YaHei" w:eastAsia="Microsoft YaHei" w:hAnsi="Microsoft YaHei" w:cs="Times New Roman"/>
          <w:b/>
          <w:sz w:val="20"/>
          <w:szCs w:val="20"/>
          <w:lang w:eastAsia="es-ES"/>
        </w:rPr>
        <w:t>EP-03.- RASPADO DE ELEMENTOS METALICOS  EXISTENTES EN AREA DE PARAPETO MET</w:t>
      </w:r>
      <w:r w:rsidRPr="00AB469A">
        <w:rPr>
          <w:rFonts w:ascii="Microsoft YaHei" w:eastAsia="Microsoft YaHei" w:hAnsi="Microsoft YaHei" w:cs="Times New Roman" w:hint="eastAsia"/>
          <w:b/>
          <w:sz w:val="20"/>
          <w:szCs w:val="20"/>
          <w:lang w:eastAsia="es-ES"/>
        </w:rPr>
        <w:t>Á</w:t>
      </w:r>
      <w:r w:rsidRPr="00AB469A">
        <w:rPr>
          <w:rFonts w:ascii="Microsoft YaHei" w:eastAsia="Microsoft YaHei" w:hAnsi="Microsoft YaHei" w:cs="Times New Roman"/>
          <w:b/>
          <w:sz w:val="20"/>
          <w:szCs w:val="20"/>
          <w:lang w:eastAsia="es-ES"/>
        </w:rPr>
        <w:t>LICO  PARA EL RETIRO DE OXIDO Y PINTURA VIEJA. ESTO PARA DECUBRIR A DETALLE LAS ZONAS CON DETERIOROS Y OXIDACION, INCLUYE HERRAMIENTA, MATERIALES Y MANO DE OBRA</w:t>
      </w: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uppressAutoHyphens/>
        <w:spacing w:after="0" w:line="240" w:lineRule="auto"/>
        <w:ind w:left="2835" w:hanging="2835"/>
        <w:jc w:val="both"/>
        <w:rPr>
          <w:rFonts w:ascii="Arial" w:eastAsia="Times New Roman" w:hAnsi="Arial" w:cs="Arial"/>
          <w:sz w:val="24"/>
          <w:szCs w:val="24"/>
          <w:lang w:val="es-ES_tradnl" w:eastAsia="ar-SA"/>
        </w:rPr>
      </w:pPr>
      <w:r w:rsidRPr="00AB469A">
        <w:rPr>
          <w:rFonts w:ascii="Arial" w:eastAsia="Times New Roman" w:hAnsi="Arial" w:cs="Arial"/>
          <w:sz w:val="24"/>
          <w:szCs w:val="24"/>
          <w:lang w:val="es-ES_tradnl" w:eastAsia="ar-SA"/>
        </w:rPr>
        <w:t xml:space="preserve">DEFINICION: </w:t>
      </w:r>
      <w:r w:rsidRPr="00AB469A">
        <w:rPr>
          <w:rFonts w:ascii="Arial" w:eastAsia="Times New Roman" w:hAnsi="Arial" w:cs="Arial"/>
          <w:sz w:val="24"/>
          <w:szCs w:val="24"/>
          <w:lang w:val="es-ES_tradnl" w:eastAsia="ar-SA"/>
        </w:rPr>
        <w:tab/>
        <w:t xml:space="preserve">Se refiere a todos los trabajos manuales o con maquinaria especializada necesarios para eliminar los residuos de pintura o elementos superficiales que estén sobre el elemento en cuestión.  </w:t>
      </w:r>
    </w:p>
    <w:p w:rsidR="00AB469A" w:rsidRPr="00AB469A" w:rsidRDefault="00AB469A" w:rsidP="00AB469A">
      <w:pPr>
        <w:suppressAutoHyphens/>
        <w:spacing w:after="0" w:line="240" w:lineRule="auto"/>
        <w:ind w:left="2835" w:hanging="2835"/>
        <w:jc w:val="both"/>
        <w:rPr>
          <w:rFonts w:ascii="Arial" w:eastAsia="Times New Roman" w:hAnsi="Arial" w:cs="Arial"/>
          <w:sz w:val="24"/>
          <w:szCs w:val="24"/>
          <w:lang w:val="es-ES_tradnl" w:eastAsia="ar-SA"/>
        </w:rPr>
      </w:pP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ind w:left="2832" w:hanging="2832"/>
        <w:jc w:val="both"/>
        <w:rPr>
          <w:rFonts w:ascii="Arial" w:eastAsia="Times New Roman" w:hAnsi="Arial" w:cs="Arial"/>
          <w:sz w:val="24"/>
          <w:szCs w:val="24"/>
          <w:lang w:val="es-ES_tradnl" w:eastAsia="ar-SA"/>
        </w:rPr>
      </w:pPr>
      <w:r w:rsidRPr="00AB469A">
        <w:rPr>
          <w:rFonts w:ascii="Arial" w:eastAsia="Times New Roman" w:hAnsi="Arial" w:cs="Arial"/>
          <w:caps/>
          <w:sz w:val="24"/>
          <w:szCs w:val="24"/>
          <w:lang w:val="es-ES_tradnl" w:eastAsia="ar-SA"/>
        </w:rPr>
        <w:t>ejecucion:</w:t>
      </w:r>
      <w:r w:rsidRPr="00AB469A">
        <w:rPr>
          <w:rFonts w:ascii="Arial" w:eastAsia="Times New Roman" w:hAnsi="Arial" w:cs="Arial"/>
          <w:caps/>
          <w:sz w:val="24"/>
          <w:szCs w:val="24"/>
          <w:lang w:val="es-ES_tradnl" w:eastAsia="ar-SA"/>
        </w:rPr>
        <w:tab/>
      </w:r>
      <w:r w:rsidRPr="00AB469A">
        <w:rPr>
          <w:rFonts w:ascii="Arial" w:eastAsia="Times New Roman" w:hAnsi="Arial" w:cs="Arial"/>
          <w:sz w:val="24"/>
          <w:szCs w:val="24"/>
          <w:lang w:val="es-ES_tradnl" w:eastAsia="ar-SA"/>
        </w:rPr>
        <w:t xml:space="preserve">Los trabajos de raspado de elementos metálicos se llevaran a cabo sobre los elementos metálicos que se indiquen en el concepto correspondiente o los indicados por la supervisión de la Dependencia. El raspado se realizara cuidando de no dañar los elementos, tratando de retirar solamente las costras o materiales superficiales.  </w:t>
      </w: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uppressAutoHyphens/>
        <w:spacing w:after="0" w:line="240" w:lineRule="auto"/>
        <w:ind w:left="2835" w:hanging="2835"/>
        <w:jc w:val="both"/>
        <w:rPr>
          <w:rFonts w:ascii="Arial" w:eastAsia="Times New Roman" w:hAnsi="Arial" w:cs="Arial"/>
          <w:sz w:val="24"/>
          <w:szCs w:val="24"/>
          <w:lang w:val="es-ES_tradnl" w:eastAsia="ar-SA"/>
        </w:rPr>
      </w:pPr>
      <w:r w:rsidRPr="00AB469A">
        <w:rPr>
          <w:rFonts w:ascii="Arial" w:eastAsia="Times New Roman" w:hAnsi="Arial" w:cs="Arial"/>
          <w:sz w:val="24"/>
          <w:szCs w:val="24"/>
          <w:lang w:val="es-ES_tradnl" w:eastAsia="ar-SA"/>
        </w:rPr>
        <w:t xml:space="preserve">MEDICIÓN: </w:t>
      </w:r>
      <w:r w:rsidRPr="00AB469A">
        <w:rPr>
          <w:rFonts w:ascii="Arial" w:eastAsia="Times New Roman" w:hAnsi="Arial" w:cs="Arial"/>
          <w:sz w:val="24"/>
          <w:szCs w:val="24"/>
          <w:lang w:val="es-ES_tradnl" w:eastAsia="ar-SA"/>
        </w:rPr>
        <w:tab/>
        <w:t xml:space="preserve">La medición de este concepto será tomando como unidad el metro lineal (ml) de raspado de parapeto </w:t>
      </w: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p>
    <w:p w:rsidR="00AB469A" w:rsidRPr="00AB469A" w:rsidRDefault="00AB469A" w:rsidP="00AB469A">
      <w:pPr>
        <w:spacing w:after="0" w:line="240" w:lineRule="auto"/>
        <w:jc w:val="both"/>
        <w:rPr>
          <w:rFonts w:ascii="Arial" w:eastAsia="Times New Roman" w:hAnsi="Arial" w:cs="Arial"/>
          <w:sz w:val="24"/>
          <w:szCs w:val="24"/>
          <w:lang w:val="es-ES_tradnl" w:eastAsia="ar-SA"/>
        </w:rPr>
      </w:pPr>
    </w:p>
    <w:p w:rsidR="00AB469A" w:rsidRPr="00AB469A" w:rsidRDefault="00AB469A" w:rsidP="00AB469A">
      <w:pPr>
        <w:spacing w:after="0" w:line="240" w:lineRule="auto"/>
        <w:ind w:left="2832" w:hanging="2832"/>
        <w:jc w:val="both"/>
        <w:rPr>
          <w:rFonts w:ascii="Microsoft YaHei" w:eastAsia="Microsoft YaHei" w:hAnsi="Microsoft YaHei" w:cs="Times New Roman"/>
          <w:b/>
          <w:sz w:val="20"/>
          <w:szCs w:val="20"/>
          <w:lang w:eastAsia="es-ES"/>
        </w:rPr>
      </w:pPr>
      <w:r w:rsidRPr="00AB469A">
        <w:rPr>
          <w:rFonts w:ascii="Arial" w:eastAsia="Times New Roman" w:hAnsi="Arial" w:cs="Arial"/>
          <w:sz w:val="24"/>
          <w:szCs w:val="24"/>
          <w:lang w:val="es-ES_tradnl" w:eastAsia="ar-SA"/>
        </w:rPr>
        <w:t xml:space="preserve">BASE DE PAGO: </w:t>
      </w:r>
      <w:r w:rsidRPr="00AB469A">
        <w:rPr>
          <w:rFonts w:ascii="Arial" w:eastAsia="Times New Roman" w:hAnsi="Arial" w:cs="Arial"/>
          <w:sz w:val="24"/>
          <w:szCs w:val="24"/>
          <w:lang w:val="es-ES_tradnl" w:eastAsia="ar-SA"/>
        </w:rPr>
        <w:tab/>
        <w:t xml:space="preserve">El pago por unidad de obra terminada será al precio fijado en el contrato para el metro lineal de corte incluyendo todo lo establecido en la integración del concepto Materiales, mano de obra, maquinaria y equipo, fletes y acarreo, limpieza y todo lo necesario para la correcta ejecución de los trabajos </w:t>
      </w: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r w:rsidRPr="00AB469A">
        <w:rPr>
          <w:rFonts w:ascii="Microsoft YaHei" w:eastAsia="Microsoft YaHei" w:hAnsi="Microsoft YaHei" w:cs="Times New Roman"/>
          <w:b/>
          <w:sz w:val="20"/>
          <w:szCs w:val="20"/>
          <w:lang w:eastAsia="es-ES"/>
        </w:rPr>
        <w:t>EP-04.- SAMBLASTEADO CON CHORRO DE ARENA DE PARAPETO METALICO DE 10"  PROMEDIO, INCLUYE EQUIPO, MATERIALES Y MANO DE OBRA</w:t>
      </w: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uppressAutoHyphens/>
        <w:spacing w:after="0" w:line="240" w:lineRule="auto"/>
        <w:ind w:left="2835" w:hanging="2835"/>
        <w:jc w:val="both"/>
        <w:rPr>
          <w:rFonts w:ascii="Arial" w:eastAsia="Times New Roman" w:hAnsi="Arial" w:cs="Arial"/>
          <w:sz w:val="24"/>
          <w:szCs w:val="24"/>
          <w:lang w:val="es-ES_tradnl" w:eastAsia="ar-SA"/>
        </w:rPr>
      </w:pPr>
      <w:r w:rsidRPr="00AB469A">
        <w:rPr>
          <w:rFonts w:ascii="Arial" w:eastAsia="Times New Roman" w:hAnsi="Arial" w:cs="Arial"/>
          <w:sz w:val="24"/>
          <w:szCs w:val="24"/>
          <w:lang w:val="es-ES_tradnl" w:eastAsia="ar-SA"/>
        </w:rPr>
        <w:t xml:space="preserve">DEFINICION: </w:t>
      </w:r>
      <w:r w:rsidRPr="00AB469A">
        <w:rPr>
          <w:rFonts w:ascii="Arial" w:eastAsia="Times New Roman" w:hAnsi="Arial" w:cs="Arial"/>
          <w:sz w:val="24"/>
          <w:szCs w:val="24"/>
          <w:lang w:val="es-ES_tradnl" w:eastAsia="ar-SA"/>
        </w:rPr>
        <w:tab/>
        <w:t xml:space="preserve">Es el proceso de remoción de la corrosión de un material base (metal) utilizando chorro de arena a presión, inclusive aquella de los cráteres más profundos sin desgastar de manera importante el elemento por limpiar </w:t>
      </w:r>
    </w:p>
    <w:p w:rsidR="00AB469A" w:rsidRPr="00AB469A" w:rsidRDefault="00AB469A" w:rsidP="00AB469A">
      <w:pPr>
        <w:suppressAutoHyphens/>
        <w:spacing w:after="0" w:line="240" w:lineRule="auto"/>
        <w:ind w:left="2835" w:hanging="2835"/>
        <w:jc w:val="both"/>
        <w:rPr>
          <w:rFonts w:ascii="Arial" w:eastAsia="Times New Roman" w:hAnsi="Arial" w:cs="Arial"/>
          <w:sz w:val="24"/>
          <w:szCs w:val="24"/>
          <w:lang w:val="es-ES_tradnl" w:eastAsia="ar-SA"/>
        </w:rPr>
      </w:pP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ind w:left="2832" w:hanging="2832"/>
        <w:jc w:val="both"/>
        <w:rPr>
          <w:rFonts w:ascii="Arial" w:eastAsia="Times New Roman" w:hAnsi="Arial" w:cs="Arial"/>
          <w:sz w:val="24"/>
          <w:szCs w:val="24"/>
          <w:lang w:val="es-ES_tradnl" w:eastAsia="ar-SA"/>
        </w:rPr>
      </w:pPr>
      <w:r w:rsidRPr="00AB469A">
        <w:rPr>
          <w:rFonts w:ascii="Arial" w:eastAsia="Times New Roman" w:hAnsi="Arial" w:cs="Arial"/>
          <w:caps/>
          <w:sz w:val="24"/>
          <w:szCs w:val="24"/>
          <w:lang w:val="es-ES_tradnl" w:eastAsia="ar-SA"/>
        </w:rPr>
        <w:t>ejecucion:</w:t>
      </w:r>
      <w:r w:rsidRPr="00AB469A">
        <w:rPr>
          <w:rFonts w:ascii="Arial" w:eastAsia="Times New Roman" w:hAnsi="Arial" w:cs="Arial"/>
          <w:caps/>
          <w:sz w:val="24"/>
          <w:szCs w:val="24"/>
          <w:lang w:val="es-ES_tradnl" w:eastAsia="ar-SA"/>
        </w:rPr>
        <w:tab/>
      </w:r>
      <w:r w:rsidRPr="00AB469A">
        <w:rPr>
          <w:rFonts w:ascii="Arial" w:eastAsia="Times New Roman" w:hAnsi="Arial" w:cs="Arial"/>
          <w:sz w:val="24"/>
          <w:szCs w:val="24"/>
          <w:lang w:val="es-ES_tradnl" w:eastAsia="ar-SA"/>
        </w:rPr>
        <w:t xml:space="preserve">El </w:t>
      </w:r>
      <w:proofErr w:type="spellStart"/>
      <w:r w:rsidRPr="00AB469A">
        <w:rPr>
          <w:rFonts w:ascii="Arial" w:eastAsia="Times New Roman" w:hAnsi="Arial" w:cs="Arial"/>
          <w:sz w:val="24"/>
          <w:szCs w:val="24"/>
          <w:lang w:val="es-ES_tradnl" w:eastAsia="ar-SA"/>
        </w:rPr>
        <w:t>sandblasteado</w:t>
      </w:r>
      <w:proofErr w:type="spellEnd"/>
      <w:r w:rsidRPr="00AB469A">
        <w:rPr>
          <w:rFonts w:ascii="Arial" w:eastAsia="Times New Roman" w:hAnsi="Arial" w:cs="Arial"/>
          <w:sz w:val="24"/>
          <w:szCs w:val="24"/>
          <w:lang w:val="es-ES_tradnl" w:eastAsia="ar-SA"/>
        </w:rPr>
        <w:t xml:space="preserve"> se realizara de acuerdo a indicaciones de proyecto y/o lo que indique la supervisión, utilizando la maquinaria y equipos especializados </w:t>
      </w:r>
      <w:proofErr w:type="spellStart"/>
      <w:r w:rsidRPr="00AB469A">
        <w:rPr>
          <w:rFonts w:ascii="Arial" w:eastAsia="Times New Roman" w:hAnsi="Arial" w:cs="Arial"/>
          <w:sz w:val="24"/>
          <w:szCs w:val="24"/>
          <w:lang w:val="es-ES_tradnl" w:eastAsia="ar-SA"/>
        </w:rPr>
        <w:t>mas</w:t>
      </w:r>
      <w:proofErr w:type="spellEnd"/>
      <w:r w:rsidRPr="00AB469A">
        <w:rPr>
          <w:rFonts w:ascii="Arial" w:eastAsia="Times New Roman" w:hAnsi="Arial" w:cs="Arial"/>
          <w:sz w:val="24"/>
          <w:szCs w:val="24"/>
          <w:lang w:val="es-ES_tradnl" w:eastAsia="ar-SA"/>
        </w:rPr>
        <w:t xml:space="preserve"> adecuados para los trabajos. Las actividades por realizar son las necesarias para eliminar a detalle toda la corrosión de los elementos sin dañar su estructura. </w:t>
      </w: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uppressAutoHyphens/>
        <w:spacing w:after="0" w:line="240" w:lineRule="auto"/>
        <w:ind w:left="2835" w:hanging="2835"/>
        <w:jc w:val="both"/>
        <w:rPr>
          <w:rFonts w:ascii="Arial" w:eastAsia="Times New Roman" w:hAnsi="Arial" w:cs="Arial"/>
          <w:sz w:val="24"/>
          <w:szCs w:val="24"/>
          <w:lang w:val="es-ES_tradnl" w:eastAsia="ar-SA"/>
        </w:rPr>
      </w:pPr>
      <w:r w:rsidRPr="00AB469A">
        <w:rPr>
          <w:rFonts w:ascii="Arial" w:eastAsia="Times New Roman" w:hAnsi="Arial" w:cs="Arial"/>
          <w:sz w:val="24"/>
          <w:szCs w:val="24"/>
          <w:lang w:val="es-ES_tradnl" w:eastAsia="ar-SA"/>
        </w:rPr>
        <w:t xml:space="preserve">MEDICIÓN: </w:t>
      </w:r>
      <w:r w:rsidRPr="00AB469A">
        <w:rPr>
          <w:rFonts w:ascii="Arial" w:eastAsia="Times New Roman" w:hAnsi="Arial" w:cs="Arial"/>
          <w:sz w:val="24"/>
          <w:szCs w:val="24"/>
          <w:lang w:val="es-ES_tradnl" w:eastAsia="ar-SA"/>
        </w:rPr>
        <w:tab/>
        <w:t xml:space="preserve">La medición de este concepto será tomando como unidad el metro lineal (ml) de </w:t>
      </w:r>
      <w:proofErr w:type="spellStart"/>
      <w:r w:rsidRPr="00AB469A">
        <w:rPr>
          <w:rFonts w:ascii="Arial" w:eastAsia="Times New Roman" w:hAnsi="Arial" w:cs="Arial"/>
          <w:sz w:val="24"/>
          <w:szCs w:val="24"/>
          <w:lang w:val="es-ES_tradnl" w:eastAsia="ar-SA"/>
        </w:rPr>
        <w:t>sandblasteado</w:t>
      </w:r>
      <w:proofErr w:type="spellEnd"/>
      <w:r w:rsidRPr="00AB469A">
        <w:rPr>
          <w:rFonts w:ascii="Arial" w:eastAsia="Times New Roman" w:hAnsi="Arial" w:cs="Arial"/>
          <w:sz w:val="24"/>
          <w:szCs w:val="24"/>
          <w:lang w:val="es-ES_tradnl" w:eastAsia="ar-SA"/>
        </w:rPr>
        <w:t xml:space="preserve"> de parapeto </w:t>
      </w: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p>
    <w:p w:rsidR="00AB469A" w:rsidRPr="00AB469A" w:rsidRDefault="00AB469A" w:rsidP="00AB469A">
      <w:pPr>
        <w:spacing w:after="0" w:line="240" w:lineRule="auto"/>
        <w:jc w:val="both"/>
        <w:rPr>
          <w:rFonts w:ascii="Arial" w:eastAsia="Times New Roman" w:hAnsi="Arial" w:cs="Arial"/>
          <w:sz w:val="24"/>
          <w:szCs w:val="24"/>
          <w:lang w:val="es-ES_tradnl" w:eastAsia="ar-SA"/>
        </w:rPr>
      </w:pPr>
    </w:p>
    <w:p w:rsidR="00AB469A" w:rsidRPr="00AB469A" w:rsidRDefault="00AB469A" w:rsidP="00AB469A">
      <w:pPr>
        <w:spacing w:after="0" w:line="240" w:lineRule="auto"/>
        <w:ind w:left="2832" w:hanging="2832"/>
        <w:jc w:val="both"/>
        <w:rPr>
          <w:rFonts w:ascii="Microsoft YaHei" w:eastAsia="Microsoft YaHei" w:hAnsi="Microsoft YaHei" w:cs="Times New Roman"/>
          <w:b/>
          <w:sz w:val="20"/>
          <w:szCs w:val="20"/>
          <w:lang w:eastAsia="es-ES"/>
        </w:rPr>
      </w:pPr>
      <w:r w:rsidRPr="00AB469A">
        <w:rPr>
          <w:rFonts w:ascii="Arial" w:eastAsia="Times New Roman" w:hAnsi="Arial" w:cs="Arial"/>
          <w:sz w:val="24"/>
          <w:szCs w:val="24"/>
          <w:lang w:val="es-ES_tradnl" w:eastAsia="ar-SA"/>
        </w:rPr>
        <w:t xml:space="preserve">BASE DE PAGO: </w:t>
      </w:r>
      <w:r w:rsidRPr="00AB469A">
        <w:rPr>
          <w:rFonts w:ascii="Arial" w:eastAsia="Times New Roman" w:hAnsi="Arial" w:cs="Arial"/>
          <w:sz w:val="24"/>
          <w:szCs w:val="24"/>
          <w:lang w:val="es-ES_tradnl" w:eastAsia="ar-SA"/>
        </w:rPr>
        <w:tab/>
        <w:t xml:space="preserve">El pago por unidad de obra terminada será al precio fijado en el contrato para el metro lineal de corte incluyendo todo lo establecido en la integración del concepto Materiales, mano de obra, maquinaria y equipo, fletes y acarreo, limpieza y todo lo necesario para la correcta ejecución de los trabajos </w:t>
      </w: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r w:rsidRPr="00AB469A">
        <w:rPr>
          <w:rFonts w:ascii="Microsoft YaHei" w:eastAsia="Microsoft YaHei" w:hAnsi="Microsoft YaHei" w:cs="Times New Roman"/>
          <w:b/>
          <w:sz w:val="20"/>
          <w:szCs w:val="20"/>
          <w:lang w:eastAsia="es-ES"/>
        </w:rPr>
        <w:lastRenderedPageBreak/>
        <w:t xml:space="preserve">EP-05.- TRABAJOS DE BACHEO MENOR DE 20 CM DE ESPESOR, </w:t>
      </w: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ind w:left="2835" w:hanging="2835"/>
        <w:jc w:val="both"/>
        <w:rPr>
          <w:rFonts w:ascii="Microsoft YaHei" w:eastAsia="Microsoft YaHei" w:hAnsi="Microsoft YaHei" w:cs="Times New Roman"/>
          <w:bCs/>
          <w:sz w:val="20"/>
          <w:szCs w:val="20"/>
          <w:lang w:eastAsia="es-ES"/>
        </w:rPr>
      </w:pPr>
      <w:r w:rsidRPr="00AB469A">
        <w:rPr>
          <w:rFonts w:ascii="Arial" w:eastAsia="Times New Roman" w:hAnsi="Arial" w:cs="Arial"/>
          <w:sz w:val="24"/>
          <w:szCs w:val="24"/>
          <w:lang w:val="es-ES_tradnl" w:eastAsia="ar-SA"/>
        </w:rPr>
        <w:t xml:space="preserve">EJECUCION: </w:t>
      </w:r>
      <w:r w:rsidRPr="00AB469A">
        <w:rPr>
          <w:rFonts w:ascii="Arial" w:eastAsia="Times New Roman" w:hAnsi="Arial" w:cs="Arial"/>
          <w:sz w:val="24"/>
          <w:szCs w:val="24"/>
          <w:lang w:val="es-ES_tradnl" w:eastAsia="ar-SA"/>
        </w:rPr>
        <w:tab/>
      </w:r>
      <w:r w:rsidRPr="00AB469A">
        <w:rPr>
          <w:rFonts w:ascii="Microsoft YaHei" w:eastAsia="Microsoft YaHei" w:hAnsi="Microsoft YaHei" w:cs="Times New Roman"/>
          <w:bCs/>
          <w:sz w:val="20"/>
          <w:szCs w:val="20"/>
          <w:lang w:eastAsia="es-ES"/>
        </w:rPr>
        <w:t>CORTE CON DISCO DEL AREA A TRABAJAR, RETIRO DE MATERIAL EXISTENTE, COMPACTACI</w:t>
      </w:r>
      <w:r w:rsidRPr="00AB469A">
        <w:rPr>
          <w:rFonts w:ascii="Microsoft YaHei" w:eastAsia="Microsoft YaHei" w:hAnsi="Microsoft YaHei" w:cs="Times New Roman" w:hint="eastAsia"/>
          <w:bCs/>
          <w:sz w:val="20"/>
          <w:szCs w:val="20"/>
          <w:lang w:eastAsia="es-ES"/>
        </w:rPr>
        <w:t>Ó</w:t>
      </w:r>
      <w:r w:rsidRPr="00AB469A">
        <w:rPr>
          <w:rFonts w:ascii="Microsoft YaHei" w:eastAsia="Microsoft YaHei" w:hAnsi="Microsoft YaHei" w:cs="Times New Roman"/>
          <w:bCs/>
          <w:sz w:val="20"/>
          <w:szCs w:val="20"/>
          <w:lang w:eastAsia="es-ES"/>
        </w:rPr>
        <w:t>N DE 1 A 2 CM  LA CAMA DEL CORTE AL 95% M</w:t>
      </w:r>
      <w:r w:rsidRPr="00AB469A">
        <w:rPr>
          <w:rFonts w:ascii="Microsoft YaHei" w:eastAsia="Microsoft YaHei" w:hAnsi="Microsoft YaHei" w:cs="Times New Roman" w:hint="eastAsia"/>
          <w:bCs/>
          <w:sz w:val="20"/>
          <w:szCs w:val="20"/>
          <w:lang w:eastAsia="es-ES"/>
        </w:rPr>
        <w:t>Í</w:t>
      </w:r>
      <w:r w:rsidRPr="00AB469A">
        <w:rPr>
          <w:rFonts w:ascii="Microsoft YaHei" w:eastAsia="Microsoft YaHei" w:hAnsi="Microsoft YaHei" w:cs="Times New Roman"/>
          <w:bCs/>
          <w:sz w:val="20"/>
          <w:szCs w:val="20"/>
          <w:lang w:eastAsia="es-ES"/>
        </w:rPr>
        <w:t>NIMO DE SU M.V.S.M. CORRESPONDIENTE DE ACUERDO A PRUEBAS DE LABORATORIO,  COLOCACI</w:t>
      </w:r>
      <w:r w:rsidRPr="00AB469A">
        <w:rPr>
          <w:rFonts w:ascii="Microsoft YaHei" w:eastAsia="Microsoft YaHei" w:hAnsi="Microsoft YaHei" w:cs="Times New Roman" w:hint="eastAsia"/>
          <w:bCs/>
          <w:sz w:val="20"/>
          <w:szCs w:val="20"/>
          <w:lang w:eastAsia="es-ES"/>
        </w:rPr>
        <w:t>Ó</w:t>
      </w:r>
      <w:r w:rsidRPr="00AB469A">
        <w:rPr>
          <w:rFonts w:ascii="Microsoft YaHei" w:eastAsia="Microsoft YaHei" w:hAnsi="Microsoft YaHei" w:cs="Times New Roman"/>
          <w:bCs/>
          <w:sz w:val="20"/>
          <w:szCs w:val="20"/>
          <w:lang w:eastAsia="es-ES"/>
        </w:rPr>
        <w:t>N DE BASE DE 15 CM FORMADA CON AGREGADO P</w:t>
      </w:r>
      <w:r w:rsidRPr="00AB469A">
        <w:rPr>
          <w:rFonts w:ascii="Microsoft YaHei" w:eastAsia="Microsoft YaHei" w:hAnsi="Microsoft YaHei" w:cs="Times New Roman" w:hint="eastAsia"/>
          <w:bCs/>
          <w:sz w:val="20"/>
          <w:szCs w:val="20"/>
          <w:lang w:eastAsia="es-ES"/>
        </w:rPr>
        <w:t>É</w:t>
      </w:r>
      <w:r w:rsidRPr="00AB469A">
        <w:rPr>
          <w:rFonts w:ascii="Microsoft YaHei" w:eastAsia="Microsoft YaHei" w:hAnsi="Microsoft YaHei" w:cs="Times New Roman"/>
          <w:bCs/>
          <w:sz w:val="20"/>
          <w:szCs w:val="20"/>
          <w:lang w:eastAsia="es-ES"/>
        </w:rPr>
        <w:t>TREO TOTALMENTE TRITURADO CALIDAD BASE ESTABILIZADO CON 3% DE CEMENTO TIPO CPO CON RESPECTO AL VOLUMEN DEL MATERIAL, COMPACTADO AL 100% M</w:t>
      </w:r>
      <w:r w:rsidRPr="00AB469A">
        <w:rPr>
          <w:rFonts w:ascii="Microsoft YaHei" w:eastAsia="Microsoft YaHei" w:hAnsi="Microsoft YaHei" w:cs="Times New Roman" w:hint="eastAsia"/>
          <w:bCs/>
          <w:sz w:val="20"/>
          <w:szCs w:val="20"/>
          <w:lang w:eastAsia="es-ES"/>
        </w:rPr>
        <w:t>Í</w:t>
      </w:r>
      <w:r w:rsidRPr="00AB469A">
        <w:rPr>
          <w:rFonts w:ascii="Microsoft YaHei" w:eastAsia="Microsoft YaHei" w:hAnsi="Microsoft YaHei" w:cs="Times New Roman"/>
          <w:bCs/>
          <w:sz w:val="20"/>
          <w:szCs w:val="20"/>
          <w:lang w:eastAsia="es-ES"/>
        </w:rPr>
        <w:t>NIMO DE SU M.V.S.M. CORRESPONDIENTE. Y COLOCACION DE 5 CM DE CARPETA ASF</w:t>
      </w:r>
      <w:r w:rsidRPr="00AB469A">
        <w:rPr>
          <w:rFonts w:ascii="Microsoft YaHei" w:eastAsia="Microsoft YaHei" w:hAnsi="Microsoft YaHei" w:cs="Times New Roman" w:hint="eastAsia"/>
          <w:bCs/>
          <w:sz w:val="20"/>
          <w:szCs w:val="20"/>
          <w:lang w:eastAsia="es-ES"/>
        </w:rPr>
        <w:t>Á</w:t>
      </w:r>
      <w:r w:rsidRPr="00AB469A">
        <w:rPr>
          <w:rFonts w:ascii="Microsoft YaHei" w:eastAsia="Microsoft YaHei" w:hAnsi="Microsoft YaHei" w:cs="Times New Roman"/>
          <w:bCs/>
          <w:sz w:val="20"/>
          <w:szCs w:val="20"/>
          <w:lang w:eastAsia="es-ES"/>
        </w:rPr>
        <w:t>LTICA ELABORADA EN PLANTA EN CALIENTE, CON AGREGADO P</w:t>
      </w:r>
      <w:r w:rsidRPr="00AB469A">
        <w:rPr>
          <w:rFonts w:ascii="Microsoft YaHei" w:eastAsia="Microsoft YaHei" w:hAnsi="Microsoft YaHei" w:cs="Times New Roman" w:hint="eastAsia"/>
          <w:bCs/>
          <w:sz w:val="20"/>
          <w:szCs w:val="20"/>
          <w:lang w:eastAsia="es-ES"/>
        </w:rPr>
        <w:t>É</w:t>
      </w:r>
      <w:r w:rsidRPr="00AB469A">
        <w:rPr>
          <w:rFonts w:ascii="Microsoft YaHei" w:eastAsia="Microsoft YaHei" w:hAnsi="Microsoft YaHei" w:cs="Times New Roman"/>
          <w:bCs/>
          <w:sz w:val="20"/>
          <w:szCs w:val="20"/>
          <w:lang w:eastAsia="es-ES"/>
        </w:rPr>
        <w:t>TREO TOTALMENTE TRITURADO Y CEMENTO ASF</w:t>
      </w:r>
      <w:r w:rsidRPr="00AB469A">
        <w:rPr>
          <w:rFonts w:ascii="Microsoft YaHei" w:eastAsia="Microsoft YaHei" w:hAnsi="Microsoft YaHei" w:cs="Times New Roman" w:hint="eastAsia"/>
          <w:bCs/>
          <w:sz w:val="20"/>
          <w:szCs w:val="20"/>
          <w:lang w:eastAsia="es-ES"/>
        </w:rPr>
        <w:t>Á</w:t>
      </w:r>
      <w:r w:rsidRPr="00AB469A">
        <w:rPr>
          <w:rFonts w:ascii="Microsoft YaHei" w:eastAsia="Microsoft YaHei" w:hAnsi="Microsoft YaHei" w:cs="Times New Roman"/>
          <w:bCs/>
          <w:sz w:val="20"/>
          <w:szCs w:val="20"/>
          <w:lang w:eastAsia="es-ES"/>
        </w:rPr>
        <w:t>LTICO GRADO PG, LA MEZCLA ASF</w:t>
      </w:r>
      <w:r w:rsidRPr="00AB469A">
        <w:rPr>
          <w:rFonts w:ascii="Microsoft YaHei" w:eastAsia="Microsoft YaHei" w:hAnsi="Microsoft YaHei" w:cs="Times New Roman" w:hint="eastAsia"/>
          <w:bCs/>
          <w:sz w:val="20"/>
          <w:szCs w:val="20"/>
          <w:lang w:eastAsia="es-ES"/>
        </w:rPr>
        <w:t>Á</w:t>
      </w:r>
      <w:r w:rsidRPr="00AB469A">
        <w:rPr>
          <w:rFonts w:ascii="Microsoft YaHei" w:eastAsia="Microsoft YaHei" w:hAnsi="Microsoft YaHei" w:cs="Times New Roman"/>
          <w:bCs/>
          <w:sz w:val="20"/>
          <w:szCs w:val="20"/>
          <w:lang w:eastAsia="es-ES"/>
        </w:rPr>
        <w:t>LTICA SE DEBER</w:t>
      </w:r>
      <w:r w:rsidRPr="00AB469A">
        <w:rPr>
          <w:rFonts w:ascii="Microsoft YaHei" w:eastAsia="Microsoft YaHei" w:hAnsi="Microsoft YaHei" w:cs="Times New Roman" w:hint="eastAsia"/>
          <w:bCs/>
          <w:sz w:val="20"/>
          <w:szCs w:val="20"/>
          <w:lang w:eastAsia="es-ES"/>
        </w:rPr>
        <w:t>Á</w:t>
      </w:r>
      <w:r w:rsidRPr="00AB469A">
        <w:rPr>
          <w:rFonts w:ascii="Microsoft YaHei" w:eastAsia="Microsoft YaHei" w:hAnsi="Microsoft YaHei" w:cs="Times New Roman"/>
          <w:bCs/>
          <w:sz w:val="20"/>
          <w:szCs w:val="20"/>
          <w:lang w:eastAsia="es-ES"/>
        </w:rPr>
        <w:t xml:space="preserve"> DISE</w:t>
      </w:r>
      <w:r w:rsidRPr="00AB469A">
        <w:rPr>
          <w:rFonts w:ascii="Microsoft YaHei" w:eastAsia="Microsoft YaHei" w:hAnsi="Microsoft YaHei" w:cs="Times New Roman" w:hint="eastAsia"/>
          <w:bCs/>
          <w:sz w:val="20"/>
          <w:szCs w:val="20"/>
          <w:lang w:eastAsia="es-ES"/>
        </w:rPr>
        <w:t>Ñ</w:t>
      </w:r>
      <w:r w:rsidRPr="00AB469A">
        <w:rPr>
          <w:rFonts w:ascii="Microsoft YaHei" w:eastAsia="Microsoft YaHei" w:hAnsi="Microsoft YaHei" w:cs="Times New Roman"/>
          <w:bCs/>
          <w:sz w:val="20"/>
          <w:szCs w:val="20"/>
          <w:lang w:eastAsia="es-ES"/>
        </w:rPr>
        <w:t>AR POR EL M</w:t>
      </w:r>
      <w:r w:rsidRPr="00AB469A">
        <w:rPr>
          <w:rFonts w:ascii="Microsoft YaHei" w:eastAsia="Microsoft YaHei" w:hAnsi="Microsoft YaHei" w:cs="Times New Roman" w:hint="eastAsia"/>
          <w:bCs/>
          <w:sz w:val="20"/>
          <w:szCs w:val="20"/>
          <w:lang w:eastAsia="es-ES"/>
        </w:rPr>
        <w:t>É</w:t>
      </w:r>
      <w:r w:rsidRPr="00AB469A">
        <w:rPr>
          <w:rFonts w:ascii="Microsoft YaHei" w:eastAsia="Microsoft YaHei" w:hAnsi="Microsoft YaHei" w:cs="Times New Roman"/>
          <w:bCs/>
          <w:sz w:val="20"/>
          <w:szCs w:val="20"/>
          <w:lang w:eastAsia="es-ES"/>
        </w:rPr>
        <w:t>TODO MARSHALL CON UNA ESTABILIDAD M</w:t>
      </w:r>
      <w:r w:rsidRPr="00AB469A">
        <w:rPr>
          <w:rFonts w:ascii="Microsoft YaHei" w:eastAsia="Microsoft YaHei" w:hAnsi="Microsoft YaHei" w:cs="Times New Roman" w:hint="eastAsia"/>
          <w:bCs/>
          <w:sz w:val="20"/>
          <w:szCs w:val="20"/>
          <w:lang w:eastAsia="es-ES"/>
        </w:rPr>
        <w:t>Í</w:t>
      </w:r>
      <w:r w:rsidRPr="00AB469A">
        <w:rPr>
          <w:rFonts w:ascii="Microsoft YaHei" w:eastAsia="Microsoft YaHei" w:hAnsi="Microsoft YaHei" w:cs="Times New Roman"/>
          <w:bCs/>
          <w:sz w:val="20"/>
          <w:szCs w:val="20"/>
          <w:lang w:eastAsia="es-ES"/>
        </w:rPr>
        <w:t>NIMA DE 800 KG, CUMPLIENDO CON EL TOTAL DE PAR</w:t>
      </w:r>
      <w:r w:rsidRPr="00AB469A">
        <w:rPr>
          <w:rFonts w:ascii="Microsoft YaHei" w:eastAsia="Microsoft YaHei" w:hAnsi="Microsoft YaHei" w:cs="Times New Roman" w:hint="eastAsia"/>
          <w:bCs/>
          <w:sz w:val="20"/>
          <w:szCs w:val="20"/>
          <w:lang w:eastAsia="es-ES"/>
        </w:rPr>
        <w:t>Á</w:t>
      </w:r>
      <w:r w:rsidRPr="00AB469A">
        <w:rPr>
          <w:rFonts w:ascii="Microsoft YaHei" w:eastAsia="Microsoft YaHei" w:hAnsi="Microsoft YaHei" w:cs="Times New Roman"/>
          <w:bCs/>
          <w:sz w:val="20"/>
          <w:szCs w:val="20"/>
          <w:lang w:eastAsia="es-ES"/>
        </w:rPr>
        <w:t>METROS ESTABLECIDOS EN EL DISE</w:t>
      </w:r>
      <w:r w:rsidRPr="00AB469A">
        <w:rPr>
          <w:rFonts w:ascii="Microsoft YaHei" w:eastAsia="Microsoft YaHei" w:hAnsi="Microsoft YaHei" w:cs="Times New Roman" w:hint="eastAsia"/>
          <w:bCs/>
          <w:sz w:val="20"/>
          <w:szCs w:val="20"/>
          <w:lang w:eastAsia="es-ES"/>
        </w:rPr>
        <w:t>Ñ</w:t>
      </w:r>
      <w:r w:rsidRPr="00AB469A">
        <w:rPr>
          <w:rFonts w:ascii="Microsoft YaHei" w:eastAsia="Microsoft YaHei" w:hAnsi="Microsoft YaHei" w:cs="Times New Roman"/>
          <w:bCs/>
          <w:sz w:val="20"/>
          <w:szCs w:val="20"/>
          <w:lang w:eastAsia="es-ES"/>
        </w:rPr>
        <w:t>O, COMPACTADA AL 95% M</w:t>
      </w:r>
      <w:r w:rsidRPr="00AB469A">
        <w:rPr>
          <w:rFonts w:ascii="Microsoft YaHei" w:eastAsia="Microsoft YaHei" w:hAnsi="Microsoft YaHei" w:cs="Times New Roman" w:hint="eastAsia"/>
          <w:bCs/>
          <w:sz w:val="20"/>
          <w:szCs w:val="20"/>
          <w:lang w:eastAsia="es-ES"/>
        </w:rPr>
        <w:t>Í</w:t>
      </w:r>
      <w:r w:rsidRPr="00AB469A">
        <w:rPr>
          <w:rFonts w:ascii="Microsoft YaHei" w:eastAsia="Microsoft YaHei" w:hAnsi="Microsoft YaHei" w:cs="Times New Roman"/>
          <w:bCs/>
          <w:sz w:val="20"/>
          <w:szCs w:val="20"/>
          <w:lang w:eastAsia="es-ES"/>
        </w:rPr>
        <w:t>NIMO DE SU M.V.S.M. CORRESPONDIENTE</w:t>
      </w: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uppressAutoHyphens/>
        <w:spacing w:after="0" w:line="240" w:lineRule="auto"/>
        <w:ind w:left="2835" w:hanging="2835"/>
        <w:jc w:val="both"/>
        <w:rPr>
          <w:rFonts w:ascii="Arial" w:eastAsia="Times New Roman" w:hAnsi="Arial" w:cs="Arial"/>
          <w:sz w:val="24"/>
          <w:szCs w:val="24"/>
          <w:lang w:val="es-ES_tradnl" w:eastAsia="ar-SA"/>
        </w:rPr>
      </w:pPr>
      <w:r w:rsidRPr="00AB469A">
        <w:rPr>
          <w:rFonts w:ascii="Arial" w:eastAsia="Times New Roman" w:hAnsi="Arial" w:cs="Arial"/>
          <w:sz w:val="24"/>
          <w:szCs w:val="24"/>
          <w:lang w:val="es-ES_tradnl" w:eastAsia="ar-SA"/>
        </w:rPr>
        <w:t xml:space="preserve">MEDICIÓN: </w:t>
      </w:r>
      <w:r w:rsidRPr="00AB469A">
        <w:rPr>
          <w:rFonts w:ascii="Arial" w:eastAsia="Times New Roman" w:hAnsi="Arial" w:cs="Arial"/>
          <w:sz w:val="24"/>
          <w:szCs w:val="24"/>
          <w:lang w:val="es-ES_tradnl" w:eastAsia="ar-SA"/>
        </w:rPr>
        <w:tab/>
        <w:t xml:space="preserve">La medición de este concepto será tomando como unidad el metro cuadrado (m2) de bacheo menor </w:t>
      </w: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p>
    <w:p w:rsidR="00AB469A" w:rsidRPr="00AB469A" w:rsidRDefault="00AB469A" w:rsidP="00AB469A">
      <w:pPr>
        <w:spacing w:after="0" w:line="240" w:lineRule="auto"/>
        <w:jc w:val="both"/>
        <w:rPr>
          <w:rFonts w:ascii="Arial" w:eastAsia="Times New Roman" w:hAnsi="Arial" w:cs="Arial"/>
          <w:sz w:val="24"/>
          <w:szCs w:val="24"/>
          <w:lang w:val="es-ES_tradnl" w:eastAsia="ar-SA"/>
        </w:rPr>
      </w:pPr>
    </w:p>
    <w:p w:rsidR="00AB469A" w:rsidRPr="00AB469A" w:rsidRDefault="00AB469A" w:rsidP="00AB469A">
      <w:pPr>
        <w:spacing w:after="0" w:line="240" w:lineRule="auto"/>
        <w:ind w:left="2832" w:hanging="2832"/>
        <w:jc w:val="both"/>
        <w:rPr>
          <w:rFonts w:ascii="Microsoft YaHei" w:eastAsia="Microsoft YaHei" w:hAnsi="Microsoft YaHei" w:cs="Times New Roman"/>
          <w:b/>
          <w:sz w:val="20"/>
          <w:szCs w:val="20"/>
          <w:lang w:eastAsia="es-ES"/>
        </w:rPr>
      </w:pPr>
      <w:r w:rsidRPr="00AB469A">
        <w:rPr>
          <w:rFonts w:ascii="Arial" w:eastAsia="Times New Roman" w:hAnsi="Arial" w:cs="Arial"/>
          <w:sz w:val="24"/>
          <w:szCs w:val="24"/>
          <w:lang w:val="es-ES_tradnl" w:eastAsia="ar-SA"/>
        </w:rPr>
        <w:t xml:space="preserve">BASE DE PAGO: </w:t>
      </w:r>
      <w:r w:rsidRPr="00AB469A">
        <w:rPr>
          <w:rFonts w:ascii="Arial" w:eastAsia="Times New Roman" w:hAnsi="Arial" w:cs="Arial"/>
          <w:sz w:val="24"/>
          <w:szCs w:val="24"/>
          <w:lang w:val="es-ES_tradnl" w:eastAsia="ar-SA"/>
        </w:rPr>
        <w:tab/>
        <w:t xml:space="preserve">El pago por unidad de obra terminada será al precio fijado en el contrato para el metro lineal de corte incluyendo todo lo establecido en la integración del concepto Materiales, mano de obra, maquinaria y equipo, fletes y acarreo, limpieza y todo lo necesario para la correcta ejecución de los trabajos </w:t>
      </w: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r w:rsidRPr="00AB469A">
        <w:rPr>
          <w:rFonts w:ascii="Microsoft YaHei" w:eastAsia="Microsoft YaHei" w:hAnsi="Microsoft YaHei" w:cs="Times New Roman"/>
          <w:b/>
          <w:sz w:val="20"/>
          <w:szCs w:val="20"/>
          <w:lang w:eastAsia="es-ES"/>
        </w:rPr>
        <w:lastRenderedPageBreak/>
        <w:t>EP-06.- TRABAJOS DE BACHEO MAYOR  DE 35 CM DE ESPESOR</w:t>
      </w: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ind w:left="2835" w:hanging="2835"/>
        <w:jc w:val="both"/>
        <w:rPr>
          <w:rFonts w:ascii="Microsoft YaHei" w:eastAsia="Microsoft YaHei" w:hAnsi="Microsoft YaHei" w:cs="Times New Roman"/>
          <w:b/>
          <w:sz w:val="20"/>
          <w:szCs w:val="20"/>
          <w:lang w:eastAsia="es-ES"/>
        </w:rPr>
      </w:pPr>
      <w:r w:rsidRPr="00AB469A">
        <w:rPr>
          <w:rFonts w:ascii="Arial" w:eastAsia="Times New Roman" w:hAnsi="Arial" w:cs="Arial"/>
          <w:sz w:val="24"/>
          <w:szCs w:val="24"/>
          <w:lang w:val="es-ES_tradnl" w:eastAsia="ar-SA"/>
        </w:rPr>
        <w:t xml:space="preserve">EJECUCION: </w:t>
      </w:r>
      <w:r w:rsidRPr="00AB469A">
        <w:rPr>
          <w:rFonts w:ascii="Arial" w:eastAsia="Times New Roman" w:hAnsi="Arial" w:cs="Arial"/>
          <w:sz w:val="24"/>
          <w:szCs w:val="24"/>
          <w:lang w:val="es-ES_tradnl" w:eastAsia="ar-SA"/>
        </w:rPr>
        <w:tab/>
      </w:r>
      <w:r w:rsidRPr="00AB469A">
        <w:rPr>
          <w:rFonts w:ascii="Microsoft YaHei" w:eastAsia="Microsoft YaHei" w:hAnsi="Microsoft YaHei" w:cs="Times New Roman"/>
          <w:bCs/>
          <w:sz w:val="20"/>
          <w:szCs w:val="20"/>
          <w:lang w:eastAsia="es-ES"/>
        </w:rPr>
        <w:t>ESCARIFICADO DE 20 CM FORMADA CON EL MATERIAL DEL LUGAR, ESCARIFICADO Y ESTABILIZADO CON 5% DE CAL DE 1</w:t>
      </w:r>
      <w:r w:rsidRPr="00AB469A">
        <w:rPr>
          <w:rFonts w:ascii="Microsoft YaHei" w:eastAsia="Microsoft YaHei" w:hAnsi="Microsoft YaHei" w:cs="Times New Roman" w:hint="eastAsia"/>
          <w:bCs/>
          <w:sz w:val="20"/>
          <w:szCs w:val="20"/>
          <w:lang w:eastAsia="es-ES"/>
        </w:rPr>
        <w:t>ª</w:t>
      </w:r>
      <w:r w:rsidRPr="00AB469A">
        <w:rPr>
          <w:rFonts w:ascii="Microsoft YaHei" w:eastAsia="Microsoft YaHei" w:hAnsi="Microsoft YaHei" w:cs="Times New Roman"/>
          <w:bCs/>
          <w:sz w:val="20"/>
          <w:szCs w:val="20"/>
          <w:lang w:eastAsia="es-ES"/>
        </w:rPr>
        <w:t xml:space="preserve"> CALIDAD CON RESPECTO AL VOLUMEN DEL MATERIAL, COMPACTADO AL 95% M</w:t>
      </w:r>
      <w:r w:rsidRPr="00AB469A">
        <w:rPr>
          <w:rFonts w:ascii="Microsoft YaHei" w:eastAsia="Microsoft YaHei" w:hAnsi="Microsoft YaHei" w:cs="Times New Roman" w:hint="eastAsia"/>
          <w:bCs/>
          <w:sz w:val="20"/>
          <w:szCs w:val="20"/>
          <w:lang w:eastAsia="es-ES"/>
        </w:rPr>
        <w:t>Í</w:t>
      </w:r>
      <w:r w:rsidRPr="00AB469A">
        <w:rPr>
          <w:rFonts w:ascii="Microsoft YaHei" w:eastAsia="Microsoft YaHei" w:hAnsi="Microsoft YaHei" w:cs="Times New Roman"/>
          <w:bCs/>
          <w:sz w:val="20"/>
          <w:szCs w:val="20"/>
          <w:lang w:eastAsia="es-ES"/>
        </w:rPr>
        <w:t>NIMO DE SU M.V.S.M. CORRESPONDIENTE. COLOCACION DE SUBBASE DE 15 CM. FORMADA CON AGREGADO P</w:t>
      </w:r>
      <w:r w:rsidRPr="00AB469A">
        <w:rPr>
          <w:rFonts w:ascii="Microsoft YaHei" w:eastAsia="Microsoft YaHei" w:hAnsi="Microsoft YaHei" w:cs="Times New Roman" w:hint="eastAsia"/>
          <w:bCs/>
          <w:sz w:val="20"/>
          <w:szCs w:val="20"/>
          <w:lang w:eastAsia="es-ES"/>
        </w:rPr>
        <w:t>É</w:t>
      </w:r>
      <w:r w:rsidRPr="00AB469A">
        <w:rPr>
          <w:rFonts w:ascii="Microsoft YaHei" w:eastAsia="Microsoft YaHei" w:hAnsi="Microsoft YaHei" w:cs="Times New Roman"/>
          <w:bCs/>
          <w:sz w:val="20"/>
          <w:szCs w:val="20"/>
          <w:lang w:eastAsia="es-ES"/>
        </w:rPr>
        <w:t>TREO TOTALMENTE TRITURADO CALIDAD SUBBASE COMPACTADO AL 100% M</w:t>
      </w:r>
      <w:r w:rsidRPr="00AB469A">
        <w:rPr>
          <w:rFonts w:ascii="Microsoft YaHei" w:eastAsia="Microsoft YaHei" w:hAnsi="Microsoft YaHei" w:cs="Times New Roman" w:hint="eastAsia"/>
          <w:bCs/>
          <w:sz w:val="20"/>
          <w:szCs w:val="20"/>
          <w:lang w:eastAsia="es-ES"/>
        </w:rPr>
        <w:t>Í</w:t>
      </w:r>
      <w:r w:rsidRPr="00AB469A">
        <w:rPr>
          <w:rFonts w:ascii="Microsoft YaHei" w:eastAsia="Microsoft YaHei" w:hAnsi="Microsoft YaHei" w:cs="Times New Roman"/>
          <w:bCs/>
          <w:sz w:val="20"/>
          <w:szCs w:val="20"/>
          <w:lang w:eastAsia="es-ES"/>
        </w:rPr>
        <w:t>NIMO DE SU M.V.S.M. CORRESPONDIENTE, BASE DE 15 CM FORMADA CON AGREGADO P</w:t>
      </w:r>
      <w:r w:rsidRPr="00AB469A">
        <w:rPr>
          <w:rFonts w:ascii="Microsoft YaHei" w:eastAsia="Microsoft YaHei" w:hAnsi="Microsoft YaHei" w:cs="Times New Roman" w:hint="eastAsia"/>
          <w:bCs/>
          <w:sz w:val="20"/>
          <w:szCs w:val="20"/>
          <w:lang w:eastAsia="es-ES"/>
        </w:rPr>
        <w:t>É</w:t>
      </w:r>
      <w:r w:rsidRPr="00AB469A">
        <w:rPr>
          <w:rFonts w:ascii="Microsoft YaHei" w:eastAsia="Microsoft YaHei" w:hAnsi="Microsoft YaHei" w:cs="Times New Roman"/>
          <w:bCs/>
          <w:sz w:val="20"/>
          <w:szCs w:val="20"/>
          <w:lang w:eastAsia="es-ES"/>
        </w:rPr>
        <w:t>TREO TOTALMENTE TRITURADO CALIDAD BASE ESTABILIZADO CON 3% DE CEMENTO TIPO CPO CON RESPECTO AL VOLUMEN DEL MATERIAL, COMPACTADO AL 100% M</w:t>
      </w:r>
      <w:r w:rsidRPr="00AB469A">
        <w:rPr>
          <w:rFonts w:ascii="Microsoft YaHei" w:eastAsia="Microsoft YaHei" w:hAnsi="Microsoft YaHei" w:cs="Times New Roman" w:hint="eastAsia"/>
          <w:bCs/>
          <w:sz w:val="20"/>
          <w:szCs w:val="20"/>
          <w:lang w:eastAsia="es-ES"/>
        </w:rPr>
        <w:t>Í</w:t>
      </w:r>
      <w:r w:rsidRPr="00AB469A">
        <w:rPr>
          <w:rFonts w:ascii="Microsoft YaHei" w:eastAsia="Microsoft YaHei" w:hAnsi="Microsoft YaHei" w:cs="Times New Roman"/>
          <w:bCs/>
          <w:sz w:val="20"/>
          <w:szCs w:val="20"/>
          <w:lang w:eastAsia="es-ES"/>
        </w:rPr>
        <w:t>NIMO DE SU M.V.S.M. CORRESPONDIENTE. Y COLOCACION DE  5 CM DE CARPETA ASF</w:t>
      </w:r>
      <w:r w:rsidRPr="00AB469A">
        <w:rPr>
          <w:rFonts w:ascii="Microsoft YaHei" w:eastAsia="Microsoft YaHei" w:hAnsi="Microsoft YaHei" w:cs="Times New Roman" w:hint="eastAsia"/>
          <w:bCs/>
          <w:sz w:val="20"/>
          <w:szCs w:val="20"/>
          <w:lang w:eastAsia="es-ES"/>
        </w:rPr>
        <w:t>Á</w:t>
      </w:r>
      <w:r w:rsidRPr="00AB469A">
        <w:rPr>
          <w:rFonts w:ascii="Microsoft YaHei" w:eastAsia="Microsoft YaHei" w:hAnsi="Microsoft YaHei" w:cs="Times New Roman"/>
          <w:bCs/>
          <w:sz w:val="20"/>
          <w:szCs w:val="20"/>
          <w:lang w:eastAsia="es-ES"/>
        </w:rPr>
        <w:t>LTICA ELABORADA EN PLANTA EN CALIENTE, CON AGREGADO P</w:t>
      </w:r>
      <w:r w:rsidRPr="00AB469A">
        <w:rPr>
          <w:rFonts w:ascii="Microsoft YaHei" w:eastAsia="Microsoft YaHei" w:hAnsi="Microsoft YaHei" w:cs="Times New Roman" w:hint="eastAsia"/>
          <w:bCs/>
          <w:sz w:val="20"/>
          <w:szCs w:val="20"/>
          <w:lang w:eastAsia="es-ES"/>
        </w:rPr>
        <w:t>É</w:t>
      </w:r>
      <w:r w:rsidRPr="00AB469A">
        <w:rPr>
          <w:rFonts w:ascii="Microsoft YaHei" w:eastAsia="Microsoft YaHei" w:hAnsi="Microsoft YaHei" w:cs="Times New Roman"/>
          <w:bCs/>
          <w:sz w:val="20"/>
          <w:szCs w:val="20"/>
          <w:lang w:eastAsia="es-ES"/>
        </w:rPr>
        <w:t>TREO TOTALMENTE TRITURADO Y CEMENTO ASF</w:t>
      </w:r>
      <w:r w:rsidRPr="00AB469A">
        <w:rPr>
          <w:rFonts w:ascii="Microsoft YaHei" w:eastAsia="Microsoft YaHei" w:hAnsi="Microsoft YaHei" w:cs="Times New Roman" w:hint="eastAsia"/>
          <w:bCs/>
          <w:sz w:val="20"/>
          <w:szCs w:val="20"/>
          <w:lang w:eastAsia="es-ES"/>
        </w:rPr>
        <w:t>Á</w:t>
      </w:r>
      <w:r w:rsidRPr="00AB469A">
        <w:rPr>
          <w:rFonts w:ascii="Microsoft YaHei" w:eastAsia="Microsoft YaHei" w:hAnsi="Microsoft YaHei" w:cs="Times New Roman"/>
          <w:bCs/>
          <w:sz w:val="20"/>
          <w:szCs w:val="20"/>
          <w:lang w:eastAsia="es-ES"/>
        </w:rPr>
        <w:t>LTICO GRADO PG, LA MEZCLA ASF</w:t>
      </w:r>
      <w:r w:rsidRPr="00AB469A">
        <w:rPr>
          <w:rFonts w:ascii="Microsoft YaHei" w:eastAsia="Microsoft YaHei" w:hAnsi="Microsoft YaHei" w:cs="Times New Roman" w:hint="eastAsia"/>
          <w:bCs/>
          <w:sz w:val="20"/>
          <w:szCs w:val="20"/>
          <w:lang w:eastAsia="es-ES"/>
        </w:rPr>
        <w:t>Á</w:t>
      </w:r>
      <w:r w:rsidRPr="00AB469A">
        <w:rPr>
          <w:rFonts w:ascii="Microsoft YaHei" w:eastAsia="Microsoft YaHei" w:hAnsi="Microsoft YaHei" w:cs="Times New Roman"/>
          <w:bCs/>
          <w:sz w:val="20"/>
          <w:szCs w:val="20"/>
          <w:lang w:eastAsia="es-ES"/>
        </w:rPr>
        <w:t>LTICA SE DEBER</w:t>
      </w:r>
      <w:r w:rsidRPr="00AB469A">
        <w:rPr>
          <w:rFonts w:ascii="Microsoft YaHei" w:eastAsia="Microsoft YaHei" w:hAnsi="Microsoft YaHei" w:cs="Times New Roman" w:hint="eastAsia"/>
          <w:bCs/>
          <w:sz w:val="20"/>
          <w:szCs w:val="20"/>
          <w:lang w:eastAsia="es-ES"/>
        </w:rPr>
        <w:t>Á</w:t>
      </w:r>
      <w:r w:rsidRPr="00AB469A">
        <w:rPr>
          <w:rFonts w:ascii="Microsoft YaHei" w:eastAsia="Microsoft YaHei" w:hAnsi="Microsoft YaHei" w:cs="Times New Roman"/>
          <w:bCs/>
          <w:sz w:val="20"/>
          <w:szCs w:val="20"/>
          <w:lang w:eastAsia="es-ES"/>
        </w:rPr>
        <w:t xml:space="preserve"> DISE</w:t>
      </w:r>
      <w:r w:rsidRPr="00AB469A">
        <w:rPr>
          <w:rFonts w:ascii="Microsoft YaHei" w:eastAsia="Microsoft YaHei" w:hAnsi="Microsoft YaHei" w:cs="Times New Roman" w:hint="eastAsia"/>
          <w:bCs/>
          <w:sz w:val="20"/>
          <w:szCs w:val="20"/>
          <w:lang w:eastAsia="es-ES"/>
        </w:rPr>
        <w:t>Ñ</w:t>
      </w:r>
      <w:r w:rsidRPr="00AB469A">
        <w:rPr>
          <w:rFonts w:ascii="Microsoft YaHei" w:eastAsia="Microsoft YaHei" w:hAnsi="Microsoft YaHei" w:cs="Times New Roman"/>
          <w:bCs/>
          <w:sz w:val="20"/>
          <w:szCs w:val="20"/>
          <w:lang w:eastAsia="es-ES"/>
        </w:rPr>
        <w:t>AR POR EL M</w:t>
      </w:r>
      <w:r w:rsidRPr="00AB469A">
        <w:rPr>
          <w:rFonts w:ascii="Microsoft YaHei" w:eastAsia="Microsoft YaHei" w:hAnsi="Microsoft YaHei" w:cs="Times New Roman" w:hint="eastAsia"/>
          <w:bCs/>
          <w:sz w:val="20"/>
          <w:szCs w:val="20"/>
          <w:lang w:eastAsia="es-ES"/>
        </w:rPr>
        <w:t>É</w:t>
      </w:r>
      <w:r w:rsidRPr="00AB469A">
        <w:rPr>
          <w:rFonts w:ascii="Microsoft YaHei" w:eastAsia="Microsoft YaHei" w:hAnsi="Microsoft YaHei" w:cs="Times New Roman"/>
          <w:bCs/>
          <w:sz w:val="20"/>
          <w:szCs w:val="20"/>
          <w:lang w:eastAsia="es-ES"/>
        </w:rPr>
        <w:t>TODO MARSHALL CON UNA ESTABILIDAD M</w:t>
      </w:r>
      <w:r w:rsidRPr="00AB469A">
        <w:rPr>
          <w:rFonts w:ascii="Microsoft YaHei" w:eastAsia="Microsoft YaHei" w:hAnsi="Microsoft YaHei" w:cs="Times New Roman" w:hint="eastAsia"/>
          <w:bCs/>
          <w:sz w:val="20"/>
          <w:szCs w:val="20"/>
          <w:lang w:eastAsia="es-ES"/>
        </w:rPr>
        <w:t>Í</w:t>
      </w:r>
      <w:r w:rsidRPr="00AB469A">
        <w:rPr>
          <w:rFonts w:ascii="Microsoft YaHei" w:eastAsia="Microsoft YaHei" w:hAnsi="Microsoft YaHei" w:cs="Times New Roman"/>
          <w:bCs/>
          <w:sz w:val="20"/>
          <w:szCs w:val="20"/>
          <w:lang w:eastAsia="es-ES"/>
        </w:rPr>
        <w:t>NIMA DE 800 KG, CUMPLIENDO CON EL TOTAL DE PAR</w:t>
      </w:r>
      <w:r w:rsidRPr="00AB469A">
        <w:rPr>
          <w:rFonts w:ascii="Microsoft YaHei" w:eastAsia="Microsoft YaHei" w:hAnsi="Microsoft YaHei" w:cs="Times New Roman" w:hint="eastAsia"/>
          <w:bCs/>
          <w:sz w:val="20"/>
          <w:szCs w:val="20"/>
          <w:lang w:eastAsia="es-ES"/>
        </w:rPr>
        <w:t>Á</w:t>
      </w:r>
      <w:r w:rsidRPr="00AB469A">
        <w:rPr>
          <w:rFonts w:ascii="Microsoft YaHei" w:eastAsia="Microsoft YaHei" w:hAnsi="Microsoft YaHei" w:cs="Times New Roman"/>
          <w:bCs/>
          <w:sz w:val="20"/>
          <w:szCs w:val="20"/>
          <w:lang w:eastAsia="es-ES"/>
        </w:rPr>
        <w:t>METROS ESTABLECIDOS EN EL DISE</w:t>
      </w:r>
      <w:r w:rsidRPr="00AB469A">
        <w:rPr>
          <w:rFonts w:ascii="Microsoft YaHei" w:eastAsia="Microsoft YaHei" w:hAnsi="Microsoft YaHei" w:cs="Times New Roman" w:hint="eastAsia"/>
          <w:bCs/>
          <w:sz w:val="20"/>
          <w:szCs w:val="20"/>
          <w:lang w:eastAsia="es-ES"/>
        </w:rPr>
        <w:t>Ñ</w:t>
      </w:r>
      <w:r w:rsidRPr="00AB469A">
        <w:rPr>
          <w:rFonts w:ascii="Microsoft YaHei" w:eastAsia="Microsoft YaHei" w:hAnsi="Microsoft YaHei" w:cs="Times New Roman"/>
          <w:bCs/>
          <w:sz w:val="20"/>
          <w:szCs w:val="20"/>
          <w:lang w:eastAsia="es-ES"/>
        </w:rPr>
        <w:t>O, COMPACTADA AL 95% M</w:t>
      </w:r>
      <w:r w:rsidRPr="00AB469A">
        <w:rPr>
          <w:rFonts w:ascii="Microsoft YaHei" w:eastAsia="Microsoft YaHei" w:hAnsi="Microsoft YaHei" w:cs="Times New Roman" w:hint="eastAsia"/>
          <w:bCs/>
          <w:sz w:val="20"/>
          <w:szCs w:val="20"/>
          <w:lang w:eastAsia="es-ES"/>
        </w:rPr>
        <w:t>Í</w:t>
      </w:r>
      <w:r w:rsidRPr="00AB469A">
        <w:rPr>
          <w:rFonts w:ascii="Microsoft YaHei" w:eastAsia="Microsoft YaHei" w:hAnsi="Microsoft YaHei" w:cs="Times New Roman"/>
          <w:bCs/>
          <w:sz w:val="20"/>
          <w:szCs w:val="20"/>
          <w:lang w:eastAsia="es-ES"/>
        </w:rPr>
        <w:t>NIMO DE SU M.V.S.M. CORRESPONDIENTE</w:t>
      </w: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uppressAutoHyphens/>
        <w:spacing w:after="0" w:line="240" w:lineRule="auto"/>
        <w:ind w:left="2835" w:hanging="2835"/>
        <w:jc w:val="both"/>
        <w:rPr>
          <w:rFonts w:ascii="Arial" w:eastAsia="Times New Roman" w:hAnsi="Arial" w:cs="Arial"/>
          <w:sz w:val="24"/>
          <w:szCs w:val="24"/>
          <w:lang w:val="es-ES_tradnl" w:eastAsia="ar-SA"/>
        </w:rPr>
      </w:pPr>
      <w:r w:rsidRPr="00AB469A">
        <w:rPr>
          <w:rFonts w:ascii="Arial" w:eastAsia="Times New Roman" w:hAnsi="Arial" w:cs="Arial"/>
          <w:sz w:val="24"/>
          <w:szCs w:val="24"/>
          <w:lang w:val="es-ES_tradnl" w:eastAsia="ar-SA"/>
        </w:rPr>
        <w:t xml:space="preserve">MEDICIÓN: </w:t>
      </w:r>
      <w:r w:rsidRPr="00AB469A">
        <w:rPr>
          <w:rFonts w:ascii="Arial" w:eastAsia="Times New Roman" w:hAnsi="Arial" w:cs="Arial"/>
          <w:sz w:val="24"/>
          <w:szCs w:val="24"/>
          <w:lang w:val="es-ES_tradnl" w:eastAsia="ar-SA"/>
        </w:rPr>
        <w:tab/>
        <w:t xml:space="preserve">La medición de este concepto será tomando como unidad el metro cuadrado (m2) de bacheo mayor </w:t>
      </w: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p>
    <w:p w:rsidR="00AB469A" w:rsidRPr="00AB469A" w:rsidRDefault="00AB469A" w:rsidP="00AB469A">
      <w:pPr>
        <w:spacing w:after="0" w:line="240" w:lineRule="auto"/>
        <w:jc w:val="both"/>
        <w:rPr>
          <w:rFonts w:ascii="Arial" w:eastAsia="Times New Roman" w:hAnsi="Arial" w:cs="Arial"/>
          <w:sz w:val="24"/>
          <w:szCs w:val="24"/>
          <w:lang w:val="es-ES_tradnl" w:eastAsia="ar-SA"/>
        </w:rPr>
      </w:pPr>
    </w:p>
    <w:p w:rsidR="00AB469A" w:rsidRPr="00AB469A" w:rsidRDefault="00AB469A" w:rsidP="00AB469A">
      <w:pPr>
        <w:spacing w:after="0" w:line="240" w:lineRule="auto"/>
        <w:ind w:left="2832" w:hanging="2832"/>
        <w:jc w:val="both"/>
        <w:rPr>
          <w:rFonts w:ascii="Microsoft YaHei" w:eastAsia="Microsoft YaHei" w:hAnsi="Microsoft YaHei" w:cs="Times New Roman"/>
          <w:b/>
          <w:sz w:val="20"/>
          <w:szCs w:val="20"/>
          <w:lang w:eastAsia="es-ES"/>
        </w:rPr>
      </w:pPr>
      <w:r w:rsidRPr="00AB469A">
        <w:rPr>
          <w:rFonts w:ascii="Arial" w:eastAsia="Times New Roman" w:hAnsi="Arial" w:cs="Arial"/>
          <w:sz w:val="24"/>
          <w:szCs w:val="24"/>
          <w:lang w:val="es-ES_tradnl" w:eastAsia="ar-SA"/>
        </w:rPr>
        <w:t xml:space="preserve">BASE DE PAGO: </w:t>
      </w:r>
      <w:r w:rsidRPr="00AB469A">
        <w:rPr>
          <w:rFonts w:ascii="Arial" w:eastAsia="Times New Roman" w:hAnsi="Arial" w:cs="Arial"/>
          <w:sz w:val="24"/>
          <w:szCs w:val="24"/>
          <w:lang w:val="es-ES_tradnl" w:eastAsia="ar-SA"/>
        </w:rPr>
        <w:tab/>
        <w:t xml:space="preserve">El pago por unidad de obra terminada será al precio fijado en el contrato para el metro lineal de corte incluyendo todo lo establecido en la integración del concepto Materiales, mano de obra, maquinaria y equipo, fletes y acarreo, limpieza y todo lo necesario para la correcta ejecución de los trabajos </w:t>
      </w: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r w:rsidRPr="00AB469A">
        <w:rPr>
          <w:rFonts w:ascii="Microsoft YaHei" w:eastAsia="Microsoft YaHei" w:hAnsi="Microsoft YaHei" w:cs="Times New Roman"/>
          <w:b/>
          <w:sz w:val="20"/>
          <w:szCs w:val="20"/>
          <w:lang w:eastAsia="es-ES"/>
        </w:rPr>
        <w:lastRenderedPageBreak/>
        <w:t xml:space="preserve">EP-07.- TEXTURIZADO DE LA SUPERFICIE DE RODAMIENTO EXISTENTE </w:t>
      </w: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ind w:left="2835" w:hanging="2835"/>
        <w:jc w:val="both"/>
        <w:rPr>
          <w:rFonts w:ascii="Microsoft YaHei" w:eastAsia="Microsoft YaHei" w:hAnsi="Microsoft YaHei" w:cs="Times New Roman"/>
          <w:bCs/>
          <w:sz w:val="20"/>
          <w:szCs w:val="20"/>
          <w:lang w:eastAsia="es-ES"/>
        </w:rPr>
      </w:pPr>
      <w:r w:rsidRPr="00AB469A">
        <w:rPr>
          <w:rFonts w:ascii="Arial" w:eastAsia="Times New Roman" w:hAnsi="Arial" w:cs="Arial"/>
          <w:sz w:val="24"/>
          <w:szCs w:val="24"/>
          <w:lang w:val="es-ES_tradnl" w:eastAsia="ar-SA"/>
        </w:rPr>
        <w:t xml:space="preserve">EJECUCION: </w:t>
      </w:r>
      <w:r w:rsidRPr="00AB469A">
        <w:rPr>
          <w:rFonts w:ascii="Arial" w:eastAsia="Times New Roman" w:hAnsi="Arial" w:cs="Arial"/>
          <w:sz w:val="24"/>
          <w:szCs w:val="24"/>
          <w:lang w:val="es-ES_tradnl" w:eastAsia="ar-SA"/>
        </w:rPr>
        <w:tab/>
      </w:r>
      <w:r w:rsidRPr="00AB469A">
        <w:rPr>
          <w:rFonts w:ascii="Microsoft YaHei" w:eastAsia="Microsoft YaHei" w:hAnsi="Microsoft YaHei" w:cs="Times New Roman"/>
          <w:bCs/>
          <w:sz w:val="20"/>
          <w:szCs w:val="20"/>
          <w:lang w:eastAsia="es-ES"/>
        </w:rPr>
        <w:t>APLICANDO UN DESBASTADO DE 3.0 CM. A 4.0 CM. PARA LA APLICACI</w:t>
      </w:r>
      <w:r w:rsidRPr="00AB469A">
        <w:rPr>
          <w:rFonts w:ascii="Microsoft YaHei" w:eastAsia="Microsoft YaHei" w:hAnsi="Microsoft YaHei" w:cs="Times New Roman" w:hint="eastAsia"/>
          <w:bCs/>
          <w:sz w:val="20"/>
          <w:szCs w:val="20"/>
          <w:lang w:eastAsia="es-ES"/>
        </w:rPr>
        <w:t>Ó</w:t>
      </w:r>
      <w:r w:rsidRPr="00AB469A">
        <w:rPr>
          <w:rFonts w:ascii="Microsoft YaHei" w:eastAsia="Microsoft YaHei" w:hAnsi="Microsoft YaHei" w:cs="Times New Roman"/>
          <w:bCs/>
          <w:sz w:val="20"/>
          <w:szCs w:val="20"/>
          <w:lang w:eastAsia="es-ES"/>
        </w:rPr>
        <w:t>N DE CARPETA DE REFUERZO, INCLUYE MAQUINARIA, HERRAMIENTA Y EQUIPO PARA TRASLADO DE MATERIAL RESULTANTE DEL DESBASTE</w:t>
      </w:r>
    </w:p>
    <w:p w:rsidR="00AB469A" w:rsidRPr="00AB469A" w:rsidRDefault="00AB469A" w:rsidP="00AB469A">
      <w:pPr>
        <w:spacing w:after="0" w:line="240" w:lineRule="auto"/>
        <w:ind w:left="2835" w:hanging="2835"/>
        <w:jc w:val="both"/>
        <w:rPr>
          <w:rFonts w:ascii="Microsoft YaHei" w:eastAsia="Microsoft YaHei" w:hAnsi="Microsoft YaHei" w:cs="Times New Roman"/>
          <w:b/>
          <w:sz w:val="20"/>
          <w:szCs w:val="20"/>
          <w:lang w:eastAsia="es-ES"/>
        </w:rPr>
      </w:pPr>
    </w:p>
    <w:p w:rsidR="00AB469A" w:rsidRPr="00AB469A" w:rsidRDefault="00AB469A" w:rsidP="00AB469A">
      <w:pPr>
        <w:suppressAutoHyphens/>
        <w:spacing w:after="0" w:line="240" w:lineRule="auto"/>
        <w:ind w:left="2835" w:hanging="2835"/>
        <w:jc w:val="both"/>
        <w:rPr>
          <w:rFonts w:ascii="Arial" w:eastAsia="Times New Roman" w:hAnsi="Arial" w:cs="Arial"/>
          <w:sz w:val="24"/>
          <w:szCs w:val="24"/>
          <w:lang w:val="es-ES_tradnl" w:eastAsia="ar-SA"/>
        </w:rPr>
      </w:pPr>
      <w:r w:rsidRPr="00AB469A">
        <w:rPr>
          <w:rFonts w:ascii="Arial" w:eastAsia="Times New Roman" w:hAnsi="Arial" w:cs="Arial"/>
          <w:sz w:val="24"/>
          <w:szCs w:val="24"/>
          <w:lang w:val="es-ES_tradnl" w:eastAsia="ar-SA"/>
        </w:rPr>
        <w:t xml:space="preserve">MEDICIÓN: </w:t>
      </w:r>
      <w:r w:rsidRPr="00AB469A">
        <w:rPr>
          <w:rFonts w:ascii="Arial" w:eastAsia="Times New Roman" w:hAnsi="Arial" w:cs="Arial"/>
          <w:sz w:val="24"/>
          <w:szCs w:val="24"/>
          <w:lang w:val="es-ES_tradnl" w:eastAsia="ar-SA"/>
        </w:rPr>
        <w:tab/>
        <w:t xml:space="preserve">La medición de este concepto será tomando como unidad el metro cuadrado (m2) de texturizado </w:t>
      </w: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p>
    <w:p w:rsidR="00AB469A" w:rsidRPr="00AB469A" w:rsidRDefault="00AB469A" w:rsidP="00AB469A">
      <w:pPr>
        <w:spacing w:after="0" w:line="240" w:lineRule="auto"/>
        <w:jc w:val="both"/>
        <w:rPr>
          <w:rFonts w:ascii="Arial" w:eastAsia="Times New Roman" w:hAnsi="Arial" w:cs="Arial"/>
          <w:sz w:val="24"/>
          <w:szCs w:val="24"/>
          <w:lang w:val="es-ES_tradnl" w:eastAsia="ar-SA"/>
        </w:rPr>
      </w:pPr>
    </w:p>
    <w:p w:rsidR="00AB469A" w:rsidRPr="00AB469A" w:rsidRDefault="00AB469A" w:rsidP="00AB469A">
      <w:pPr>
        <w:spacing w:after="0" w:line="240" w:lineRule="auto"/>
        <w:ind w:left="2832" w:hanging="2832"/>
        <w:jc w:val="both"/>
        <w:rPr>
          <w:rFonts w:ascii="Microsoft YaHei" w:eastAsia="Microsoft YaHei" w:hAnsi="Microsoft YaHei" w:cs="Times New Roman"/>
          <w:b/>
          <w:sz w:val="20"/>
          <w:szCs w:val="20"/>
          <w:lang w:eastAsia="es-ES"/>
        </w:rPr>
      </w:pPr>
      <w:r w:rsidRPr="00AB469A">
        <w:rPr>
          <w:rFonts w:ascii="Arial" w:eastAsia="Times New Roman" w:hAnsi="Arial" w:cs="Arial"/>
          <w:sz w:val="24"/>
          <w:szCs w:val="24"/>
          <w:lang w:val="es-ES_tradnl" w:eastAsia="ar-SA"/>
        </w:rPr>
        <w:t xml:space="preserve">BASE DE PAGO: </w:t>
      </w:r>
      <w:r w:rsidRPr="00AB469A">
        <w:rPr>
          <w:rFonts w:ascii="Arial" w:eastAsia="Times New Roman" w:hAnsi="Arial" w:cs="Arial"/>
          <w:sz w:val="24"/>
          <w:szCs w:val="24"/>
          <w:lang w:val="es-ES_tradnl" w:eastAsia="ar-SA"/>
        </w:rPr>
        <w:tab/>
        <w:t xml:space="preserve">El pago por unidad de obra terminada será al precio fijado en el contrato para el metro lineal de corte incluyendo todo lo establecido en la integración del concepto Materiales, mano de obra, maquinaria y equipo, fletes y acarreo, limpieza y todo lo necesario para la correcta ejecución de los trabajos </w:t>
      </w: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r w:rsidRPr="00AB469A">
        <w:rPr>
          <w:rFonts w:ascii="Microsoft YaHei" w:eastAsia="Microsoft YaHei" w:hAnsi="Microsoft YaHei" w:cs="Times New Roman"/>
          <w:b/>
          <w:sz w:val="20"/>
          <w:szCs w:val="20"/>
          <w:lang w:eastAsia="es-ES"/>
        </w:rPr>
        <w:t xml:space="preserve">EP-08.- RIEGO DE LIGA </w:t>
      </w: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ind w:left="2835" w:hanging="2835"/>
        <w:jc w:val="both"/>
        <w:rPr>
          <w:rFonts w:ascii="Microsoft YaHei" w:eastAsia="Microsoft YaHei" w:hAnsi="Microsoft YaHei" w:cs="Times New Roman"/>
          <w:bCs/>
          <w:sz w:val="20"/>
          <w:szCs w:val="20"/>
          <w:lang w:eastAsia="es-ES"/>
        </w:rPr>
      </w:pPr>
      <w:r w:rsidRPr="00AB469A">
        <w:rPr>
          <w:rFonts w:ascii="Arial" w:eastAsia="Times New Roman" w:hAnsi="Arial" w:cs="Arial"/>
          <w:sz w:val="24"/>
          <w:szCs w:val="24"/>
          <w:lang w:val="es-ES_tradnl" w:eastAsia="ar-SA"/>
        </w:rPr>
        <w:t xml:space="preserve">EJECUCION: </w:t>
      </w:r>
      <w:r w:rsidRPr="00AB469A">
        <w:rPr>
          <w:rFonts w:ascii="Arial" w:eastAsia="Times New Roman" w:hAnsi="Arial" w:cs="Arial"/>
          <w:sz w:val="24"/>
          <w:szCs w:val="24"/>
          <w:lang w:val="es-ES_tradnl" w:eastAsia="ar-SA"/>
        </w:rPr>
        <w:tab/>
      </w:r>
      <w:r w:rsidRPr="00AB469A">
        <w:rPr>
          <w:rFonts w:ascii="Microsoft YaHei" w:eastAsia="Microsoft YaHei" w:hAnsi="Microsoft YaHei" w:cs="Times New Roman"/>
          <w:bCs/>
          <w:sz w:val="20"/>
          <w:szCs w:val="20"/>
          <w:lang w:eastAsia="es-ES"/>
        </w:rPr>
        <w:t xml:space="preserve">SE USARA UNA EMULSION CON ROMPIMIENTO RAPIDO (ECR-60) A RAZON DE (0.4 </w:t>
      </w:r>
      <w:proofErr w:type="spellStart"/>
      <w:r w:rsidRPr="00AB469A">
        <w:rPr>
          <w:rFonts w:ascii="Microsoft YaHei" w:eastAsia="Microsoft YaHei" w:hAnsi="Microsoft YaHei" w:cs="Times New Roman"/>
          <w:bCs/>
          <w:sz w:val="20"/>
          <w:szCs w:val="20"/>
          <w:lang w:eastAsia="es-ES"/>
        </w:rPr>
        <w:t>lts</w:t>
      </w:r>
      <w:proofErr w:type="spellEnd"/>
      <w:r w:rsidRPr="00AB469A">
        <w:rPr>
          <w:rFonts w:ascii="Microsoft YaHei" w:eastAsia="Microsoft YaHei" w:hAnsi="Microsoft YaHei" w:cs="Times New Roman"/>
          <w:bCs/>
          <w:sz w:val="20"/>
          <w:szCs w:val="20"/>
          <w:lang w:eastAsia="es-ES"/>
        </w:rPr>
        <w:t>/m</w:t>
      </w:r>
      <w:r w:rsidRPr="00AB469A">
        <w:rPr>
          <w:rFonts w:ascii="Microsoft YaHei" w:eastAsia="Microsoft YaHei" w:hAnsi="Microsoft YaHei" w:cs="Times New Roman" w:hint="eastAsia"/>
          <w:bCs/>
          <w:sz w:val="20"/>
          <w:szCs w:val="20"/>
          <w:lang w:eastAsia="es-ES"/>
        </w:rPr>
        <w:t>²</w:t>
      </w:r>
      <w:r w:rsidRPr="00AB469A">
        <w:rPr>
          <w:rFonts w:ascii="Microsoft YaHei" w:eastAsia="Microsoft YaHei" w:hAnsi="Microsoft YaHei" w:cs="Times New Roman"/>
          <w:bCs/>
          <w:sz w:val="20"/>
          <w:szCs w:val="20"/>
          <w:lang w:eastAsia="es-ES"/>
        </w:rPr>
        <w:t xml:space="preserve">  -  0.6 </w:t>
      </w:r>
      <w:proofErr w:type="spellStart"/>
      <w:r w:rsidRPr="00AB469A">
        <w:rPr>
          <w:rFonts w:ascii="Microsoft YaHei" w:eastAsia="Microsoft YaHei" w:hAnsi="Microsoft YaHei" w:cs="Times New Roman"/>
          <w:bCs/>
          <w:sz w:val="20"/>
          <w:szCs w:val="20"/>
          <w:lang w:eastAsia="es-ES"/>
        </w:rPr>
        <w:t>lts</w:t>
      </w:r>
      <w:proofErr w:type="spellEnd"/>
      <w:r w:rsidRPr="00AB469A">
        <w:rPr>
          <w:rFonts w:ascii="Microsoft YaHei" w:eastAsia="Microsoft YaHei" w:hAnsi="Microsoft YaHei" w:cs="Times New Roman"/>
          <w:bCs/>
          <w:sz w:val="20"/>
          <w:szCs w:val="20"/>
          <w:lang w:eastAsia="es-ES"/>
        </w:rPr>
        <w:t>/m</w:t>
      </w:r>
      <w:r w:rsidRPr="00AB469A">
        <w:rPr>
          <w:rFonts w:ascii="Microsoft YaHei" w:eastAsia="Microsoft YaHei" w:hAnsi="Microsoft YaHei" w:cs="Times New Roman" w:hint="eastAsia"/>
          <w:bCs/>
          <w:sz w:val="20"/>
          <w:szCs w:val="20"/>
          <w:lang w:eastAsia="es-ES"/>
        </w:rPr>
        <w:t>²</w:t>
      </w:r>
      <w:r w:rsidRPr="00AB469A">
        <w:rPr>
          <w:rFonts w:ascii="Microsoft YaHei" w:eastAsia="Microsoft YaHei" w:hAnsi="Microsoft YaHei" w:cs="Times New Roman"/>
          <w:bCs/>
          <w:sz w:val="20"/>
          <w:szCs w:val="20"/>
          <w:lang w:eastAsia="es-ES"/>
        </w:rPr>
        <w:t>); INCLUYE: EQUIPO, HERRAMIENTA Y MANO DE OBRA.</w:t>
      </w:r>
    </w:p>
    <w:p w:rsidR="00AB469A" w:rsidRPr="00AB469A" w:rsidRDefault="00AB469A" w:rsidP="00AB469A">
      <w:pPr>
        <w:spacing w:after="0" w:line="240" w:lineRule="auto"/>
        <w:ind w:left="2835" w:hanging="2835"/>
        <w:jc w:val="both"/>
        <w:rPr>
          <w:rFonts w:ascii="Microsoft YaHei" w:eastAsia="Microsoft YaHei" w:hAnsi="Microsoft YaHei" w:cs="Times New Roman"/>
          <w:b/>
          <w:sz w:val="20"/>
          <w:szCs w:val="20"/>
          <w:lang w:eastAsia="es-ES"/>
        </w:rPr>
      </w:pPr>
    </w:p>
    <w:p w:rsidR="00AB469A" w:rsidRPr="00AB469A" w:rsidRDefault="00AB469A" w:rsidP="00AB469A">
      <w:pPr>
        <w:suppressAutoHyphens/>
        <w:spacing w:after="0" w:line="240" w:lineRule="auto"/>
        <w:ind w:left="2835" w:hanging="2835"/>
        <w:jc w:val="both"/>
        <w:rPr>
          <w:rFonts w:ascii="Arial" w:eastAsia="Times New Roman" w:hAnsi="Arial" w:cs="Arial"/>
          <w:sz w:val="24"/>
          <w:szCs w:val="24"/>
          <w:lang w:val="es-ES_tradnl" w:eastAsia="ar-SA"/>
        </w:rPr>
      </w:pPr>
      <w:r w:rsidRPr="00AB469A">
        <w:rPr>
          <w:rFonts w:ascii="Arial" w:eastAsia="Times New Roman" w:hAnsi="Arial" w:cs="Arial"/>
          <w:sz w:val="24"/>
          <w:szCs w:val="24"/>
          <w:lang w:val="es-ES_tradnl" w:eastAsia="ar-SA"/>
        </w:rPr>
        <w:t xml:space="preserve">MEDICIÓN: </w:t>
      </w:r>
      <w:r w:rsidRPr="00AB469A">
        <w:rPr>
          <w:rFonts w:ascii="Arial" w:eastAsia="Times New Roman" w:hAnsi="Arial" w:cs="Arial"/>
          <w:sz w:val="24"/>
          <w:szCs w:val="24"/>
          <w:lang w:val="es-ES_tradnl" w:eastAsia="ar-SA"/>
        </w:rPr>
        <w:tab/>
        <w:t xml:space="preserve">La medición de este concepto será tomando como unidad el metro cuadrado (m2) de texturizado </w:t>
      </w:r>
    </w:p>
    <w:p w:rsidR="00AB469A" w:rsidRPr="00AB469A" w:rsidRDefault="00AB469A" w:rsidP="00AB469A">
      <w:pPr>
        <w:suppressAutoHyphens/>
        <w:spacing w:after="0" w:line="240" w:lineRule="auto"/>
        <w:ind w:left="2835"/>
        <w:jc w:val="both"/>
        <w:rPr>
          <w:rFonts w:ascii="Arial" w:eastAsia="Times New Roman" w:hAnsi="Arial" w:cs="Arial"/>
          <w:sz w:val="24"/>
          <w:szCs w:val="24"/>
          <w:lang w:val="es-ES_tradnl" w:eastAsia="ar-SA"/>
        </w:rPr>
      </w:pPr>
    </w:p>
    <w:p w:rsidR="00AB469A" w:rsidRPr="00AB469A" w:rsidRDefault="00AB469A" w:rsidP="00AB469A">
      <w:pPr>
        <w:spacing w:after="0" w:line="240" w:lineRule="auto"/>
        <w:jc w:val="both"/>
        <w:rPr>
          <w:rFonts w:ascii="Arial" w:eastAsia="Times New Roman" w:hAnsi="Arial" w:cs="Arial"/>
          <w:sz w:val="24"/>
          <w:szCs w:val="24"/>
          <w:lang w:val="es-ES_tradnl" w:eastAsia="ar-SA"/>
        </w:rPr>
      </w:pPr>
    </w:p>
    <w:p w:rsidR="00AB469A" w:rsidRPr="00AB469A" w:rsidRDefault="00AB469A" w:rsidP="00AB469A">
      <w:pPr>
        <w:spacing w:after="0" w:line="240" w:lineRule="auto"/>
        <w:ind w:left="2832" w:hanging="2832"/>
        <w:jc w:val="both"/>
        <w:rPr>
          <w:rFonts w:ascii="Microsoft YaHei" w:eastAsia="Microsoft YaHei" w:hAnsi="Microsoft YaHei" w:cs="Times New Roman"/>
          <w:b/>
          <w:sz w:val="20"/>
          <w:szCs w:val="20"/>
          <w:lang w:eastAsia="es-ES"/>
        </w:rPr>
      </w:pPr>
      <w:r w:rsidRPr="00AB469A">
        <w:rPr>
          <w:rFonts w:ascii="Arial" w:eastAsia="Times New Roman" w:hAnsi="Arial" w:cs="Arial"/>
          <w:sz w:val="24"/>
          <w:szCs w:val="24"/>
          <w:lang w:val="es-ES_tradnl" w:eastAsia="ar-SA"/>
        </w:rPr>
        <w:t xml:space="preserve">BASE DE PAGO: </w:t>
      </w:r>
      <w:r w:rsidRPr="00AB469A">
        <w:rPr>
          <w:rFonts w:ascii="Arial" w:eastAsia="Times New Roman" w:hAnsi="Arial" w:cs="Arial"/>
          <w:sz w:val="24"/>
          <w:szCs w:val="24"/>
          <w:lang w:val="es-ES_tradnl" w:eastAsia="ar-SA"/>
        </w:rPr>
        <w:tab/>
        <w:t xml:space="preserve">El pago por unidad de obra terminada será al precio fijado en el contrato para el metro lineal de corte incluyendo todo lo establecido en la integración del concepto Materiales, mano de obra, maquinaria y equipo, fletes y acarreo, limpieza y todo lo necesario para la correcta ejecución de los trabajos </w:t>
      </w: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p>
    <w:p w:rsidR="00AB469A" w:rsidRPr="00AB469A" w:rsidRDefault="00AB469A" w:rsidP="00AB469A">
      <w:pPr>
        <w:spacing w:after="0" w:line="240" w:lineRule="auto"/>
        <w:jc w:val="both"/>
        <w:rPr>
          <w:rFonts w:ascii="Microsoft YaHei" w:eastAsia="Microsoft YaHei" w:hAnsi="Microsoft YaHei" w:cs="Times New Roman"/>
          <w:b/>
          <w:sz w:val="20"/>
          <w:szCs w:val="20"/>
          <w:lang w:eastAsia="es-ES"/>
        </w:rPr>
      </w:pPr>
      <w:r w:rsidRPr="00AB469A">
        <w:rPr>
          <w:rFonts w:ascii="Microsoft YaHei" w:eastAsia="Microsoft YaHei" w:hAnsi="Microsoft YaHei" w:cs="Times New Roman"/>
          <w:b/>
          <w:sz w:val="20"/>
          <w:szCs w:val="20"/>
          <w:lang w:eastAsia="es-ES"/>
        </w:rPr>
        <w:lastRenderedPageBreak/>
        <w:t>EP-09.- CARPETA ASFALTICA DENSA DE 7 CMS. DE ESPESOR (CAPA CON APORTE ESTRUCTURAL), TAMA</w:t>
      </w:r>
      <w:r w:rsidRPr="00AB469A">
        <w:rPr>
          <w:rFonts w:ascii="Microsoft YaHei" w:eastAsia="Microsoft YaHei" w:hAnsi="Microsoft YaHei" w:cs="Times New Roman" w:hint="eastAsia"/>
          <w:b/>
          <w:sz w:val="20"/>
          <w:szCs w:val="20"/>
          <w:lang w:eastAsia="es-ES"/>
        </w:rPr>
        <w:t>Ñ</w:t>
      </w:r>
      <w:r w:rsidRPr="00AB469A">
        <w:rPr>
          <w:rFonts w:ascii="Microsoft YaHei" w:eastAsia="Microsoft YaHei" w:hAnsi="Microsoft YaHei" w:cs="Times New Roman"/>
          <w:b/>
          <w:sz w:val="20"/>
          <w:szCs w:val="20"/>
          <w:lang w:eastAsia="es-ES"/>
        </w:rPr>
        <w:t>O MAXIMO DE GRANULOMETRIA 1/2",  CONCRETO ASF</w:t>
      </w:r>
      <w:r w:rsidRPr="00AB469A">
        <w:rPr>
          <w:rFonts w:ascii="Microsoft YaHei" w:eastAsia="Microsoft YaHei" w:hAnsi="Microsoft YaHei" w:cs="Times New Roman" w:hint="eastAsia"/>
          <w:b/>
          <w:sz w:val="20"/>
          <w:szCs w:val="20"/>
          <w:lang w:eastAsia="es-ES"/>
        </w:rPr>
        <w:t>Á</w:t>
      </w:r>
      <w:r w:rsidRPr="00AB469A">
        <w:rPr>
          <w:rFonts w:ascii="Microsoft YaHei" w:eastAsia="Microsoft YaHei" w:hAnsi="Microsoft YaHei" w:cs="Times New Roman"/>
          <w:b/>
          <w:sz w:val="20"/>
          <w:szCs w:val="20"/>
          <w:lang w:eastAsia="es-ES"/>
        </w:rPr>
        <w:t>LTICO ELABORADO EN PLANTA EN CALIENTE, FORMADO CON AGREGADO P</w:t>
      </w:r>
      <w:r w:rsidRPr="00AB469A">
        <w:rPr>
          <w:rFonts w:ascii="Microsoft YaHei" w:eastAsia="Microsoft YaHei" w:hAnsi="Microsoft YaHei" w:cs="Times New Roman" w:hint="eastAsia"/>
          <w:b/>
          <w:sz w:val="20"/>
          <w:szCs w:val="20"/>
          <w:lang w:eastAsia="es-ES"/>
        </w:rPr>
        <w:t>É</w:t>
      </w:r>
      <w:r w:rsidRPr="00AB469A">
        <w:rPr>
          <w:rFonts w:ascii="Microsoft YaHei" w:eastAsia="Microsoft YaHei" w:hAnsi="Microsoft YaHei" w:cs="Times New Roman"/>
          <w:b/>
          <w:sz w:val="20"/>
          <w:szCs w:val="20"/>
          <w:lang w:eastAsia="es-ES"/>
        </w:rPr>
        <w:t>TREO   Y CEMENTO ASF</w:t>
      </w:r>
      <w:r w:rsidRPr="00AB469A">
        <w:rPr>
          <w:rFonts w:ascii="Microsoft YaHei" w:eastAsia="Microsoft YaHei" w:hAnsi="Microsoft YaHei" w:cs="Times New Roman" w:hint="eastAsia"/>
          <w:b/>
          <w:sz w:val="20"/>
          <w:szCs w:val="20"/>
          <w:lang w:eastAsia="es-ES"/>
        </w:rPr>
        <w:t>Á</w:t>
      </w:r>
      <w:r w:rsidRPr="00AB469A">
        <w:rPr>
          <w:rFonts w:ascii="Microsoft YaHei" w:eastAsia="Microsoft YaHei" w:hAnsi="Microsoft YaHei" w:cs="Times New Roman"/>
          <w:b/>
          <w:sz w:val="20"/>
          <w:szCs w:val="20"/>
          <w:lang w:eastAsia="es-ES"/>
        </w:rPr>
        <w:t>LTICO MODIFICADO  GRADO PG 76-22. AMBOS MATERIALES DEBER</w:t>
      </w:r>
      <w:r w:rsidRPr="00AB469A">
        <w:rPr>
          <w:rFonts w:ascii="Microsoft YaHei" w:eastAsia="Microsoft YaHei" w:hAnsi="Microsoft YaHei" w:cs="Times New Roman" w:hint="eastAsia"/>
          <w:b/>
          <w:sz w:val="20"/>
          <w:szCs w:val="20"/>
          <w:lang w:eastAsia="es-ES"/>
        </w:rPr>
        <w:t>Á</w:t>
      </w:r>
      <w:r w:rsidRPr="00AB469A">
        <w:rPr>
          <w:rFonts w:ascii="Microsoft YaHei" w:eastAsia="Microsoft YaHei" w:hAnsi="Microsoft YaHei" w:cs="Times New Roman"/>
          <w:b/>
          <w:sz w:val="20"/>
          <w:szCs w:val="20"/>
          <w:lang w:eastAsia="es-ES"/>
        </w:rPr>
        <w:t>N CUMPLIR CON LAS ESPECIFICACIONES PARTICULARES Y LAS APLICABLES EN CADA CASO. LA MEZCLA ASF</w:t>
      </w:r>
      <w:r w:rsidRPr="00AB469A">
        <w:rPr>
          <w:rFonts w:ascii="Microsoft YaHei" w:eastAsia="Microsoft YaHei" w:hAnsi="Microsoft YaHei" w:cs="Times New Roman" w:hint="eastAsia"/>
          <w:b/>
          <w:sz w:val="20"/>
          <w:szCs w:val="20"/>
          <w:lang w:eastAsia="es-ES"/>
        </w:rPr>
        <w:t>Á</w:t>
      </w:r>
      <w:r w:rsidRPr="00AB469A">
        <w:rPr>
          <w:rFonts w:ascii="Microsoft YaHei" w:eastAsia="Microsoft YaHei" w:hAnsi="Microsoft YaHei" w:cs="Times New Roman"/>
          <w:b/>
          <w:sz w:val="20"/>
          <w:szCs w:val="20"/>
          <w:lang w:eastAsia="es-ES"/>
        </w:rPr>
        <w:t>LTICA DEBER</w:t>
      </w:r>
      <w:r w:rsidRPr="00AB469A">
        <w:rPr>
          <w:rFonts w:ascii="Microsoft YaHei" w:eastAsia="Microsoft YaHei" w:hAnsi="Microsoft YaHei" w:cs="Times New Roman" w:hint="eastAsia"/>
          <w:b/>
          <w:sz w:val="20"/>
          <w:szCs w:val="20"/>
          <w:lang w:eastAsia="es-ES"/>
        </w:rPr>
        <w:t>Á</w:t>
      </w:r>
      <w:r w:rsidRPr="00AB469A">
        <w:rPr>
          <w:rFonts w:ascii="Microsoft YaHei" w:eastAsia="Microsoft YaHei" w:hAnsi="Microsoft YaHei" w:cs="Times New Roman"/>
          <w:b/>
          <w:sz w:val="20"/>
          <w:szCs w:val="20"/>
          <w:lang w:eastAsia="es-ES"/>
        </w:rPr>
        <w:t xml:space="preserve"> DISE</w:t>
      </w:r>
      <w:r w:rsidRPr="00AB469A">
        <w:rPr>
          <w:rFonts w:ascii="Microsoft YaHei" w:eastAsia="Microsoft YaHei" w:hAnsi="Microsoft YaHei" w:cs="Times New Roman" w:hint="eastAsia"/>
          <w:b/>
          <w:sz w:val="20"/>
          <w:szCs w:val="20"/>
          <w:lang w:eastAsia="es-ES"/>
        </w:rPr>
        <w:t>Ñ</w:t>
      </w:r>
      <w:r w:rsidRPr="00AB469A">
        <w:rPr>
          <w:rFonts w:ascii="Microsoft YaHei" w:eastAsia="Microsoft YaHei" w:hAnsi="Microsoft YaHei" w:cs="Times New Roman"/>
          <w:b/>
          <w:sz w:val="20"/>
          <w:szCs w:val="20"/>
          <w:lang w:eastAsia="es-ES"/>
        </w:rPr>
        <w:t>ARSE PARA  EL PROTOCOLO AMAAC NIVEL II,  ESTA CAPA SER</w:t>
      </w:r>
      <w:r w:rsidRPr="00AB469A">
        <w:rPr>
          <w:rFonts w:ascii="Microsoft YaHei" w:eastAsia="Microsoft YaHei" w:hAnsi="Microsoft YaHei" w:cs="Times New Roman" w:hint="eastAsia"/>
          <w:b/>
          <w:sz w:val="20"/>
          <w:szCs w:val="20"/>
          <w:lang w:eastAsia="es-ES"/>
        </w:rPr>
        <w:t>Á</w:t>
      </w:r>
      <w:r w:rsidRPr="00AB469A">
        <w:rPr>
          <w:rFonts w:ascii="Microsoft YaHei" w:eastAsia="Microsoft YaHei" w:hAnsi="Microsoft YaHei" w:cs="Times New Roman"/>
          <w:b/>
          <w:sz w:val="20"/>
          <w:szCs w:val="20"/>
          <w:lang w:eastAsia="es-ES"/>
        </w:rPr>
        <w:t xml:space="preserve"> DE CONCRETO ASF</w:t>
      </w:r>
      <w:r w:rsidRPr="00AB469A">
        <w:rPr>
          <w:rFonts w:ascii="Microsoft YaHei" w:eastAsia="Microsoft YaHei" w:hAnsi="Microsoft YaHei" w:cs="Times New Roman" w:hint="eastAsia"/>
          <w:b/>
          <w:sz w:val="20"/>
          <w:szCs w:val="20"/>
          <w:lang w:eastAsia="es-ES"/>
        </w:rPr>
        <w:t>Á</w:t>
      </w:r>
      <w:r w:rsidRPr="00AB469A">
        <w:rPr>
          <w:rFonts w:ascii="Microsoft YaHei" w:eastAsia="Microsoft YaHei" w:hAnsi="Microsoft YaHei" w:cs="Times New Roman"/>
          <w:b/>
          <w:sz w:val="20"/>
          <w:szCs w:val="20"/>
          <w:lang w:eastAsia="es-ES"/>
        </w:rPr>
        <w:t>LTICO MODIFICADO CON ADITIVO  SBS O SBR  EN  EL  ESPESOR INDICADO. LA CARPETA ASFALTICA TERMINADA DEBERA TENER UNA PERMEABILIDAD MENOR AL 10% CUMPLIENDO CON LO ESTABLECIDO EN LAS ESPECIFICACIONES PARTICULARES.</w:t>
      </w:r>
    </w:p>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b/>
          <w:caps/>
          <w:sz w:val="20"/>
          <w:szCs w:val="20"/>
          <w:lang w:val="es-ES_tradnl" w:eastAsia="ar-SA"/>
        </w:rPr>
      </w:pPr>
    </w:p>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b/>
          <w:caps/>
          <w:sz w:val="20"/>
          <w:szCs w:val="20"/>
          <w:lang w:val="es-ES_tradnl" w:eastAsia="ar-SA"/>
        </w:rPr>
      </w:pPr>
    </w:p>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b/>
          <w:caps/>
          <w:sz w:val="20"/>
          <w:szCs w:val="20"/>
          <w:lang w:val="es-ES_tradnl" w:eastAsia="ar-SA"/>
        </w:rPr>
      </w:pPr>
    </w:p>
    <w:p w:rsidR="00AB469A" w:rsidRPr="00AB469A" w:rsidRDefault="00AB469A" w:rsidP="00AB469A">
      <w:pPr>
        <w:suppressAutoHyphens/>
        <w:spacing w:after="0" w:line="240" w:lineRule="auto"/>
        <w:ind w:left="2835" w:hanging="2835"/>
        <w:jc w:val="both"/>
        <w:rPr>
          <w:rFonts w:ascii="Arial" w:eastAsia="Times New Roman" w:hAnsi="Arial" w:cs="Arial"/>
          <w:b/>
          <w:caps/>
          <w:sz w:val="24"/>
          <w:szCs w:val="24"/>
          <w:lang w:val="es-ES_tradnl" w:eastAsia="ar-SA"/>
        </w:rPr>
      </w:pPr>
      <w:r w:rsidRPr="00AB469A">
        <w:rPr>
          <w:rFonts w:ascii="Arial" w:eastAsia="Times New Roman" w:hAnsi="Arial" w:cs="Arial"/>
          <w:caps/>
          <w:sz w:val="24"/>
          <w:szCs w:val="24"/>
          <w:lang w:val="es-ES_tradnl" w:eastAsia="ar-SA"/>
        </w:rPr>
        <w:t>definicion:</w:t>
      </w:r>
      <w:r w:rsidRPr="00AB469A">
        <w:rPr>
          <w:rFonts w:ascii="Arial" w:eastAsia="Times New Roman" w:hAnsi="Arial" w:cs="Arial"/>
          <w:b/>
          <w:caps/>
          <w:sz w:val="24"/>
          <w:szCs w:val="24"/>
          <w:lang w:val="es-ES_tradnl" w:eastAsia="ar-SA"/>
        </w:rPr>
        <w:t xml:space="preserve"> </w:t>
      </w:r>
      <w:r w:rsidRPr="00AB469A">
        <w:rPr>
          <w:rFonts w:ascii="Arial" w:eastAsia="Times New Roman" w:hAnsi="Arial" w:cs="Arial"/>
          <w:b/>
          <w:caps/>
          <w:sz w:val="24"/>
          <w:szCs w:val="24"/>
          <w:lang w:val="es-ES_tradnl" w:eastAsia="ar-SA"/>
        </w:rPr>
        <w:tab/>
      </w:r>
      <w:r w:rsidRPr="00AB469A">
        <w:rPr>
          <w:rFonts w:ascii="Arial" w:eastAsia="Times New Roman" w:hAnsi="Arial" w:cs="Arial"/>
          <w:sz w:val="24"/>
          <w:szCs w:val="20"/>
          <w:lang w:val="es-ES_tradnl" w:eastAsia="ar-SA"/>
        </w:rPr>
        <w:t xml:space="preserve">Carpeta asfáltica densa de 7.0 </w:t>
      </w:r>
      <w:proofErr w:type="spellStart"/>
      <w:r w:rsidRPr="00AB469A">
        <w:rPr>
          <w:rFonts w:ascii="Arial" w:eastAsia="Times New Roman" w:hAnsi="Arial" w:cs="Arial"/>
          <w:sz w:val="24"/>
          <w:szCs w:val="20"/>
          <w:lang w:val="es-ES_tradnl" w:eastAsia="ar-SA"/>
        </w:rPr>
        <w:t>cms</w:t>
      </w:r>
      <w:proofErr w:type="spellEnd"/>
      <w:r w:rsidRPr="00AB469A">
        <w:rPr>
          <w:rFonts w:ascii="Arial" w:eastAsia="Times New Roman" w:hAnsi="Arial" w:cs="Arial"/>
          <w:sz w:val="24"/>
          <w:szCs w:val="20"/>
          <w:lang w:val="es-ES_tradnl" w:eastAsia="ar-SA"/>
        </w:rPr>
        <w:t>. de espesor (capa con aporte estructural), concreto asfáltico elaborado en planta en caliente, formado con agregado pétreo tamaño nominal de 1/2" y cemento asfáltico modificado grado PG 76-22. Ambos materiales deberán cumplir con las especificaciones particulares y las aplicables en cada caso. La mezcla asfáltica deberá diseñarse para el protocolo AMAAC Nivel II, esta capa será de concreto asfáltico modificado con aditivo SBS o SBR en el espesor indicado.  Ambos materiales deberán cumplir con las especificaciones particulares y las aplicables en cada caso. Esta capa será de concreto asfáltico modificado con aditivo SBS o SBR en el espesor indicado. La carpeta asfáltica terminada deberá ser impermeable cumpliendo con lo establecido en las especificaciones particulares.</w:t>
      </w:r>
    </w:p>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b/>
          <w:caps/>
          <w:sz w:val="20"/>
          <w:szCs w:val="20"/>
          <w:lang w:val="es-ES_tradnl" w:eastAsia="ar-SA"/>
        </w:rPr>
      </w:pPr>
    </w:p>
    <w:p w:rsidR="00AB469A" w:rsidRPr="00AB469A" w:rsidRDefault="00AB469A" w:rsidP="00AB469A">
      <w:pPr>
        <w:suppressAutoHyphens/>
        <w:spacing w:after="0" w:line="240" w:lineRule="auto"/>
        <w:jc w:val="both"/>
        <w:rPr>
          <w:rFonts w:ascii="Arial" w:eastAsia="Times New Roman" w:hAnsi="Arial" w:cs="Arial"/>
          <w:caps/>
          <w:sz w:val="24"/>
          <w:szCs w:val="24"/>
          <w:lang w:val="es-ES_tradnl" w:eastAsia="ar-SA"/>
        </w:rPr>
      </w:pPr>
    </w:p>
    <w:p w:rsidR="00AB469A" w:rsidRPr="00AB469A" w:rsidRDefault="00AB469A" w:rsidP="00AB469A">
      <w:pPr>
        <w:suppressAutoHyphens/>
        <w:spacing w:after="0" w:line="240" w:lineRule="auto"/>
        <w:jc w:val="both"/>
        <w:rPr>
          <w:rFonts w:ascii="Arial" w:eastAsia="Times New Roman" w:hAnsi="Arial" w:cs="Arial"/>
          <w:caps/>
          <w:sz w:val="24"/>
          <w:szCs w:val="24"/>
          <w:lang w:val="es-ES_tradnl" w:eastAsia="ar-SA"/>
        </w:rPr>
      </w:pPr>
    </w:p>
    <w:p w:rsidR="00AB469A" w:rsidRPr="00AB469A" w:rsidRDefault="00AB469A" w:rsidP="00AB469A">
      <w:pPr>
        <w:suppressAutoHyphens/>
        <w:spacing w:after="0" w:line="240" w:lineRule="auto"/>
        <w:jc w:val="both"/>
        <w:rPr>
          <w:rFonts w:ascii="Arial" w:eastAsia="Times New Roman" w:hAnsi="Arial" w:cs="Arial"/>
          <w:caps/>
          <w:sz w:val="24"/>
          <w:szCs w:val="24"/>
          <w:lang w:val="es-ES_tradnl" w:eastAsia="ar-SA"/>
        </w:rPr>
      </w:pPr>
    </w:p>
    <w:p w:rsidR="00AB469A" w:rsidRPr="00AB469A" w:rsidRDefault="00AB469A" w:rsidP="00AB469A">
      <w:pPr>
        <w:suppressAutoHyphens/>
        <w:spacing w:after="0" w:line="240" w:lineRule="auto"/>
        <w:jc w:val="both"/>
        <w:rPr>
          <w:rFonts w:ascii="Arial" w:eastAsia="Times New Roman" w:hAnsi="Arial" w:cs="Arial"/>
          <w:caps/>
          <w:sz w:val="24"/>
          <w:szCs w:val="24"/>
          <w:lang w:val="es-ES_tradnl" w:eastAsia="ar-SA"/>
        </w:rPr>
      </w:pPr>
    </w:p>
    <w:p w:rsidR="00AB469A" w:rsidRPr="00AB469A" w:rsidRDefault="00AB469A" w:rsidP="00AB469A">
      <w:pPr>
        <w:suppressAutoHyphens/>
        <w:spacing w:after="0" w:line="240" w:lineRule="auto"/>
        <w:jc w:val="both"/>
        <w:rPr>
          <w:rFonts w:ascii="Arial" w:eastAsia="Times New Roman" w:hAnsi="Arial" w:cs="Arial"/>
          <w:caps/>
          <w:sz w:val="24"/>
          <w:szCs w:val="24"/>
          <w:lang w:val="es-ES_tradnl" w:eastAsia="ar-SA"/>
        </w:rPr>
      </w:pPr>
    </w:p>
    <w:p w:rsidR="00AB469A" w:rsidRPr="00AB469A" w:rsidRDefault="00AB469A" w:rsidP="00AB469A">
      <w:pPr>
        <w:suppressAutoHyphens/>
        <w:spacing w:after="0" w:line="240" w:lineRule="auto"/>
        <w:jc w:val="both"/>
        <w:rPr>
          <w:rFonts w:ascii="Arial" w:eastAsia="Times New Roman" w:hAnsi="Arial" w:cs="Arial"/>
          <w:caps/>
          <w:sz w:val="24"/>
          <w:szCs w:val="24"/>
          <w:lang w:val="es-ES_tradnl" w:eastAsia="ar-SA"/>
        </w:rPr>
      </w:pPr>
    </w:p>
    <w:p w:rsidR="00AB469A" w:rsidRPr="00AB469A" w:rsidRDefault="00AB469A" w:rsidP="00AB469A">
      <w:pPr>
        <w:suppressAutoHyphens/>
        <w:spacing w:after="0" w:line="240" w:lineRule="auto"/>
        <w:jc w:val="both"/>
        <w:rPr>
          <w:rFonts w:ascii="Arial" w:eastAsia="Times New Roman" w:hAnsi="Arial" w:cs="Arial"/>
          <w:caps/>
          <w:sz w:val="24"/>
          <w:szCs w:val="24"/>
          <w:lang w:val="es-ES_tradnl" w:eastAsia="ar-SA"/>
        </w:rPr>
      </w:pPr>
    </w:p>
    <w:p w:rsidR="00AB469A" w:rsidRPr="00AB469A" w:rsidRDefault="00AB469A" w:rsidP="00AB469A">
      <w:pPr>
        <w:suppressAutoHyphens/>
        <w:spacing w:after="0" w:line="240" w:lineRule="auto"/>
        <w:jc w:val="both"/>
        <w:rPr>
          <w:rFonts w:ascii="Arial" w:eastAsia="Times New Roman" w:hAnsi="Arial" w:cs="Arial"/>
          <w:caps/>
          <w:sz w:val="24"/>
          <w:szCs w:val="24"/>
          <w:lang w:val="es-ES_tradnl" w:eastAsia="ar-SA"/>
        </w:rPr>
      </w:pPr>
    </w:p>
    <w:p w:rsidR="00AB469A" w:rsidRPr="00AB469A" w:rsidRDefault="00AB469A" w:rsidP="00AB469A">
      <w:pPr>
        <w:suppressAutoHyphens/>
        <w:spacing w:after="0" w:line="240" w:lineRule="auto"/>
        <w:jc w:val="both"/>
        <w:rPr>
          <w:rFonts w:ascii="Arial" w:eastAsia="Times New Roman" w:hAnsi="Arial" w:cs="Arial"/>
          <w:caps/>
          <w:sz w:val="24"/>
          <w:szCs w:val="24"/>
          <w:lang w:val="es-ES_tradnl" w:eastAsia="ar-SA"/>
        </w:rPr>
      </w:pPr>
    </w:p>
    <w:p w:rsidR="00AB469A" w:rsidRPr="00AB469A" w:rsidRDefault="00AB469A" w:rsidP="00AB469A">
      <w:pPr>
        <w:suppressAutoHyphens/>
        <w:spacing w:after="0" w:line="240" w:lineRule="auto"/>
        <w:jc w:val="both"/>
        <w:rPr>
          <w:rFonts w:ascii="Arial" w:eastAsia="Times New Roman" w:hAnsi="Arial" w:cs="Arial"/>
          <w:caps/>
          <w:sz w:val="24"/>
          <w:szCs w:val="24"/>
          <w:lang w:val="es-ES_tradnl" w:eastAsia="ar-SA"/>
        </w:rPr>
      </w:pPr>
    </w:p>
    <w:p w:rsidR="00AB469A" w:rsidRPr="00AB469A" w:rsidRDefault="00AB469A" w:rsidP="00AB469A">
      <w:pPr>
        <w:suppressAutoHyphens/>
        <w:spacing w:after="0" w:line="240" w:lineRule="auto"/>
        <w:jc w:val="both"/>
        <w:rPr>
          <w:rFonts w:ascii="Arial" w:eastAsia="Times New Roman" w:hAnsi="Arial" w:cs="Arial"/>
          <w:caps/>
          <w:sz w:val="24"/>
          <w:szCs w:val="24"/>
          <w:lang w:val="es-ES_tradnl" w:eastAsia="ar-SA"/>
        </w:rPr>
      </w:pPr>
    </w:p>
    <w:p w:rsidR="00AB469A" w:rsidRPr="00AB469A" w:rsidRDefault="00AB469A" w:rsidP="00AB469A">
      <w:pPr>
        <w:suppressAutoHyphens/>
        <w:spacing w:after="0" w:line="240" w:lineRule="auto"/>
        <w:jc w:val="both"/>
        <w:rPr>
          <w:rFonts w:ascii="Arial" w:eastAsia="Times New Roman" w:hAnsi="Arial" w:cs="Arial"/>
          <w:caps/>
          <w:sz w:val="24"/>
          <w:szCs w:val="24"/>
          <w:lang w:val="es-ES_tradnl" w:eastAsia="ar-SA"/>
        </w:rPr>
      </w:pPr>
    </w:p>
    <w:p w:rsidR="00AB469A" w:rsidRPr="00AB469A" w:rsidRDefault="00AB469A" w:rsidP="00AB469A">
      <w:pPr>
        <w:suppressAutoHyphens/>
        <w:spacing w:after="0" w:line="240" w:lineRule="auto"/>
        <w:jc w:val="both"/>
        <w:rPr>
          <w:rFonts w:ascii="Arial" w:eastAsia="Times New Roman" w:hAnsi="Arial" w:cs="Arial"/>
          <w:b/>
          <w:caps/>
          <w:sz w:val="24"/>
          <w:szCs w:val="24"/>
          <w:lang w:val="es-ES_tradnl" w:eastAsia="ar-SA"/>
        </w:rPr>
      </w:pPr>
      <w:r w:rsidRPr="00AB469A">
        <w:rPr>
          <w:rFonts w:ascii="Arial" w:eastAsia="Times New Roman" w:hAnsi="Arial" w:cs="Arial"/>
          <w:caps/>
          <w:sz w:val="24"/>
          <w:szCs w:val="24"/>
          <w:lang w:val="es-ES_tradnl" w:eastAsia="ar-SA"/>
        </w:rPr>
        <w:t>MATERIALES</w:t>
      </w:r>
    </w:p>
    <w:p w:rsidR="00AB469A" w:rsidRPr="00AB469A" w:rsidRDefault="00AB469A" w:rsidP="00AB469A">
      <w:pPr>
        <w:keepNext/>
        <w:suppressAutoHyphens/>
        <w:spacing w:before="210" w:after="0" w:line="240" w:lineRule="auto"/>
        <w:ind w:left="1134" w:firstLine="567"/>
        <w:jc w:val="both"/>
        <w:outlineLvl w:val="3"/>
        <w:rPr>
          <w:rFonts w:ascii="Arial" w:eastAsia="Times New Roman" w:hAnsi="Arial" w:cs="Arial"/>
          <w:b/>
          <w:caps/>
          <w:sz w:val="20"/>
          <w:szCs w:val="20"/>
          <w:u w:val="single"/>
          <w:lang w:val="es-ES_tradnl" w:eastAsia="ar-SA"/>
        </w:rPr>
      </w:pPr>
      <w:r w:rsidRPr="00AB469A">
        <w:rPr>
          <w:rFonts w:ascii="Arial" w:eastAsia="Times New Roman" w:hAnsi="Arial" w:cs="Arial"/>
          <w:b/>
          <w:caps/>
          <w:sz w:val="20"/>
          <w:szCs w:val="20"/>
          <w:u w:val="single"/>
          <w:lang w:val="es-ES_tradnl" w:eastAsia="ar-SA"/>
        </w:rPr>
        <w:t>REQUISITOS DE CALIDAD DE LOS MATERIALES</w:t>
      </w:r>
    </w:p>
    <w:p w:rsidR="00AB469A" w:rsidRPr="00AB469A" w:rsidRDefault="00AB469A" w:rsidP="00AB469A">
      <w:pPr>
        <w:suppressAutoHyphens/>
        <w:spacing w:after="0" w:line="240" w:lineRule="auto"/>
        <w:rPr>
          <w:rFonts w:ascii="Arial" w:eastAsia="Times New Roman" w:hAnsi="Arial" w:cs="Arial"/>
          <w:caps/>
          <w:sz w:val="20"/>
          <w:szCs w:val="20"/>
          <w:lang w:val="es-ES_tradnl" w:eastAsia="ar-SA"/>
        </w:rPr>
      </w:pPr>
    </w:p>
    <w:p w:rsidR="00AB469A" w:rsidRPr="00AB469A" w:rsidRDefault="00AB469A" w:rsidP="00AB469A">
      <w:pPr>
        <w:suppressAutoHyphens/>
        <w:spacing w:after="0" w:line="240" w:lineRule="auto"/>
        <w:ind w:left="1701" w:firstLine="567"/>
        <w:jc w:val="both"/>
        <w:rPr>
          <w:rFonts w:ascii="Arial" w:eastAsia="Times New Roman" w:hAnsi="Arial" w:cs="Arial"/>
          <w:b/>
          <w:caps/>
          <w:sz w:val="20"/>
          <w:szCs w:val="20"/>
          <w:lang w:val="es-ES_tradnl" w:eastAsia="ar-SA"/>
        </w:rPr>
      </w:pPr>
      <w:r w:rsidRPr="00AB469A">
        <w:rPr>
          <w:rFonts w:ascii="Arial" w:eastAsia="Times New Roman" w:hAnsi="Arial" w:cs="Arial"/>
          <w:b/>
          <w:caps/>
          <w:sz w:val="20"/>
          <w:szCs w:val="20"/>
          <w:lang w:val="es-ES_tradnl" w:eastAsia="ar-SA"/>
        </w:rPr>
        <w:t>GRANULOMETRÍA DE LA MEZCLA.</w:t>
      </w:r>
    </w:p>
    <w:p w:rsidR="00AB469A" w:rsidRPr="00AB469A" w:rsidRDefault="00AB469A" w:rsidP="00AB469A">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AB469A">
        <w:rPr>
          <w:rFonts w:ascii="Arial" w:eastAsia="Times New Roman" w:hAnsi="Arial" w:cs="Arial"/>
          <w:sz w:val="24"/>
          <w:szCs w:val="20"/>
          <w:lang w:val="es-ES_tradnl" w:eastAsia="ar-SA"/>
        </w:rPr>
        <w:tab/>
        <w:t xml:space="preserve">La granulometría a utilizar se debe seleccionar de forma que permita alcanzar la alta rigidez de la mezcla. </w:t>
      </w:r>
      <w:proofErr w:type="gramStart"/>
      <w:r w:rsidRPr="00AB469A">
        <w:rPr>
          <w:rFonts w:ascii="Arial" w:eastAsia="Times New Roman" w:hAnsi="Arial" w:cs="Arial"/>
          <w:sz w:val="24"/>
          <w:szCs w:val="20"/>
          <w:lang w:val="es-ES_tradnl" w:eastAsia="ar-SA"/>
        </w:rPr>
        <w:t>los</w:t>
      </w:r>
      <w:proofErr w:type="gramEnd"/>
      <w:r w:rsidRPr="00AB469A">
        <w:rPr>
          <w:rFonts w:ascii="Arial" w:eastAsia="Times New Roman" w:hAnsi="Arial" w:cs="Arial"/>
          <w:sz w:val="24"/>
          <w:szCs w:val="20"/>
          <w:lang w:val="es-ES_tradnl" w:eastAsia="ar-SA"/>
        </w:rPr>
        <w:t xml:space="preserve"> requisitos recomendados de granulometría son los que se muestran en la Tabla 1:</w:t>
      </w:r>
    </w:p>
    <w:p w:rsidR="00AB469A" w:rsidRPr="00AB469A" w:rsidRDefault="00AB469A" w:rsidP="00AB469A">
      <w:pPr>
        <w:suppressAutoHyphens/>
        <w:spacing w:after="0" w:line="240" w:lineRule="auto"/>
        <w:jc w:val="both"/>
        <w:rPr>
          <w:rFonts w:ascii="Arial Narrow" w:eastAsia="Times New Roman" w:hAnsi="Arial Narrow" w:cs="Times New Roman"/>
          <w:sz w:val="16"/>
          <w:szCs w:val="16"/>
          <w:lang w:val="es-ES_tradnl" w:eastAsia="ar-SA"/>
        </w:rPr>
      </w:pPr>
    </w:p>
    <w:p w:rsidR="00AB469A" w:rsidRPr="00AB469A" w:rsidRDefault="00AB469A" w:rsidP="00AB469A">
      <w:pPr>
        <w:suppressAutoHyphens/>
        <w:spacing w:before="69" w:after="0" w:line="240" w:lineRule="auto"/>
        <w:ind w:left="2835" w:right="265"/>
        <w:jc w:val="both"/>
        <w:rPr>
          <w:rFonts w:ascii="Arial" w:eastAsia="Times New Roman" w:hAnsi="Arial" w:cs="Arial"/>
          <w:sz w:val="24"/>
          <w:szCs w:val="20"/>
          <w:lang w:val="es-ES_tradnl" w:eastAsia="ar-SA"/>
        </w:rPr>
      </w:pPr>
      <w:r w:rsidRPr="00AB469A">
        <w:rPr>
          <w:rFonts w:ascii="Arial" w:eastAsia="Times New Roman" w:hAnsi="Arial" w:cs="Arial"/>
          <w:sz w:val="24"/>
          <w:szCs w:val="20"/>
          <w:lang w:val="es-ES_tradnl" w:eastAsia="ar-SA"/>
        </w:rPr>
        <w:t>Así mismo, deberá cumplir para el espesor requerido de 4 cm con los requisitos anteriores en cuanto a propiedades del agregado grueso y fino, pero de tamaño máximo de 12.50 mm con un retenido en la malla de 4.75 mm (n° 4) mayor del 39 %.</w:t>
      </w:r>
    </w:p>
    <w:p w:rsidR="00AB469A" w:rsidRPr="00AB469A" w:rsidRDefault="00AB469A" w:rsidP="00AB469A">
      <w:pPr>
        <w:keepNext/>
        <w:keepLines/>
        <w:suppressAutoHyphens/>
        <w:spacing w:before="95" w:after="0" w:line="240" w:lineRule="auto"/>
        <w:ind w:left="1144" w:right="265"/>
        <w:outlineLvl w:val="6"/>
        <w:rPr>
          <w:rFonts w:ascii="Arial Narrow" w:eastAsia="Times New Roman" w:hAnsi="Arial Narrow" w:cs="Times New Roman"/>
          <w:i/>
          <w:iCs/>
          <w:sz w:val="18"/>
          <w:szCs w:val="18"/>
          <w:lang w:val="es-ES_tradnl" w:eastAsia="ar-SA"/>
        </w:rPr>
      </w:pPr>
    </w:p>
    <w:p w:rsidR="00AB469A" w:rsidRPr="00AB469A" w:rsidRDefault="00AB469A" w:rsidP="00AB469A">
      <w:pPr>
        <w:keepNext/>
        <w:keepLines/>
        <w:suppressAutoHyphens/>
        <w:spacing w:before="95" w:after="0" w:line="240" w:lineRule="auto"/>
        <w:ind w:left="1144" w:right="265"/>
        <w:outlineLvl w:val="6"/>
        <w:rPr>
          <w:rFonts w:ascii="Arial" w:eastAsia="Times New Roman" w:hAnsi="Arial" w:cs="Arial"/>
          <w:b/>
          <w:iCs/>
          <w:spacing w:val="-1"/>
          <w:sz w:val="16"/>
          <w:szCs w:val="16"/>
          <w:lang w:val="es-ES_tradnl" w:eastAsia="ar-SA"/>
        </w:rPr>
      </w:pPr>
    </w:p>
    <w:p w:rsidR="00AB469A" w:rsidRPr="00AB469A" w:rsidRDefault="00AB469A" w:rsidP="00AB469A">
      <w:pPr>
        <w:keepNext/>
        <w:keepLines/>
        <w:suppressAutoHyphens/>
        <w:spacing w:before="95" w:after="0" w:line="240" w:lineRule="auto"/>
        <w:ind w:left="1144" w:right="265"/>
        <w:outlineLvl w:val="6"/>
        <w:rPr>
          <w:rFonts w:ascii="Arial" w:eastAsia="Times New Roman" w:hAnsi="Arial" w:cs="Arial"/>
          <w:b/>
          <w:iCs/>
          <w:sz w:val="16"/>
          <w:szCs w:val="16"/>
          <w:lang w:val="es-ES_tradnl" w:eastAsia="ar-SA"/>
        </w:rPr>
      </w:pPr>
      <w:r w:rsidRPr="00AB469A">
        <w:rPr>
          <w:rFonts w:ascii="Arial" w:eastAsia="Times New Roman" w:hAnsi="Arial" w:cs="Arial"/>
          <w:b/>
          <w:iCs/>
          <w:spacing w:val="-1"/>
          <w:sz w:val="16"/>
          <w:szCs w:val="16"/>
          <w:lang w:val="es-ES_tradnl" w:eastAsia="ar-SA"/>
        </w:rPr>
        <w:t xml:space="preserve">                       Requisito</w:t>
      </w:r>
      <w:r w:rsidRPr="00AB469A">
        <w:rPr>
          <w:rFonts w:ascii="Arial" w:eastAsia="Times New Roman" w:hAnsi="Arial" w:cs="Arial"/>
          <w:b/>
          <w:iCs/>
          <w:spacing w:val="-2"/>
          <w:sz w:val="16"/>
          <w:szCs w:val="16"/>
          <w:lang w:val="es-ES_tradnl" w:eastAsia="ar-SA"/>
        </w:rPr>
        <w:t xml:space="preserve"> </w:t>
      </w:r>
      <w:r w:rsidRPr="00AB469A">
        <w:rPr>
          <w:rFonts w:ascii="Arial" w:eastAsia="Times New Roman" w:hAnsi="Arial" w:cs="Arial"/>
          <w:b/>
          <w:iCs/>
          <w:spacing w:val="-1"/>
          <w:sz w:val="16"/>
          <w:szCs w:val="16"/>
          <w:lang w:val="es-ES_tradnl" w:eastAsia="ar-SA"/>
        </w:rPr>
        <w:t>de</w:t>
      </w:r>
      <w:r w:rsidRPr="00AB469A">
        <w:rPr>
          <w:rFonts w:ascii="Arial" w:eastAsia="Times New Roman" w:hAnsi="Arial" w:cs="Arial"/>
          <w:b/>
          <w:iCs/>
          <w:spacing w:val="-4"/>
          <w:sz w:val="16"/>
          <w:szCs w:val="16"/>
          <w:lang w:val="es-ES_tradnl" w:eastAsia="ar-SA"/>
        </w:rPr>
        <w:t xml:space="preserve"> G</w:t>
      </w:r>
      <w:r w:rsidRPr="00AB469A">
        <w:rPr>
          <w:rFonts w:ascii="Arial" w:eastAsia="Times New Roman" w:hAnsi="Arial" w:cs="Arial"/>
          <w:b/>
          <w:iCs/>
          <w:sz w:val="16"/>
          <w:szCs w:val="16"/>
          <w:lang w:val="es-ES_tradnl" w:eastAsia="ar-SA"/>
        </w:rPr>
        <w:t>ranulometría</w:t>
      </w:r>
      <w:r w:rsidRPr="00AB469A">
        <w:rPr>
          <w:rFonts w:ascii="Arial" w:eastAsia="Times New Roman" w:hAnsi="Arial" w:cs="Arial"/>
          <w:b/>
          <w:iCs/>
          <w:spacing w:val="-3"/>
          <w:sz w:val="16"/>
          <w:szCs w:val="16"/>
          <w:lang w:val="es-ES_tradnl" w:eastAsia="ar-SA"/>
        </w:rPr>
        <w:t xml:space="preserve"> </w:t>
      </w:r>
      <w:r w:rsidRPr="00AB469A">
        <w:rPr>
          <w:rFonts w:ascii="Arial" w:eastAsia="Times New Roman" w:hAnsi="Arial" w:cs="Arial"/>
          <w:b/>
          <w:iCs/>
          <w:spacing w:val="-1"/>
          <w:sz w:val="16"/>
          <w:szCs w:val="16"/>
          <w:lang w:val="es-ES_tradnl" w:eastAsia="ar-SA"/>
        </w:rPr>
        <w:t>para</w:t>
      </w:r>
      <w:r w:rsidRPr="00AB469A">
        <w:rPr>
          <w:rFonts w:ascii="Arial" w:eastAsia="Times New Roman" w:hAnsi="Arial" w:cs="Arial"/>
          <w:b/>
          <w:iCs/>
          <w:spacing w:val="-2"/>
          <w:sz w:val="16"/>
          <w:szCs w:val="16"/>
          <w:lang w:val="es-ES_tradnl" w:eastAsia="ar-SA"/>
        </w:rPr>
        <w:t xml:space="preserve"> </w:t>
      </w:r>
      <w:r w:rsidRPr="00AB469A">
        <w:rPr>
          <w:rFonts w:ascii="Arial" w:eastAsia="Times New Roman" w:hAnsi="Arial" w:cs="Arial"/>
          <w:b/>
          <w:iCs/>
          <w:spacing w:val="-1"/>
          <w:sz w:val="16"/>
          <w:szCs w:val="16"/>
          <w:lang w:val="es-ES_tradnl" w:eastAsia="ar-SA"/>
        </w:rPr>
        <w:t>un</w:t>
      </w:r>
      <w:r w:rsidRPr="00AB469A">
        <w:rPr>
          <w:rFonts w:ascii="Arial" w:eastAsia="Times New Roman" w:hAnsi="Arial" w:cs="Arial"/>
          <w:b/>
          <w:iCs/>
          <w:spacing w:val="-3"/>
          <w:sz w:val="16"/>
          <w:szCs w:val="16"/>
          <w:lang w:val="es-ES_tradnl" w:eastAsia="ar-SA"/>
        </w:rPr>
        <w:t xml:space="preserve"> T</w:t>
      </w:r>
      <w:r w:rsidRPr="00AB469A">
        <w:rPr>
          <w:rFonts w:ascii="Arial" w:eastAsia="Times New Roman" w:hAnsi="Arial" w:cs="Arial"/>
          <w:b/>
          <w:iCs/>
          <w:sz w:val="16"/>
          <w:szCs w:val="16"/>
          <w:lang w:val="es-ES_tradnl" w:eastAsia="ar-SA"/>
        </w:rPr>
        <w:t>amaño</w:t>
      </w:r>
      <w:r w:rsidRPr="00AB469A">
        <w:rPr>
          <w:rFonts w:ascii="Arial" w:eastAsia="Times New Roman" w:hAnsi="Arial" w:cs="Arial"/>
          <w:b/>
          <w:iCs/>
          <w:spacing w:val="-3"/>
          <w:sz w:val="16"/>
          <w:szCs w:val="16"/>
          <w:lang w:val="es-ES_tradnl" w:eastAsia="ar-SA"/>
        </w:rPr>
        <w:t xml:space="preserve"> N</w:t>
      </w:r>
      <w:r w:rsidRPr="00AB469A">
        <w:rPr>
          <w:rFonts w:ascii="Arial" w:eastAsia="Times New Roman" w:hAnsi="Arial" w:cs="Arial"/>
          <w:b/>
          <w:iCs/>
          <w:spacing w:val="-1"/>
          <w:sz w:val="16"/>
          <w:szCs w:val="16"/>
          <w:lang w:val="es-ES_tradnl" w:eastAsia="ar-SA"/>
        </w:rPr>
        <w:t>ominal</w:t>
      </w:r>
      <w:r w:rsidRPr="00AB469A">
        <w:rPr>
          <w:rFonts w:ascii="Arial" w:eastAsia="Times New Roman" w:hAnsi="Arial" w:cs="Arial"/>
          <w:b/>
          <w:iCs/>
          <w:spacing w:val="-2"/>
          <w:sz w:val="16"/>
          <w:szCs w:val="16"/>
          <w:lang w:val="es-ES_tradnl" w:eastAsia="ar-SA"/>
        </w:rPr>
        <w:t xml:space="preserve"> </w:t>
      </w:r>
      <w:r w:rsidRPr="00AB469A">
        <w:rPr>
          <w:rFonts w:ascii="Arial" w:eastAsia="Times New Roman" w:hAnsi="Arial" w:cs="Arial"/>
          <w:b/>
          <w:iCs/>
          <w:spacing w:val="-1"/>
          <w:sz w:val="16"/>
          <w:szCs w:val="16"/>
          <w:lang w:val="es-ES_tradnl" w:eastAsia="ar-SA"/>
        </w:rPr>
        <w:t>de</w:t>
      </w:r>
      <w:r w:rsidRPr="00AB469A">
        <w:rPr>
          <w:rFonts w:ascii="Arial" w:eastAsia="Times New Roman" w:hAnsi="Arial" w:cs="Arial"/>
          <w:b/>
          <w:iCs/>
          <w:spacing w:val="-3"/>
          <w:sz w:val="16"/>
          <w:szCs w:val="16"/>
          <w:lang w:val="es-ES_tradnl" w:eastAsia="ar-SA"/>
        </w:rPr>
        <w:t xml:space="preserve"> </w:t>
      </w:r>
      <w:r w:rsidRPr="00AB469A">
        <w:rPr>
          <w:rFonts w:ascii="Arial" w:eastAsia="Times New Roman" w:hAnsi="Arial" w:cs="Arial"/>
          <w:b/>
          <w:iCs/>
          <w:sz w:val="16"/>
          <w:szCs w:val="16"/>
          <w:lang w:val="es-ES_tradnl" w:eastAsia="ar-SA"/>
        </w:rPr>
        <w:t>12.50</w:t>
      </w:r>
      <w:r w:rsidRPr="00AB469A">
        <w:rPr>
          <w:rFonts w:ascii="Arial" w:eastAsia="Times New Roman" w:hAnsi="Arial" w:cs="Arial"/>
          <w:b/>
          <w:iCs/>
          <w:spacing w:val="-3"/>
          <w:sz w:val="16"/>
          <w:szCs w:val="16"/>
          <w:lang w:val="es-ES_tradnl" w:eastAsia="ar-SA"/>
        </w:rPr>
        <w:t xml:space="preserve"> </w:t>
      </w:r>
      <w:proofErr w:type="spellStart"/>
      <w:r w:rsidRPr="00AB469A">
        <w:rPr>
          <w:rFonts w:ascii="Arial" w:eastAsia="Times New Roman" w:hAnsi="Arial" w:cs="Arial"/>
          <w:b/>
          <w:iCs/>
          <w:sz w:val="16"/>
          <w:szCs w:val="16"/>
          <w:lang w:val="es-ES_tradnl" w:eastAsia="ar-SA"/>
        </w:rPr>
        <w:t>mm.</w:t>
      </w:r>
      <w:proofErr w:type="spellEnd"/>
      <w:r w:rsidRPr="00AB469A">
        <w:rPr>
          <w:rFonts w:ascii="Arial" w:eastAsia="Times New Roman" w:hAnsi="Arial" w:cs="Arial"/>
          <w:b/>
          <w:iCs/>
          <w:sz w:val="16"/>
          <w:szCs w:val="16"/>
          <w:lang w:val="es-ES_tradnl" w:eastAsia="ar-SA"/>
        </w:rPr>
        <w:t xml:space="preserve"> (1/2”)</w:t>
      </w:r>
    </w:p>
    <w:p w:rsidR="00AB469A" w:rsidRPr="00AB469A" w:rsidRDefault="00AB469A" w:rsidP="00AB469A">
      <w:pPr>
        <w:keepNext/>
        <w:keepLines/>
        <w:suppressAutoHyphens/>
        <w:spacing w:before="95" w:after="0" w:line="240" w:lineRule="auto"/>
        <w:ind w:left="1144" w:right="265"/>
        <w:outlineLvl w:val="6"/>
        <w:rPr>
          <w:rFonts w:ascii="Arial" w:eastAsia="Times New Roman" w:hAnsi="Arial" w:cs="Arial"/>
          <w:b/>
          <w:iCs/>
          <w:sz w:val="16"/>
          <w:szCs w:val="16"/>
          <w:lang w:val="es-ES_tradnl" w:eastAsia="ar-SA"/>
        </w:rPr>
      </w:pPr>
    </w:p>
    <w:tbl>
      <w:tblPr>
        <w:tblStyle w:val="TableNormal1"/>
        <w:tblW w:w="0" w:type="auto"/>
        <w:tblInd w:w="2470" w:type="dxa"/>
        <w:tblLayout w:type="fixed"/>
        <w:tblLook w:val="01E0" w:firstRow="1" w:lastRow="1" w:firstColumn="1" w:lastColumn="1" w:noHBand="0" w:noVBand="0"/>
      </w:tblPr>
      <w:tblGrid>
        <w:gridCol w:w="1449"/>
        <w:gridCol w:w="1374"/>
        <w:gridCol w:w="1475"/>
      </w:tblGrid>
      <w:tr w:rsidR="00AB469A" w:rsidRPr="00AB469A" w:rsidTr="00A62CB0">
        <w:trPr>
          <w:trHeight w:hRule="exact" w:val="562"/>
        </w:trPr>
        <w:tc>
          <w:tcPr>
            <w:tcW w:w="1449" w:type="dxa"/>
            <w:vMerge w:val="restart"/>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rsidR="00AB469A" w:rsidRPr="00AB469A" w:rsidRDefault="00AB469A" w:rsidP="00AB469A">
            <w:pPr>
              <w:spacing w:before="7"/>
              <w:ind w:right="265"/>
              <w:jc w:val="center"/>
              <w:rPr>
                <w:rFonts w:ascii="Arial Narrow" w:hAnsi="Arial Narrow"/>
                <w:b/>
                <w:bCs/>
                <w:sz w:val="18"/>
                <w:szCs w:val="18"/>
              </w:rPr>
            </w:pPr>
          </w:p>
          <w:p w:rsidR="00AB469A" w:rsidRPr="00AB469A" w:rsidRDefault="00AB469A" w:rsidP="00AB469A">
            <w:pPr>
              <w:ind w:left="114" w:right="265"/>
              <w:jc w:val="center"/>
              <w:rPr>
                <w:rFonts w:ascii="Arial Narrow" w:hAnsi="Arial Narrow"/>
                <w:b/>
                <w:sz w:val="18"/>
                <w:szCs w:val="18"/>
              </w:rPr>
            </w:pPr>
            <w:r w:rsidRPr="00AB469A">
              <w:rPr>
                <w:rFonts w:ascii="Arial Narrow" w:hAnsi="Arial Narrow"/>
                <w:b/>
                <w:spacing w:val="-1"/>
                <w:sz w:val="18"/>
                <w:szCs w:val="18"/>
              </w:rPr>
              <w:t>DESIGNACIÓN</w:t>
            </w:r>
          </w:p>
        </w:tc>
        <w:tc>
          <w:tcPr>
            <w:tcW w:w="1374" w:type="dxa"/>
            <w:vMerge w:val="restart"/>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rsidR="00AB469A" w:rsidRPr="00AB469A" w:rsidRDefault="00AB469A" w:rsidP="00AB469A">
            <w:pPr>
              <w:spacing w:before="7"/>
              <w:ind w:right="265"/>
              <w:jc w:val="center"/>
              <w:rPr>
                <w:rFonts w:ascii="Arial Narrow" w:hAnsi="Arial Narrow"/>
                <w:b/>
                <w:bCs/>
                <w:sz w:val="18"/>
                <w:szCs w:val="18"/>
              </w:rPr>
            </w:pPr>
          </w:p>
          <w:p w:rsidR="00AB469A" w:rsidRPr="00AB469A" w:rsidRDefault="00AB469A" w:rsidP="00AB469A">
            <w:pPr>
              <w:ind w:left="492" w:right="265" w:hanging="242"/>
              <w:jc w:val="center"/>
              <w:rPr>
                <w:rFonts w:ascii="Arial Narrow" w:hAnsi="Arial Narrow"/>
                <w:b/>
                <w:sz w:val="18"/>
                <w:szCs w:val="18"/>
              </w:rPr>
            </w:pPr>
            <w:r w:rsidRPr="00AB469A">
              <w:rPr>
                <w:rFonts w:ascii="Arial Narrow" w:hAnsi="Arial Narrow"/>
                <w:b/>
                <w:w w:val="95"/>
                <w:sz w:val="18"/>
                <w:szCs w:val="18"/>
              </w:rPr>
              <w:t>ABERTURA</w:t>
            </w:r>
            <w:r w:rsidRPr="00AB469A">
              <w:rPr>
                <w:rFonts w:ascii="Arial Narrow" w:hAnsi="Arial Narrow"/>
                <w:b/>
                <w:w w:val="99"/>
                <w:sz w:val="18"/>
                <w:szCs w:val="18"/>
              </w:rPr>
              <w:t xml:space="preserve"> </w:t>
            </w:r>
            <w:r w:rsidRPr="00AB469A">
              <w:rPr>
                <w:rFonts w:ascii="Arial Narrow" w:hAnsi="Arial Narrow"/>
                <w:b/>
                <w:spacing w:val="-1"/>
                <w:sz w:val="18"/>
                <w:szCs w:val="18"/>
              </w:rPr>
              <w:t>MM</w:t>
            </w:r>
          </w:p>
        </w:tc>
        <w:tc>
          <w:tcPr>
            <w:tcW w:w="147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rsidR="00AB469A" w:rsidRPr="00AB469A" w:rsidRDefault="00AB469A" w:rsidP="00AB469A">
            <w:pPr>
              <w:ind w:left="416" w:right="265" w:firstLine="284"/>
              <w:jc w:val="center"/>
              <w:rPr>
                <w:rFonts w:ascii="Arial Narrow" w:hAnsi="Arial Narrow"/>
                <w:b/>
                <w:sz w:val="18"/>
                <w:szCs w:val="18"/>
              </w:rPr>
            </w:pPr>
            <w:r w:rsidRPr="00AB469A">
              <w:rPr>
                <w:rFonts w:ascii="Arial Narrow" w:hAnsi="Arial Narrow"/>
                <w:b/>
                <w:sz w:val="18"/>
                <w:szCs w:val="18"/>
              </w:rPr>
              <w:t>12.5 (1/2’’)</w:t>
            </w:r>
          </w:p>
        </w:tc>
      </w:tr>
      <w:tr w:rsidR="00AB469A" w:rsidRPr="00AB469A" w:rsidTr="00A62CB0">
        <w:trPr>
          <w:trHeight w:val="562"/>
        </w:trPr>
        <w:tc>
          <w:tcPr>
            <w:tcW w:w="1449" w:type="dxa"/>
            <w:vMerge/>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hideMark/>
          </w:tcPr>
          <w:p w:rsidR="00AB469A" w:rsidRPr="00AB469A" w:rsidRDefault="00AB469A" w:rsidP="00AB469A">
            <w:pPr>
              <w:suppressAutoHyphens/>
              <w:ind w:right="265"/>
              <w:jc w:val="center"/>
              <w:rPr>
                <w:rFonts w:ascii="Arial Narrow" w:hAnsi="Arial Narrow"/>
                <w:b/>
                <w:sz w:val="18"/>
                <w:szCs w:val="18"/>
                <w:lang w:val="es-ES_tradnl"/>
              </w:rPr>
            </w:pPr>
          </w:p>
        </w:tc>
        <w:tc>
          <w:tcPr>
            <w:tcW w:w="1374" w:type="dxa"/>
            <w:vMerge/>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hideMark/>
          </w:tcPr>
          <w:p w:rsidR="00AB469A" w:rsidRPr="00AB469A" w:rsidRDefault="00AB469A" w:rsidP="00AB469A">
            <w:pPr>
              <w:suppressAutoHyphens/>
              <w:ind w:right="265"/>
              <w:jc w:val="center"/>
              <w:rPr>
                <w:rFonts w:ascii="Arial Narrow" w:hAnsi="Arial Narrow"/>
                <w:b/>
                <w:sz w:val="18"/>
                <w:szCs w:val="18"/>
                <w:lang w:val="es-ES_tradnl"/>
              </w:rPr>
            </w:pPr>
          </w:p>
        </w:tc>
        <w:tc>
          <w:tcPr>
            <w:tcW w:w="147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rsidR="00AB469A" w:rsidRPr="00AB469A" w:rsidRDefault="00AB469A" w:rsidP="00AB469A">
            <w:pPr>
              <w:tabs>
                <w:tab w:val="left" w:pos="1378"/>
              </w:tabs>
              <w:ind w:left="313" w:right="265" w:hanging="90"/>
              <w:jc w:val="center"/>
              <w:rPr>
                <w:rFonts w:ascii="Arial Narrow" w:hAnsi="Arial Narrow"/>
                <w:b/>
                <w:sz w:val="18"/>
                <w:szCs w:val="18"/>
              </w:rPr>
            </w:pPr>
            <w:r w:rsidRPr="00AB469A">
              <w:rPr>
                <w:rFonts w:ascii="Arial Narrow" w:hAnsi="Arial Narrow"/>
                <w:b/>
                <w:spacing w:val="-1"/>
                <w:sz w:val="18"/>
                <w:szCs w:val="18"/>
              </w:rPr>
              <w:t>PORCENTAJE</w:t>
            </w:r>
            <w:r w:rsidRPr="00AB469A">
              <w:rPr>
                <w:rFonts w:ascii="Arial Narrow" w:hAnsi="Arial Narrow"/>
                <w:b/>
                <w:spacing w:val="29"/>
                <w:w w:val="99"/>
                <w:sz w:val="18"/>
                <w:szCs w:val="18"/>
              </w:rPr>
              <w:t xml:space="preserve"> </w:t>
            </w:r>
            <w:r w:rsidRPr="00AB469A">
              <w:rPr>
                <w:rFonts w:ascii="Arial Narrow" w:hAnsi="Arial Narrow"/>
                <w:b/>
                <w:sz w:val="18"/>
                <w:szCs w:val="18"/>
              </w:rPr>
              <w:t>QUE</w:t>
            </w:r>
            <w:r w:rsidRPr="00AB469A">
              <w:rPr>
                <w:rFonts w:ascii="Arial Narrow" w:hAnsi="Arial Narrow"/>
                <w:b/>
                <w:spacing w:val="-8"/>
                <w:sz w:val="18"/>
                <w:szCs w:val="18"/>
              </w:rPr>
              <w:t xml:space="preserve"> </w:t>
            </w:r>
            <w:r w:rsidRPr="00AB469A">
              <w:rPr>
                <w:rFonts w:ascii="Arial Narrow" w:hAnsi="Arial Narrow"/>
                <w:b/>
                <w:sz w:val="18"/>
                <w:szCs w:val="18"/>
              </w:rPr>
              <w:t>PASA</w:t>
            </w:r>
          </w:p>
        </w:tc>
      </w:tr>
      <w:tr w:rsidR="00AB469A" w:rsidRPr="00AB469A" w:rsidTr="00A62CB0">
        <w:trPr>
          <w:trHeight w:hRule="exact" w:val="287"/>
        </w:trPr>
        <w:tc>
          <w:tcPr>
            <w:tcW w:w="1449" w:type="dxa"/>
            <w:tcBorders>
              <w:top w:val="single" w:sz="6" w:space="0" w:color="000000"/>
              <w:left w:val="single" w:sz="6" w:space="0" w:color="000000"/>
              <w:bottom w:val="single" w:sz="6" w:space="0" w:color="000000"/>
              <w:right w:val="single" w:sz="6" w:space="0" w:color="000000"/>
            </w:tcBorders>
            <w:hideMark/>
          </w:tcPr>
          <w:p w:rsidR="00AB469A" w:rsidRPr="00AB469A" w:rsidRDefault="00AB469A" w:rsidP="00AB469A">
            <w:pPr>
              <w:ind w:left="2" w:right="265"/>
              <w:jc w:val="center"/>
              <w:rPr>
                <w:rFonts w:ascii="Arial Narrow" w:hAnsi="Arial Narrow"/>
                <w:sz w:val="18"/>
                <w:szCs w:val="18"/>
              </w:rPr>
            </w:pPr>
            <w:r w:rsidRPr="00AB469A">
              <w:rPr>
                <w:rFonts w:ascii="Arial Narrow" w:hAnsi="Arial Narrow"/>
                <w:sz w:val="18"/>
                <w:szCs w:val="18"/>
              </w:rPr>
              <w:t>1”</w:t>
            </w:r>
          </w:p>
        </w:tc>
        <w:tc>
          <w:tcPr>
            <w:tcW w:w="1374" w:type="dxa"/>
            <w:tcBorders>
              <w:top w:val="single" w:sz="6" w:space="0" w:color="000000"/>
              <w:left w:val="single" w:sz="6" w:space="0" w:color="000000"/>
              <w:bottom w:val="single" w:sz="6" w:space="0" w:color="000000"/>
              <w:right w:val="single" w:sz="6" w:space="0" w:color="000000"/>
            </w:tcBorders>
            <w:hideMark/>
          </w:tcPr>
          <w:p w:rsidR="00AB469A" w:rsidRPr="00AB469A" w:rsidRDefault="00AB469A" w:rsidP="00AB469A">
            <w:pPr>
              <w:ind w:left="2" w:right="265"/>
              <w:jc w:val="center"/>
              <w:rPr>
                <w:rFonts w:ascii="Arial Narrow" w:hAnsi="Arial Narrow"/>
                <w:sz w:val="18"/>
                <w:szCs w:val="18"/>
              </w:rPr>
            </w:pPr>
            <w:r w:rsidRPr="00AB469A">
              <w:rPr>
                <w:rFonts w:ascii="Arial Narrow" w:hAnsi="Arial Narrow"/>
                <w:sz w:val="18"/>
                <w:szCs w:val="18"/>
              </w:rPr>
              <w:t>25</w:t>
            </w:r>
          </w:p>
        </w:tc>
        <w:tc>
          <w:tcPr>
            <w:tcW w:w="1475" w:type="dxa"/>
            <w:tcBorders>
              <w:top w:val="single" w:sz="6" w:space="0" w:color="000000"/>
              <w:left w:val="single" w:sz="6" w:space="0" w:color="000000"/>
              <w:bottom w:val="single" w:sz="6" w:space="0" w:color="000000"/>
              <w:right w:val="single" w:sz="6" w:space="0" w:color="000000"/>
            </w:tcBorders>
            <w:hideMark/>
          </w:tcPr>
          <w:p w:rsidR="00AB469A" w:rsidRPr="00AB469A" w:rsidRDefault="00AB469A" w:rsidP="00AB469A">
            <w:pPr>
              <w:ind w:left="57" w:right="265"/>
              <w:jc w:val="center"/>
              <w:rPr>
                <w:rFonts w:ascii="Arial Narrow" w:hAnsi="Arial Narrow"/>
                <w:sz w:val="18"/>
                <w:szCs w:val="18"/>
              </w:rPr>
            </w:pPr>
            <w:r w:rsidRPr="00AB469A">
              <w:rPr>
                <w:rFonts w:ascii="Arial Narrow" w:hAnsi="Arial Narrow"/>
                <w:sz w:val="18"/>
                <w:szCs w:val="18"/>
              </w:rPr>
              <w:t>--</w:t>
            </w:r>
          </w:p>
        </w:tc>
      </w:tr>
      <w:tr w:rsidR="00AB469A" w:rsidRPr="00AB469A" w:rsidTr="00A62CB0">
        <w:trPr>
          <w:trHeight w:hRule="exact" w:val="286"/>
        </w:trPr>
        <w:tc>
          <w:tcPr>
            <w:tcW w:w="1449" w:type="dxa"/>
            <w:tcBorders>
              <w:top w:val="single" w:sz="6" w:space="0" w:color="000000"/>
              <w:left w:val="single" w:sz="6" w:space="0" w:color="000000"/>
              <w:bottom w:val="single" w:sz="6" w:space="0" w:color="000000"/>
              <w:right w:val="single" w:sz="6" w:space="0" w:color="000000"/>
            </w:tcBorders>
            <w:hideMark/>
          </w:tcPr>
          <w:p w:rsidR="00AB469A" w:rsidRPr="00AB469A" w:rsidRDefault="00AB469A" w:rsidP="00AB469A">
            <w:pPr>
              <w:ind w:left="2" w:right="265"/>
              <w:jc w:val="center"/>
              <w:rPr>
                <w:rFonts w:ascii="Arial Narrow" w:hAnsi="Arial Narrow"/>
                <w:sz w:val="18"/>
                <w:szCs w:val="18"/>
              </w:rPr>
            </w:pPr>
            <w:r w:rsidRPr="00AB469A">
              <w:rPr>
                <w:rFonts w:ascii="Arial Narrow" w:hAnsi="Arial Narrow"/>
                <w:sz w:val="18"/>
                <w:szCs w:val="18"/>
              </w:rPr>
              <w:t>¾”</w:t>
            </w:r>
          </w:p>
        </w:tc>
        <w:tc>
          <w:tcPr>
            <w:tcW w:w="1374" w:type="dxa"/>
            <w:tcBorders>
              <w:top w:val="single" w:sz="6" w:space="0" w:color="000000"/>
              <w:left w:val="single" w:sz="6" w:space="0" w:color="000000"/>
              <w:bottom w:val="single" w:sz="6" w:space="0" w:color="000000"/>
              <w:right w:val="single" w:sz="6" w:space="0" w:color="000000"/>
            </w:tcBorders>
            <w:hideMark/>
          </w:tcPr>
          <w:p w:rsidR="00AB469A" w:rsidRPr="00AB469A" w:rsidRDefault="00AB469A" w:rsidP="00AB469A">
            <w:pPr>
              <w:ind w:right="265"/>
              <w:jc w:val="center"/>
              <w:rPr>
                <w:rFonts w:ascii="Arial Narrow" w:hAnsi="Arial Narrow"/>
                <w:sz w:val="18"/>
                <w:szCs w:val="18"/>
              </w:rPr>
            </w:pPr>
            <w:r w:rsidRPr="00AB469A">
              <w:rPr>
                <w:rFonts w:ascii="Arial Narrow" w:hAnsi="Arial Narrow"/>
                <w:sz w:val="18"/>
                <w:szCs w:val="18"/>
              </w:rPr>
              <w:t>19</w:t>
            </w:r>
          </w:p>
        </w:tc>
        <w:tc>
          <w:tcPr>
            <w:tcW w:w="1475" w:type="dxa"/>
            <w:tcBorders>
              <w:top w:val="single" w:sz="6" w:space="0" w:color="000000"/>
              <w:left w:val="single" w:sz="6" w:space="0" w:color="000000"/>
              <w:bottom w:val="single" w:sz="6" w:space="0" w:color="000000"/>
              <w:right w:val="single" w:sz="6" w:space="0" w:color="000000"/>
            </w:tcBorders>
            <w:hideMark/>
          </w:tcPr>
          <w:p w:rsidR="00AB469A" w:rsidRPr="00AB469A" w:rsidRDefault="00AB469A" w:rsidP="00AB469A">
            <w:pPr>
              <w:ind w:left="278" w:right="265"/>
              <w:rPr>
                <w:rFonts w:ascii="Arial Narrow" w:hAnsi="Arial Narrow"/>
                <w:sz w:val="18"/>
                <w:szCs w:val="18"/>
              </w:rPr>
            </w:pPr>
            <w:r w:rsidRPr="00AB469A">
              <w:rPr>
                <w:rFonts w:ascii="Arial Narrow" w:hAnsi="Arial Narrow"/>
                <w:sz w:val="18"/>
                <w:szCs w:val="18"/>
              </w:rPr>
              <w:t>100 – 100</w:t>
            </w:r>
          </w:p>
        </w:tc>
      </w:tr>
      <w:tr w:rsidR="00AB469A" w:rsidRPr="00AB469A" w:rsidTr="00A62CB0">
        <w:trPr>
          <w:trHeight w:hRule="exact" w:val="286"/>
        </w:trPr>
        <w:tc>
          <w:tcPr>
            <w:tcW w:w="1449" w:type="dxa"/>
            <w:tcBorders>
              <w:top w:val="single" w:sz="6" w:space="0" w:color="000000"/>
              <w:left w:val="single" w:sz="6" w:space="0" w:color="000000"/>
              <w:bottom w:val="single" w:sz="6" w:space="0" w:color="000000"/>
              <w:right w:val="single" w:sz="6" w:space="0" w:color="000000"/>
            </w:tcBorders>
            <w:hideMark/>
          </w:tcPr>
          <w:p w:rsidR="00AB469A" w:rsidRPr="00AB469A" w:rsidRDefault="00AB469A" w:rsidP="00AB469A">
            <w:pPr>
              <w:ind w:left="2" w:right="265"/>
              <w:jc w:val="center"/>
              <w:rPr>
                <w:rFonts w:ascii="Arial Narrow" w:hAnsi="Arial Narrow"/>
                <w:sz w:val="18"/>
                <w:szCs w:val="18"/>
              </w:rPr>
            </w:pPr>
            <w:r w:rsidRPr="00AB469A">
              <w:rPr>
                <w:rFonts w:ascii="Arial Narrow" w:hAnsi="Arial Narrow"/>
                <w:sz w:val="18"/>
                <w:szCs w:val="18"/>
              </w:rPr>
              <w:t>½”</w:t>
            </w:r>
          </w:p>
        </w:tc>
        <w:tc>
          <w:tcPr>
            <w:tcW w:w="1374" w:type="dxa"/>
            <w:tcBorders>
              <w:top w:val="single" w:sz="6" w:space="0" w:color="000000"/>
              <w:left w:val="single" w:sz="6" w:space="0" w:color="000000"/>
              <w:bottom w:val="single" w:sz="6" w:space="0" w:color="000000"/>
              <w:right w:val="single" w:sz="6" w:space="0" w:color="000000"/>
            </w:tcBorders>
            <w:hideMark/>
          </w:tcPr>
          <w:p w:rsidR="00AB469A" w:rsidRPr="00AB469A" w:rsidRDefault="00AB469A" w:rsidP="00AB469A">
            <w:pPr>
              <w:ind w:left="1" w:right="265"/>
              <w:jc w:val="center"/>
              <w:rPr>
                <w:rFonts w:ascii="Arial Narrow" w:hAnsi="Arial Narrow"/>
                <w:sz w:val="18"/>
                <w:szCs w:val="18"/>
              </w:rPr>
            </w:pPr>
            <w:r w:rsidRPr="00AB469A">
              <w:rPr>
                <w:rFonts w:ascii="Arial Narrow" w:hAnsi="Arial Narrow"/>
                <w:sz w:val="18"/>
                <w:szCs w:val="18"/>
              </w:rPr>
              <w:t>12,5</w:t>
            </w:r>
          </w:p>
        </w:tc>
        <w:tc>
          <w:tcPr>
            <w:tcW w:w="1475" w:type="dxa"/>
            <w:tcBorders>
              <w:top w:val="single" w:sz="6" w:space="0" w:color="000000"/>
              <w:left w:val="single" w:sz="6" w:space="0" w:color="000000"/>
              <w:bottom w:val="single" w:sz="6" w:space="0" w:color="000000"/>
              <w:right w:val="single" w:sz="6" w:space="0" w:color="000000"/>
            </w:tcBorders>
            <w:hideMark/>
          </w:tcPr>
          <w:p w:rsidR="00AB469A" w:rsidRPr="00AB469A" w:rsidRDefault="00AB469A" w:rsidP="00AB469A">
            <w:pPr>
              <w:ind w:left="510" w:right="265"/>
              <w:rPr>
                <w:rFonts w:ascii="Arial Narrow" w:hAnsi="Arial Narrow"/>
                <w:sz w:val="18"/>
                <w:szCs w:val="18"/>
              </w:rPr>
            </w:pPr>
            <w:r w:rsidRPr="00AB469A">
              <w:rPr>
                <w:rFonts w:ascii="Arial Narrow" w:hAnsi="Arial Narrow"/>
                <w:sz w:val="18"/>
                <w:szCs w:val="18"/>
              </w:rPr>
              <w:t>90 - 100</w:t>
            </w:r>
          </w:p>
        </w:tc>
      </w:tr>
      <w:tr w:rsidR="00AB469A" w:rsidRPr="00AB469A" w:rsidTr="00A62CB0">
        <w:trPr>
          <w:trHeight w:hRule="exact" w:val="287"/>
        </w:trPr>
        <w:tc>
          <w:tcPr>
            <w:tcW w:w="1449" w:type="dxa"/>
            <w:tcBorders>
              <w:top w:val="single" w:sz="6" w:space="0" w:color="000000"/>
              <w:left w:val="single" w:sz="6" w:space="0" w:color="000000"/>
              <w:bottom w:val="single" w:sz="6" w:space="0" w:color="000000"/>
              <w:right w:val="single" w:sz="6" w:space="0" w:color="000000"/>
            </w:tcBorders>
            <w:hideMark/>
          </w:tcPr>
          <w:p w:rsidR="00AB469A" w:rsidRPr="00AB469A" w:rsidRDefault="00AB469A" w:rsidP="00AB469A">
            <w:pPr>
              <w:ind w:left="2" w:right="265"/>
              <w:jc w:val="center"/>
              <w:rPr>
                <w:rFonts w:ascii="Arial Narrow" w:hAnsi="Arial Narrow"/>
                <w:sz w:val="18"/>
                <w:szCs w:val="18"/>
              </w:rPr>
            </w:pPr>
            <w:r w:rsidRPr="00AB469A">
              <w:rPr>
                <w:rFonts w:ascii="Arial Narrow" w:hAnsi="Arial Narrow"/>
                <w:sz w:val="18"/>
                <w:szCs w:val="18"/>
              </w:rPr>
              <w:t>3/8”</w:t>
            </w:r>
          </w:p>
        </w:tc>
        <w:tc>
          <w:tcPr>
            <w:tcW w:w="1374" w:type="dxa"/>
            <w:tcBorders>
              <w:top w:val="single" w:sz="6" w:space="0" w:color="000000"/>
              <w:left w:val="single" w:sz="6" w:space="0" w:color="000000"/>
              <w:bottom w:val="single" w:sz="6" w:space="0" w:color="000000"/>
              <w:right w:val="single" w:sz="6" w:space="0" w:color="000000"/>
            </w:tcBorders>
            <w:hideMark/>
          </w:tcPr>
          <w:p w:rsidR="00AB469A" w:rsidRPr="00AB469A" w:rsidRDefault="00AB469A" w:rsidP="00AB469A">
            <w:pPr>
              <w:ind w:left="1" w:right="265"/>
              <w:jc w:val="center"/>
              <w:rPr>
                <w:rFonts w:ascii="Arial Narrow" w:hAnsi="Arial Narrow"/>
                <w:sz w:val="18"/>
                <w:szCs w:val="18"/>
              </w:rPr>
            </w:pPr>
            <w:r w:rsidRPr="00AB469A">
              <w:rPr>
                <w:rFonts w:ascii="Arial Narrow" w:hAnsi="Arial Narrow"/>
                <w:sz w:val="18"/>
                <w:szCs w:val="18"/>
              </w:rPr>
              <w:t>9,5</w:t>
            </w:r>
          </w:p>
        </w:tc>
        <w:tc>
          <w:tcPr>
            <w:tcW w:w="1475" w:type="dxa"/>
            <w:tcBorders>
              <w:top w:val="single" w:sz="6" w:space="0" w:color="000000"/>
              <w:left w:val="single" w:sz="6" w:space="0" w:color="000000"/>
              <w:bottom w:val="single" w:sz="6" w:space="0" w:color="000000"/>
              <w:right w:val="single" w:sz="6" w:space="0" w:color="000000"/>
            </w:tcBorders>
            <w:hideMark/>
          </w:tcPr>
          <w:p w:rsidR="00AB469A" w:rsidRPr="00AB469A" w:rsidRDefault="00AB469A" w:rsidP="00AB469A">
            <w:pPr>
              <w:ind w:left="720" w:right="265"/>
              <w:rPr>
                <w:rFonts w:ascii="Arial Narrow" w:hAnsi="Arial Narrow"/>
                <w:sz w:val="18"/>
                <w:szCs w:val="18"/>
              </w:rPr>
            </w:pPr>
            <w:r w:rsidRPr="00AB469A">
              <w:rPr>
                <w:rFonts w:ascii="Arial Narrow" w:hAnsi="Arial Narrow"/>
                <w:sz w:val="18"/>
                <w:szCs w:val="18"/>
              </w:rPr>
              <w:t>- 90</w:t>
            </w:r>
          </w:p>
        </w:tc>
      </w:tr>
      <w:tr w:rsidR="00AB469A" w:rsidRPr="00AB469A" w:rsidTr="00A62CB0">
        <w:trPr>
          <w:trHeight w:hRule="exact" w:val="286"/>
        </w:trPr>
        <w:tc>
          <w:tcPr>
            <w:tcW w:w="1449" w:type="dxa"/>
            <w:tcBorders>
              <w:top w:val="single" w:sz="6" w:space="0" w:color="000000"/>
              <w:left w:val="single" w:sz="6" w:space="0" w:color="000000"/>
              <w:bottom w:val="single" w:sz="6" w:space="0" w:color="000000"/>
              <w:right w:val="single" w:sz="6" w:space="0" w:color="000000"/>
            </w:tcBorders>
            <w:hideMark/>
          </w:tcPr>
          <w:p w:rsidR="00AB469A" w:rsidRPr="00AB469A" w:rsidRDefault="00AB469A" w:rsidP="00AB469A">
            <w:pPr>
              <w:ind w:left="1" w:right="265"/>
              <w:jc w:val="center"/>
              <w:rPr>
                <w:rFonts w:ascii="Arial Narrow" w:hAnsi="Arial Narrow"/>
                <w:sz w:val="18"/>
                <w:szCs w:val="18"/>
              </w:rPr>
            </w:pPr>
            <w:r w:rsidRPr="00AB469A">
              <w:rPr>
                <w:rFonts w:ascii="Arial Narrow" w:hAnsi="Arial Narrow"/>
                <w:sz w:val="18"/>
                <w:szCs w:val="18"/>
              </w:rPr>
              <w:t>4</w:t>
            </w:r>
          </w:p>
        </w:tc>
        <w:tc>
          <w:tcPr>
            <w:tcW w:w="1374" w:type="dxa"/>
            <w:tcBorders>
              <w:top w:val="single" w:sz="6" w:space="0" w:color="000000"/>
              <w:left w:val="single" w:sz="6" w:space="0" w:color="000000"/>
              <w:bottom w:val="single" w:sz="6" w:space="0" w:color="000000"/>
              <w:right w:val="single" w:sz="6" w:space="0" w:color="000000"/>
            </w:tcBorders>
            <w:hideMark/>
          </w:tcPr>
          <w:p w:rsidR="00AB469A" w:rsidRPr="00AB469A" w:rsidRDefault="00AB469A" w:rsidP="00AB469A">
            <w:pPr>
              <w:ind w:left="1" w:right="265"/>
              <w:jc w:val="center"/>
              <w:rPr>
                <w:rFonts w:ascii="Arial Narrow" w:hAnsi="Arial Narrow"/>
                <w:sz w:val="18"/>
                <w:szCs w:val="18"/>
              </w:rPr>
            </w:pPr>
            <w:r w:rsidRPr="00AB469A">
              <w:rPr>
                <w:rFonts w:ascii="Arial Narrow" w:hAnsi="Arial Narrow"/>
                <w:sz w:val="18"/>
                <w:szCs w:val="18"/>
              </w:rPr>
              <w:t>4,75</w:t>
            </w:r>
          </w:p>
        </w:tc>
        <w:tc>
          <w:tcPr>
            <w:tcW w:w="1475" w:type="dxa"/>
            <w:tcBorders>
              <w:top w:val="single" w:sz="6" w:space="0" w:color="000000"/>
              <w:left w:val="single" w:sz="6" w:space="0" w:color="000000"/>
              <w:bottom w:val="single" w:sz="6" w:space="0" w:color="000000"/>
              <w:right w:val="single" w:sz="6" w:space="0" w:color="000000"/>
            </w:tcBorders>
            <w:hideMark/>
          </w:tcPr>
          <w:p w:rsidR="00AB469A" w:rsidRPr="00AB469A" w:rsidRDefault="00AB469A" w:rsidP="00AB469A">
            <w:pPr>
              <w:ind w:left="360" w:right="265"/>
              <w:jc w:val="center"/>
              <w:rPr>
                <w:rFonts w:ascii="Arial Narrow" w:hAnsi="Arial Narrow"/>
                <w:sz w:val="18"/>
                <w:szCs w:val="18"/>
              </w:rPr>
            </w:pPr>
            <w:r w:rsidRPr="00AB469A">
              <w:rPr>
                <w:rFonts w:ascii="Arial Narrow" w:hAnsi="Arial Narrow"/>
                <w:sz w:val="18"/>
                <w:szCs w:val="18"/>
              </w:rPr>
              <w:t>-</w:t>
            </w:r>
          </w:p>
        </w:tc>
      </w:tr>
      <w:tr w:rsidR="00AB469A" w:rsidRPr="00AB469A" w:rsidTr="00A62CB0">
        <w:trPr>
          <w:trHeight w:hRule="exact" w:val="286"/>
        </w:trPr>
        <w:tc>
          <w:tcPr>
            <w:tcW w:w="1449" w:type="dxa"/>
            <w:tcBorders>
              <w:top w:val="single" w:sz="6" w:space="0" w:color="000000"/>
              <w:left w:val="single" w:sz="6" w:space="0" w:color="000000"/>
              <w:bottom w:val="single" w:sz="6" w:space="0" w:color="000000"/>
              <w:right w:val="single" w:sz="6" w:space="0" w:color="000000"/>
            </w:tcBorders>
            <w:hideMark/>
          </w:tcPr>
          <w:p w:rsidR="00AB469A" w:rsidRPr="00AB469A" w:rsidRDefault="00AB469A" w:rsidP="00AB469A">
            <w:pPr>
              <w:ind w:left="1" w:right="265"/>
              <w:jc w:val="center"/>
              <w:rPr>
                <w:rFonts w:ascii="Arial Narrow" w:hAnsi="Arial Narrow"/>
                <w:sz w:val="18"/>
                <w:szCs w:val="18"/>
              </w:rPr>
            </w:pPr>
            <w:r w:rsidRPr="00AB469A">
              <w:rPr>
                <w:rFonts w:ascii="Arial Narrow" w:hAnsi="Arial Narrow"/>
                <w:sz w:val="18"/>
                <w:szCs w:val="18"/>
              </w:rPr>
              <w:t>8</w:t>
            </w:r>
          </w:p>
        </w:tc>
        <w:tc>
          <w:tcPr>
            <w:tcW w:w="1374" w:type="dxa"/>
            <w:tcBorders>
              <w:top w:val="single" w:sz="6" w:space="0" w:color="000000"/>
              <w:left w:val="single" w:sz="6" w:space="0" w:color="000000"/>
              <w:bottom w:val="single" w:sz="6" w:space="0" w:color="000000"/>
              <w:right w:val="single" w:sz="6" w:space="0" w:color="000000"/>
            </w:tcBorders>
            <w:hideMark/>
          </w:tcPr>
          <w:p w:rsidR="00AB469A" w:rsidRPr="00AB469A" w:rsidRDefault="00AB469A" w:rsidP="00AB469A">
            <w:pPr>
              <w:ind w:left="1" w:right="265"/>
              <w:jc w:val="center"/>
              <w:rPr>
                <w:rFonts w:ascii="Arial Narrow" w:hAnsi="Arial Narrow"/>
                <w:sz w:val="18"/>
                <w:szCs w:val="18"/>
              </w:rPr>
            </w:pPr>
            <w:r w:rsidRPr="00AB469A">
              <w:rPr>
                <w:rFonts w:ascii="Arial Narrow" w:hAnsi="Arial Narrow"/>
                <w:sz w:val="18"/>
                <w:szCs w:val="18"/>
              </w:rPr>
              <w:t>2,36</w:t>
            </w:r>
          </w:p>
        </w:tc>
        <w:tc>
          <w:tcPr>
            <w:tcW w:w="1475" w:type="dxa"/>
            <w:tcBorders>
              <w:top w:val="single" w:sz="6" w:space="0" w:color="000000"/>
              <w:left w:val="single" w:sz="6" w:space="0" w:color="000000"/>
              <w:bottom w:val="single" w:sz="6" w:space="0" w:color="000000"/>
              <w:right w:val="single" w:sz="6" w:space="0" w:color="000000"/>
            </w:tcBorders>
            <w:hideMark/>
          </w:tcPr>
          <w:p w:rsidR="00AB469A" w:rsidRPr="00AB469A" w:rsidRDefault="00AB469A" w:rsidP="00AB469A">
            <w:pPr>
              <w:ind w:left="398" w:right="265"/>
              <w:rPr>
                <w:rFonts w:ascii="Arial Narrow" w:hAnsi="Arial Narrow"/>
                <w:sz w:val="18"/>
                <w:szCs w:val="18"/>
              </w:rPr>
            </w:pPr>
            <w:r w:rsidRPr="00AB469A">
              <w:rPr>
                <w:rFonts w:ascii="Arial Narrow" w:hAnsi="Arial Narrow"/>
                <w:sz w:val="18"/>
                <w:szCs w:val="18"/>
              </w:rPr>
              <w:t>28 – 58</w:t>
            </w:r>
          </w:p>
        </w:tc>
      </w:tr>
      <w:tr w:rsidR="00AB469A" w:rsidRPr="00AB469A" w:rsidTr="00A62CB0">
        <w:trPr>
          <w:trHeight w:hRule="exact" w:val="287"/>
        </w:trPr>
        <w:tc>
          <w:tcPr>
            <w:tcW w:w="1449" w:type="dxa"/>
            <w:tcBorders>
              <w:top w:val="single" w:sz="6" w:space="0" w:color="000000"/>
              <w:left w:val="single" w:sz="6" w:space="0" w:color="000000"/>
              <w:bottom w:val="single" w:sz="6" w:space="0" w:color="000000"/>
              <w:right w:val="single" w:sz="6" w:space="0" w:color="000000"/>
            </w:tcBorders>
            <w:hideMark/>
          </w:tcPr>
          <w:p w:rsidR="00AB469A" w:rsidRPr="00AB469A" w:rsidRDefault="00AB469A" w:rsidP="00AB469A">
            <w:pPr>
              <w:ind w:left="1" w:right="265"/>
              <w:jc w:val="center"/>
              <w:rPr>
                <w:rFonts w:ascii="Arial Narrow" w:hAnsi="Arial Narrow"/>
                <w:sz w:val="18"/>
                <w:szCs w:val="18"/>
              </w:rPr>
            </w:pPr>
            <w:r w:rsidRPr="00AB469A">
              <w:rPr>
                <w:rFonts w:ascii="Arial Narrow" w:hAnsi="Arial Narrow"/>
                <w:sz w:val="18"/>
                <w:szCs w:val="18"/>
              </w:rPr>
              <w:t>16</w:t>
            </w:r>
          </w:p>
        </w:tc>
        <w:tc>
          <w:tcPr>
            <w:tcW w:w="1374" w:type="dxa"/>
            <w:tcBorders>
              <w:top w:val="single" w:sz="6" w:space="0" w:color="000000"/>
              <w:left w:val="single" w:sz="6" w:space="0" w:color="000000"/>
              <w:bottom w:val="single" w:sz="6" w:space="0" w:color="000000"/>
              <w:right w:val="single" w:sz="6" w:space="0" w:color="000000"/>
            </w:tcBorders>
            <w:hideMark/>
          </w:tcPr>
          <w:p w:rsidR="00AB469A" w:rsidRPr="00AB469A" w:rsidRDefault="00AB469A" w:rsidP="00AB469A">
            <w:pPr>
              <w:ind w:left="1" w:right="265"/>
              <w:jc w:val="center"/>
              <w:rPr>
                <w:rFonts w:ascii="Arial Narrow" w:hAnsi="Arial Narrow"/>
                <w:sz w:val="18"/>
                <w:szCs w:val="18"/>
              </w:rPr>
            </w:pPr>
            <w:r w:rsidRPr="00AB469A">
              <w:rPr>
                <w:rFonts w:ascii="Arial Narrow" w:hAnsi="Arial Narrow"/>
                <w:sz w:val="18"/>
                <w:szCs w:val="18"/>
              </w:rPr>
              <w:t>1,18</w:t>
            </w:r>
          </w:p>
        </w:tc>
        <w:tc>
          <w:tcPr>
            <w:tcW w:w="1475" w:type="dxa"/>
            <w:tcBorders>
              <w:top w:val="single" w:sz="6" w:space="0" w:color="000000"/>
              <w:left w:val="single" w:sz="6" w:space="0" w:color="000000"/>
              <w:bottom w:val="single" w:sz="6" w:space="0" w:color="000000"/>
              <w:right w:val="single" w:sz="6" w:space="0" w:color="000000"/>
            </w:tcBorders>
            <w:hideMark/>
          </w:tcPr>
          <w:p w:rsidR="00AB469A" w:rsidRPr="00AB469A" w:rsidRDefault="00AB469A" w:rsidP="00AB469A">
            <w:pPr>
              <w:ind w:left="360" w:right="265"/>
              <w:jc w:val="center"/>
              <w:rPr>
                <w:rFonts w:ascii="Arial Narrow" w:hAnsi="Arial Narrow"/>
                <w:sz w:val="18"/>
                <w:szCs w:val="18"/>
              </w:rPr>
            </w:pPr>
            <w:r w:rsidRPr="00AB469A">
              <w:rPr>
                <w:rFonts w:ascii="Arial Narrow" w:hAnsi="Arial Narrow"/>
                <w:sz w:val="18"/>
                <w:szCs w:val="18"/>
              </w:rPr>
              <w:t>-</w:t>
            </w:r>
          </w:p>
        </w:tc>
      </w:tr>
      <w:tr w:rsidR="00AB469A" w:rsidRPr="00AB469A" w:rsidTr="00A62CB0">
        <w:trPr>
          <w:trHeight w:hRule="exact" w:val="286"/>
        </w:trPr>
        <w:tc>
          <w:tcPr>
            <w:tcW w:w="1449" w:type="dxa"/>
            <w:tcBorders>
              <w:top w:val="single" w:sz="6" w:space="0" w:color="000000"/>
              <w:left w:val="single" w:sz="6" w:space="0" w:color="000000"/>
              <w:bottom w:val="single" w:sz="6" w:space="0" w:color="000000"/>
              <w:right w:val="single" w:sz="6" w:space="0" w:color="000000"/>
            </w:tcBorders>
            <w:hideMark/>
          </w:tcPr>
          <w:p w:rsidR="00AB469A" w:rsidRPr="00AB469A" w:rsidRDefault="00AB469A" w:rsidP="00AB469A">
            <w:pPr>
              <w:ind w:left="1" w:right="265"/>
              <w:jc w:val="center"/>
              <w:rPr>
                <w:rFonts w:ascii="Arial Narrow" w:hAnsi="Arial Narrow"/>
                <w:sz w:val="18"/>
                <w:szCs w:val="18"/>
              </w:rPr>
            </w:pPr>
            <w:r w:rsidRPr="00AB469A">
              <w:rPr>
                <w:rFonts w:ascii="Arial Narrow" w:hAnsi="Arial Narrow"/>
                <w:sz w:val="18"/>
                <w:szCs w:val="18"/>
              </w:rPr>
              <w:t>30</w:t>
            </w:r>
          </w:p>
        </w:tc>
        <w:tc>
          <w:tcPr>
            <w:tcW w:w="1374" w:type="dxa"/>
            <w:tcBorders>
              <w:top w:val="single" w:sz="6" w:space="0" w:color="000000"/>
              <w:left w:val="single" w:sz="6" w:space="0" w:color="000000"/>
              <w:bottom w:val="single" w:sz="6" w:space="0" w:color="000000"/>
              <w:right w:val="single" w:sz="6" w:space="0" w:color="000000"/>
            </w:tcBorders>
            <w:hideMark/>
          </w:tcPr>
          <w:p w:rsidR="00AB469A" w:rsidRPr="00AB469A" w:rsidRDefault="00AB469A" w:rsidP="00AB469A">
            <w:pPr>
              <w:ind w:left="1" w:right="265"/>
              <w:jc w:val="center"/>
              <w:rPr>
                <w:rFonts w:ascii="Arial Narrow" w:hAnsi="Arial Narrow"/>
                <w:sz w:val="18"/>
                <w:szCs w:val="18"/>
              </w:rPr>
            </w:pPr>
            <w:r w:rsidRPr="00AB469A">
              <w:rPr>
                <w:rFonts w:ascii="Arial Narrow" w:hAnsi="Arial Narrow"/>
                <w:sz w:val="18"/>
                <w:szCs w:val="18"/>
              </w:rPr>
              <w:t>0,60</w:t>
            </w:r>
          </w:p>
        </w:tc>
        <w:tc>
          <w:tcPr>
            <w:tcW w:w="1475" w:type="dxa"/>
            <w:tcBorders>
              <w:top w:val="single" w:sz="6" w:space="0" w:color="000000"/>
              <w:left w:val="single" w:sz="6" w:space="0" w:color="000000"/>
              <w:bottom w:val="single" w:sz="6" w:space="0" w:color="000000"/>
              <w:right w:val="single" w:sz="6" w:space="0" w:color="000000"/>
            </w:tcBorders>
            <w:hideMark/>
          </w:tcPr>
          <w:p w:rsidR="00AB469A" w:rsidRPr="00AB469A" w:rsidRDefault="00AB469A" w:rsidP="00AB469A">
            <w:pPr>
              <w:ind w:left="360" w:right="265"/>
              <w:jc w:val="center"/>
              <w:rPr>
                <w:rFonts w:ascii="Arial Narrow" w:hAnsi="Arial Narrow"/>
                <w:sz w:val="18"/>
                <w:szCs w:val="18"/>
              </w:rPr>
            </w:pPr>
            <w:r w:rsidRPr="00AB469A">
              <w:rPr>
                <w:rFonts w:ascii="Arial Narrow" w:hAnsi="Arial Narrow"/>
                <w:sz w:val="18"/>
                <w:szCs w:val="18"/>
              </w:rPr>
              <w:t>-</w:t>
            </w:r>
          </w:p>
        </w:tc>
      </w:tr>
      <w:tr w:rsidR="00AB469A" w:rsidRPr="00AB469A" w:rsidTr="00A62CB0">
        <w:trPr>
          <w:trHeight w:hRule="exact" w:val="286"/>
        </w:trPr>
        <w:tc>
          <w:tcPr>
            <w:tcW w:w="1449" w:type="dxa"/>
            <w:tcBorders>
              <w:top w:val="single" w:sz="6" w:space="0" w:color="000000"/>
              <w:left w:val="single" w:sz="6" w:space="0" w:color="000000"/>
              <w:bottom w:val="single" w:sz="6" w:space="0" w:color="000000"/>
              <w:right w:val="single" w:sz="6" w:space="0" w:color="000000"/>
            </w:tcBorders>
            <w:hideMark/>
          </w:tcPr>
          <w:p w:rsidR="00AB469A" w:rsidRPr="00AB469A" w:rsidRDefault="00AB469A" w:rsidP="00AB469A">
            <w:pPr>
              <w:ind w:left="1" w:right="265"/>
              <w:jc w:val="center"/>
              <w:rPr>
                <w:rFonts w:ascii="Arial Narrow" w:hAnsi="Arial Narrow"/>
                <w:sz w:val="18"/>
                <w:szCs w:val="18"/>
              </w:rPr>
            </w:pPr>
            <w:r w:rsidRPr="00AB469A">
              <w:rPr>
                <w:rFonts w:ascii="Arial Narrow" w:hAnsi="Arial Narrow"/>
                <w:sz w:val="18"/>
                <w:szCs w:val="18"/>
              </w:rPr>
              <w:t>50</w:t>
            </w:r>
          </w:p>
        </w:tc>
        <w:tc>
          <w:tcPr>
            <w:tcW w:w="1374" w:type="dxa"/>
            <w:tcBorders>
              <w:top w:val="single" w:sz="6" w:space="0" w:color="000000"/>
              <w:left w:val="single" w:sz="6" w:space="0" w:color="000000"/>
              <w:bottom w:val="single" w:sz="6" w:space="0" w:color="000000"/>
              <w:right w:val="single" w:sz="6" w:space="0" w:color="000000"/>
            </w:tcBorders>
            <w:hideMark/>
          </w:tcPr>
          <w:p w:rsidR="00AB469A" w:rsidRPr="00AB469A" w:rsidRDefault="00AB469A" w:rsidP="00AB469A">
            <w:pPr>
              <w:ind w:left="1" w:right="265"/>
              <w:jc w:val="center"/>
              <w:rPr>
                <w:rFonts w:ascii="Arial Narrow" w:hAnsi="Arial Narrow"/>
                <w:sz w:val="18"/>
                <w:szCs w:val="18"/>
              </w:rPr>
            </w:pPr>
            <w:r w:rsidRPr="00AB469A">
              <w:rPr>
                <w:rFonts w:ascii="Arial Narrow" w:hAnsi="Arial Narrow"/>
                <w:sz w:val="18"/>
                <w:szCs w:val="18"/>
              </w:rPr>
              <w:t>0,30</w:t>
            </w:r>
          </w:p>
        </w:tc>
        <w:tc>
          <w:tcPr>
            <w:tcW w:w="1475" w:type="dxa"/>
            <w:tcBorders>
              <w:top w:val="single" w:sz="6" w:space="0" w:color="000000"/>
              <w:left w:val="single" w:sz="6" w:space="0" w:color="000000"/>
              <w:bottom w:val="single" w:sz="6" w:space="0" w:color="000000"/>
              <w:right w:val="single" w:sz="6" w:space="0" w:color="000000"/>
            </w:tcBorders>
            <w:hideMark/>
          </w:tcPr>
          <w:p w:rsidR="00AB469A" w:rsidRPr="00AB469A" w:rsidRDefault="00AB469A" w:rsidP="00AB469A">
            <w:pPr>
              <w:ind w:left="360" w:right="265"/>
              <w:jc w:val="center"/>
              <w:rPr>
                <w:rFonts w:ascii="Arial Narrow" w:hAnsi="Arial Narrow"/>
                <w:sz w:val="18"/>
                <w:szCs w:val="18"/>
              </w:rPr>
            </w:pPr>
            <w:r w:rsidRPr="00AB469A">
              <w:rPr>
                <w:rFonts w:ascii="Arial Narrow" w:hAnsi="Arial Narrow"/>
                <w:sz w:val="18"/>
                <w:szCs w:val="18"/>
              </w:rPr>
              <w:t>-</w:t>
            </w:r>
          </w:p>
        </w:tc>
      </w:tr>
      <w:tr w:rsidR="00AB469A" w:rsidRPr="00AB469A" w:rsidTr="00A62CB0">
        <w:trPr>
          <w:trHeight w:hRule="exact" w:val="287"/>
        </w:trPr>
        <w:tc>
          <w:tcPr>
            <w:tcW w:w="1449" w:type="dxa"/>
            <w:tcBorders>
              <w:top w:val="single" w:sz="6" w:space="0" w:color="000000"/>
              <w:left w:val="single" w:sz="6" w:space="0" w:color="000000"/>
              <w:bottom w:val="single" w:sz="6" w:space="0" w:color="000000"/>
              <w:right w:val="single" w:sz="6" w:space="0" w:color="000000"/>
            </w:tcBorders>
            <w:hideMark/>
          </w:tcPr>
          <w:p w:rsidR="00AB469A" w:rsidRPr="00AB469A" w:rsidRDefault="00AB469A" w:rsidP="00AB469A">
            <w:pPr>
              <w:ind w:left="1" w:right="265"/>
              <w:jc w:val="center"/>
              <w:rPr>
                <w:rFonts w:ascii="Arial Narrow" w:hAnsi="Arial Narrow"/>
                <w:sz w:val="18"/>
                <w:szCs w:val="18"/>
              </w:rPr>
            </w:pPr>
            <w:r w:rsidRPr="00AB469A">
              <w:rPr>
                <w:rFonts w:ascii="Arial Narrow" w:hAnsi="Arial Narrow"/>
                <w:sz w:val="18"/>
                <w:szCs w:val="18"/>
              </w:rPr>
              <w:t>100</w:t>
            </w:r>
          </w:p>
        </w:tc>
        <w:tc>
          <w:tcPr>
            <w:tcW w:w="1374" w:type="dxa"/>
            <w:tcBorders>
              <w:top w:val="single" w:sz="6" w:space="0" w:color="000000"/>
              <w:left w:val="single" w:sz="6" w:space="0" w:color="000000"/>
              <w:bottom w:val="single" w:sz="6" w:space="0" w:color="000000"/>
              <w:right w:val="single" w:sz="6" w:space="0" w:color="000000"/>
            </w:tcBorders>
            <w:hideMark/>
          </w:tcPr>
          <w:p w:rsidR="00AB469A" w:rsidRPr="00AB469A" w:rsidRDefault="00AB469A" w:rsidP="00AB469A">
            <w:pPr>
              <w:ind w:left="2" w:right="265"/>
              <w:jc w:val="center"/>
              <w:rPr>
                <w:rFonts w:ascii="Arial Narrow" w:hAnsi="Arial Narrow"/>
                <w:sz w:val="18"/>
                <w:szCs w:val="18"/>
              </w:rPr>
            </w:pPr>
            <w:r w:rsidRPr="00AB469A">
              <w:rPr>
                <w:rFonts w:ascii="Arial Narrow" w:hAnsi="Arial Narrow"/>
                <w:sz w:val="18"/>
                <w:szCs w:val="18"/>
              </w:rPr>
              <w:t>0,15</w:t>
            </w:r>
          </w:p>
        </w:tc>
        <w:tc>
          <w:tcPr>
            <w:tcW w:w="1475" w:type="dxa"/>
            <w:tcBorders>
              <w:top w:val="single" w:sz="6" w:space="0" w:color="000000"/>
              <w:left w:val="single" w:sz="6" w:space="0" w:color="000000"/>
              <w:bottom w:val="single" w:sz="6" w:space="0" w:color="000000"/>
              <w:right w:val="single" w:sz="6" w:space="0" w:color="000000"/>
            </w:tcBorders>
            <w:hideMark/>
          </w:tcPr>
          <w:p w:rsidR="00AB469A" w:rsidRPr="00AB469A" w:rsidRDefault="00AB469A" w:rsidP="00AB469A">
            <w:pPr>
              <w:ind w:left="360" w:right="265"/>
              <w:jc w:val="center"/>
              <w:rPr>
                <w:rFonts w:ascii="Arial Narrow" w:hAnsi="Arial Narrow"/>
                <w:sz w:val="18"/>
                <w:szCs w:val="18"/>
              </w:rPr>
            </w:pPr>
            <w:r w:rsidRPr="00AB469A">
              <w:rPr>
                <w:rFonts w:ascii="Arial Narrow" w:hAnsi="Arial Narrow"/>
                <w:sz w:val="18"/>
                <w:szCs w:val="18"/>
              </w:rPr>
              <w:t>-</w:t>
            </w:r>
          </w:p>
        </w:tc>
      </w:tr>
      <w:tr w:rsidR="00AB469A" w:rsidRPr="00AB469A" w:rsidTr="00A62CB0">
        <w:trPr>
          <w:trHeight w:hRule="exact" w:val="286"/>
        </w:trPr>
        <w:tc>
          <w:tcPr>
            <w:tcW w:w="1449" w:type="dxa"/>
            <w:tcBorders>
              <w:top w:val="single" w:sz="6" w:space="0" w:color="000000"/>
              <w:left w:val="single" w:sz="6" w:space="0" w:color="000000"/>
              <w:bottom w:val="single" w:sz="6" w:space="0" w:color="000000"/>
              <w:right w:val="single" w:sz="6" w:space="0" w:color="000000"/>
            </w:tcBorders>
            <w:hideMark/>
          </w:tcPr>
          <w:p w:rsidR="00AB469A" w:rsidRPr="00AB469A" w:rsidRDefault="00AB469A" w:rsidP="00AB469A">
            <w:pPr>
              <w:ind w:left="1" w:right="265"/>
              <w:jc w:val="center"/>
              <w:rPr>
                <w:rFonts w:ascii="Arial Narrow" w:hAnsi="Arial Narrow"/>
                <w:sz w:val="18"/>
                <w:szCs w:val="18"/>
              </w:rPr>
            </w:pPr>
            <w:r w:rsidRPr="00AB469A">
              <w:rPr>
                <w:rFonts w:ascii="Arial Narrow" w:hAnsi="Arial Narrow"/>
                <w:sz w:val="18"/>
                <w:szCs w:val="18"/>
              </w:rPr>
              <w:t>200</w:t>
            </w:r>
          </w:p>
        </w:tc>
        <w:tc>
          <w:tcPr>
            <w:tcW w:w="1374" w:type="dxa"/>
            <w:tcBorders>
              <w:top w:val="single" w:sz="6" w:space="0" w:color="000000"/>
              <w:left w:val="single" w:sz="6" w:space="0" w:color="000000"/>
              <w:bottom w:val="single" w:sz="6" w:space="0" w:color="000000"/>
              <w:right w:val="single" w:sz="6" w:space="0" w:color="000000"/>
            </w:tcBorders>
            <w:hideMark/>
          </w:tcPr>
          <w:p w:rsidR="00AB469A" w:rsidRPr="00AB469A" w:rsidRDefault="00AB469A" w:rsidP="00AB469A">
            <w:pPr>
              <w:ind w:left="410" w:right="265"/>
              <w:rPr>
                <w:rFonts w:ascii="Arial Narrow" w:hAnsi="Arial Narrow"/>
                <w:sz w:val="18"/>
                <w:szCs w:val="18"/>
              </w:rPr>
            </w:pPr>
            <w:r w:rsidRPr="00AB469A">
              <w:rPr>
                <w:rFonts w:ascii="Arial Narrow" w:hAnsi="Arial Narrow"/>
                <w:sz w:val="18"/>
                <w:szCs w:val="18"/>
              </w:rPr>
              <w:t>0,075</w:t>
            </w:r>
          </w:p>
        </w:tc>
        <w:tc>
          <w:tcPr>
            <w:tcW w:w="1475" w:type="dxa"/>
            <w:tcBorders>
              <w:top w:val="single" w:sz="6" w:space="0" w:color="000000"/>
              <w:left w:val="single" w:sz="6" w:space="0" w:color="000000"/>
              <w:bottom w:val="single" w:sz="6" w:space="0" w:color="000000"/>
              <w:right w:val="single" w:sz="6" w:space="0" w:color="000000"/>
            </w:tcBorders>
            <w:hideMark/>
          </w:tcPr>
          <w:p w:rsidR="00AB469A" w:rsidRPr="00AB469A" w:rsidRDefault="00AB469A" w:rsidP="00AB469A">
            <w:pPr>
              <w:ind w:left="429" w:right="265"/>
              <w:rPr>
                <w:rFonts w:ascii="Arial Narrow" w:hAnsi="Arial Narrow"/>
                <w:sz w:val="18"/>
                <w:szCs w:val="18"/>
              </w:rPr>
            </w:pPr>
            <w:r w:rsidRPr="00AB469A">
              <w:rPr>
                <w:rFonts w:ascii="Arial Narrow" w:hAnsi="Arial Narrow"/>
                <w:sz w:val="18"/>
                <w:szCs w:val="18"/>
              </w:rPr>
              <w:t>2 – 10</w:t>
            </w:r>
          </w:p>
        </w:tc>
      </w:tr>
    </w:tbl>
    <w:p w:rsidR="00AB469A" w:rsidRPr="00AB469A" w:rsidRDefault="00AB469A" w:rsidP="00AB469A">
      <w:pPr>
        <w:suppressAutoHyphens/>
        <w:spacing w:after="0" w:line="240" w:lineRule="auto"/>
        <w:rPr>
          <w:rFonts w:ascii="Arial" w:eastAsia="Times New Roman" w:hAnsi="Arial" w:cs="Times New Roman"/>
          <w:sz w:val="20"/>
          <w:szCs w:val="20"/>
          <w:lang w:val="es-ES_tradnl" w:eastAsia="ar-SA"/>
        </w:rPr>
      </w:pPr>
    </w:p>
    <w:p w:rsidR="00AB469A" w:rsidRPr="00AB469A" w:rsidRDefault="00AB469A" w:rsidP="00AB469A">
      <w:pPr>
        <w:suppressAutoHyphens/>
        <w:spacing w:after="0" w:line="240" w:lineRule="auto"/>
        <w:rPr>
          <w:rFonts w:ascii="Arial" w:eastAsia="Times New Roman" w:hAnsi="Arial" w:cs="Times New Roman"/>
          <w:b/>
          <w:bCs/>
          <w:sz w:val="20"/>
          <w:szCs w:val="20"/>
          <w:lang w:val="es-ES_tradnl" w:eastAsia="ar-SA"/>
        </w:rPr>
      </w:pPr>
    </w:p>
    <w:p w:rsidR="00AB469A" w:rsidRPr="00AB469A" w:rsidRDefault="00AB469A" w:rsidP="00AB469A">
      <w:pPr>
        <w:suppressAutoHyphens/>
        <w:spacing w:after="0" w:line="240" w:lineRule="auto"/>
        <w:rPr>
          <w:rFonts w:ascii="Arial" w:eastAsia="Times New Roman" w:hAnsi="Arial" w:cs="Times New Roman"/>
          <w:b/>
          <w:bCs/>
          <w:sz w:val="20"/>
          <w:szCs w:val="20"/>
          <w:lang w:val="es-ES_tradnl" w:eastAsia="ar-SA"/>
        </w:rPr>
      </w:pPr>
    </w:p>
    <w:p w:rsidR="005013BF" w:rsidRDefault="005013BF" w:rsidP="00AB469A">
      <w:pPr>
        <w:suppressAutoHyphens/>
        <w:spacing w:before="7" w:after="0" w:line="240" w:lineRule="auto"/>
        <w:rPr>
          <w:rFonts w:ascii="Arial" w:eastAsia="Times New Roman" w:hAnsi="Arial" w:cs="Times New Roman"/>
          <w:b/>
          <w:bCs/>
          <w:sz w:val="20"/>
          <w:szCs w:val="20"/>
          <w:lang w:val="es-ES_tradnl" w:eastAsia="ar-SA"/>
        </w:rPr>
      </w:pPr>
    </w:p>
    <w:p w:rsidR="00AB469A" w:rsidRPr="00AB469A" w:rsidRDefault="00AB469A" w:rsidP="00AB469A">
      <w:pPr>
        <w:suppressAutoHyphens/>
        <w:spacing w:before="7" w:after="0" w:line="240" w:lineRule="auto"/>
        <w:rPr>
          <w:rFonts w:ascii="Arial" w:eastAsia="Times New Roman" w:hAnsi="Arial" w:cs="Times New Roman"/>
          <w:b/>
          <w:bCs/>
          <w:sz w:val="19"/>
          <w:szCs w:val="19"/>
          <w:lang w:val="es-ES_tradnl" w:eastAsia="ar-SA"/>
        </w:rPr>
      </w:pPr>
      <w:r w:rsidRPr="00AB469A">
        <w:rPr>
          <w:rFonts w:ascii="Times New Roman" w:eastAsia="Times New Roman" w:hAnsi="Times New Roman" w:cs="Times New Roman"/>
          <w:noProof/>
          <w:sz w:val="24"/>
          <w:szCs w:val="24"/>
          <w:lang w:eastAsia="es-MX"/>
        </w:rPr>
        <w:lastRenderedPageBreak/>
        <w:drawing>
          <wp:anchor distT="0" distB="0" distL="114300" distR="114300" simplePos="0" relativeHeight="251662336" behindDoc="1" locked="0" layoutInCell="1" allowOverlap="1">
            <wp:simplePos x="0" y="0"/>
            <wp:positionH relativeFrom="column">
              <wp:posOffset>852805</wp:posOffset>
            </wp:positionH>
            <wp:positionV relativeFrom="paragraph">
              <wp:posOffset>109855</wp:posOffset>
            </wp:positionV>
            <wp:extent cx="4307205" cy="2590800"/>
            <wp:effectExtent l="0" t="0" r="0" b="0"/>
            <wp:wrapNone/>
            <wp:docPr id="1" name="Imagen 1" descr="Gráfico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eg" descr="GráficoDescripción generada automáticament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07205" cy="2590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B469A" w:rsidRPr="00AB469A" w:rsidRDefault="00AB469A" w:rsidP="00AB469A">
      <w:pPr>
        <w:suppressAutoHyphens/>
        <w:spacing w:before="7" w:after="0" w:line="240" w:lineRule="auto"/>
        <w:rPr>
          <w:rFonts w:ascii="Arial" w:eastAsia="Times New Roman" w:hAnsi="Arial" w:cs="Times New Roman"/>
          <w:b/>
          <w:bCs/>
          <w:sz w:val="19"/>
          <w:szCs w:val="19"/>
          <w:lang w:val="es-ES_tradnl" w:eastAsia="ar-SA"/>
        </w:rPr>
      </w:pPr>
    </w:p>
    <w:p w:rsidR="00AB469A" w:rsidRPr="00AB469A" w:rsidRDefault="00AB469A" w:rsidP="00AB469A">
      <w:pPr>
        <w:suppressAutoHyphens/>
        <w:spacing w:before="7" w:after="0" w:line="240" w:lineRule="auto"/>
        <w:rPr>
          <w:rFonts w:ascii="Arial" w:eastAsia="Times New Roman" w:hAnsi="Arial" w:cs="Times New Roman"/>
          <w:b/>
          <w:bCs/>
          <w:sz w:val="19"/>
          <w:szCs w:val="19"/>
          <w:lang w:val="es-ES_tradnl" w:eastAsia="ar-SA"/>
        </w:rPr>
      </w:pPr>
    </w:p>
    <w:p w:rsidR="00AB469A" w:rsidRPr="00AB469A" w:rsidRDefault="00AB469A" w:rsidP="00AB469A">
      <w:pPr>
        <w:suppressAutoHyphens/>
        <w:spacing w:before="7" w:after="0" w:line="240" w:lineRule="auto"/>
        <w:rPr>
          <w:rFonts w:ascii="Arial" w:eastAsia="Times New Roman" w:hAnsi="Arial" w:cs="Times New Roman"/>
          <w:b/>
          <w:bCs/>
          <w:sz w:val="19"/>
          <w:szCs w:val="19"/>
          <w:lang w:val="es-ES_tradnl" w:eastAsia="ar-SA"/>
        </w:rPr>
      </w:pPr>
    </w:p>
    <w:p w:rsidR="00AB469A" w:rsidRPr="00AB469A" w:rsidRDefault="00AB469A" w:rsidP="00AB469A">
      <w:pPr>
        <w:suppressAutoHyphens/>
        <w:spacing w:before="7" w:after="0" w:line="240" w:lineRule="auto"/>
        <w:rPr>
          <w:rFonts w:ascii="Arial" w:eastAsia="Times New Roman" w:hAnsi="Arial" w:cs="Times New Roman"/>
          <w:b/>
          <w:bCs/>
          <w:sz w:val="19"/>
          <w:szCs w:val="19"/>
          <w:lang w:val="es-ES_tradnl" w:eastAsia="ar-SA"/>
        </w:rPr>
      </w:pPr>
    </w:p>
    <w:p w:rsidR="00AB469A" w:rsidRPr="00AB469A" w:rsidRDefault="00AB469A" w:rsidP="00AB469A">
      <w:pPr>
        <w:suppressAutoHyphens/>
        <w:spacing w:before="7" w:after="0" w:line="240" w:lineRule="auto"/>
        <w:rPr>
          <w:rFonts w:ascii="Arial" w:eastAsia="Times New Roman" w:hAnsi="Arial" w:cs="Times New Roman"/>
          <w:b/>
          <w:bCs/>
          <w:sz w:val="19"/>
          <w:szCs w:val="19"/>
          <w:lang w:val="es-ES_tradnl" w:eastAsia="ar-SA"/>
        </w:rPr>
      </w:pPr>
    </w:p>
    <w:p w:rsidR="00AB469A" w:rsidRPr="00AB469A" w:rsidRDefault="00AB469A" w:rsidP="00AB469A">
      <w:pPr>
        <w:suppressAutoHyphens/>
        <w:spacing w:before="7" w:after="0" w:line="240" w:lineRule="auto"/>
        <w:rPr>
          <w:rFonts w:ascii="Arial" w:eastAsia="Times New Roman" w:hAnsi="Arial" w:cs="Times New Roman"/>
          <w:b/>
          <w:bCs/>
          <w:sz w:val="19"/>
          <w:szCs w:val="19"/>
          <w:lang w:val="es-ES_tradnl" w:eastAsia="ar-SA"/>
        </w:rPr>
      </w:pPr>
    </w:p>
    <w:p w:rsidR="00AB469A" w:rsidRPr="00AB469A" w:rsidRDefault="00AB469A" w:rsidP="00AB469A">
      <w:pPr>
        <w:suppressAutoHyphens/>
        <w:spacing w:before="7" w:after="0" w:line="240" w:lineRule="auto"/>
        <w:rPr>
          <w:rFonts w:ascii="Arial" w:eastAsia="Times New Roman" w:hAnsi="Arial" w:cs="Times New Roman"/>
          <w:b/>
          <w:bCs/>
          <w:sz w:val="19"/>
          <w:szCs w:val="19"/>
          <w:lang w:val="es-ES_tradnl" w:eastAsia="ar-SA"/>
        </w:rPr>
      </w:pPr>
    </w:p>
    <w:p w:rsidR="00AB469A" w:rsidRPr="00AB469A" w:rsidRDefault="00AB469A" w:rsidP="00AB469A">
      <w:pPr>
        <w:suppressAutoHyphens/>
        <w:spacing w:before="7" w:after="0" w:line="240" w:lineRule="auto"/>
        <w:rPr>
          <w:rFonts w:ascii="Arial" w:eastAsia="Times New Roman" w:hAnsi="Arial" w:cs="Times New Roman"/>
          <w:b/>
          <w:bCs/>
          <w:sz w:val="19"/>
          <w:szCs w:val="19"/>
          <w:lang w:val="es-ES_tradnl" w:eastAsia="ar-SA"/>
        </w:rPr>
      </w:pPr>
    </w:p>
    <w:p w:rsidR="00AB469A" w:rsidRPr="00AB469A" w:rsidRDefault="00AB469A" w:rsidP="00AB469A">
      <w:pPr>
        <w:suppressAutoHyphens/>
        <w:spacing w:before="7" w:after="0" w:line="240" w:lineRule="auto"/>
        <w:rPr>
          <w:rFonts w:ascii="Arial" w:eastAsia="Times New Roman" w:hAnsi="Arial" w:cs="Times New Roman"/>
          <w:b/>
          <w:bCs/>
          <w:sz w:val="19"/>
          <w:szCs w:val="19"/>
          <w:lang w:val="es-ES_tradnl" w:eastAsia="ar-SA"/>
        </w:rPr>
      </w:pPr>
    </w:p>
    <w:p w:rsidR="00AB469A" w:rsidRPr="00AB469A" w:rsidRDefault="00AB469A" w:rsidP="00AB469A">
      <w:pPr>
        <w:suppressAutoHyphens/>
        <w:spacing w:before="7" w:after="0" w:line="240" w:lineRule="auto"/>
        <w:rPr>
          <w:rFonts w:ascii="Arial" w:eastAsia="Times New Roman" w:hAnsi="Arial" w:cs="Times New Roman"/>
          <w:b/>
          <w:bCs/>
          <w:sz w:val="19"/>
          <w:szCs w:val="19"/>
          <w:lang w:val="es-ES_tradnl" w:eastAsia="ar-SA"/>
        </w:rPr>
      </w:pPr>
    </w:p>
    <w:p w:rsidR="00AB469A" w:rsidRPr="00AB469A" w:rsidRDefault="00AB469A" w:rsidP="00AB469A">
      <w:pPr>
        <w:suppressAutoHyphens/>
        <w:spacing w:before="7" w:after="0" w:line="240" w:lineRule="auto"/>
        <w:rPr>
          <w:rFonts w:ascii="Arial" w:eastAsia="Times New Roman" w:hAnsi="Arial" w:cs="Times New Roman"/>
          <w:b/>
          <w:bCs/>
          <w:sz w:val="19"/>
          <w:szCs w:val="19"/>
          <w:lang w:val="es-ES_tradnl" w:eastAsia="ar-SA"/>
        </w:rPr>
      </w:pPr>
    </w:p>
    <w:p w:rsidR="00AB469A" w:rsidRPr="00AB469A" w:rsidRDefault="00AB469A" w:rsidP="00AB469A">
      <w:pPr>
        <w:suppressAutoHyphens/>
        <w:spacing w:before="7" w:after="0" w:line="240" w:lineRule="auto"/>
        <w:rPr>
          <w:rFonts w:ascii="Arial" w:eastAsia="Times New Roman" w:hAnsi="Arial" w:cs="Times New Roman"/>
          <w:b/>
          <w:bCs/>
          <w:sz w:val="19"/>
          <w:szCs w:val="19"/>
          <w:lang w:val="es-ES_tradnl" w:eastAsia="ar-SA"/>
        </w:rPr>
      </w:pPr>
    </w:p>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b/>
          <w:caps/>
          <w:sz w:val="20"/>
          <w:szCs w:val="20"/>
          <w:lang w:val="es-ES_tradnl" w:eastAsia="ar-SA"/>
        </w:rPr>
      </w:pPr>
    </w:p>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b/>
          <w:caps/>
          <w:sz w:val="20"/>
          <w:szCs w:val="20"/>
          <w:lang w:val="es-ES_tradnl" w:eastAsia="ar-SA"/>
        </w:rPr>
      </w:pPr>
    </w:p>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b/>
          <w:caps/>
          <w:sz w:val="20"/>
          <w:szCs w:val="20"/>
          <w:lang w:val="es-ES_tradnl" w:eastAsia="ar-SA"/>
        </w:rPr>
      </w:pPr>
    </w:p>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b/>
          <w:caps/>
          <w:sz w:val="20"/>
          <w:szCs w:val="20"/>
          <w:lang w:val="es-ES_tradnl" w:eastAsia="ar-SA"/>
        </w:rPr>
      </w:pPr>
    </w:p>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b/>
          <w:caps/>
          <w:sz w:val="20"/>
          <w:szCs w:val="20"/>
          <w:lang w:val="es-ES_tradnl" w:eastAsia="ar-SA"/>
        </w:rPr>
      </w:pPr>
    </w:p>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b/>
          <w:caps/>
          <w:sz w:val="20"/>
          <w:szCs w:val="20"/>
          <w:lang w:val="es-ES_tradnl" w:eastAsia="ar-SA"/>
        </w:rPr>
      </w:pPr>
    </w:p>
    <w:p w:rsidR="00AB469A" w:rsidRPr="00AB469A" w:rsidRDefault="00AB469A" w:rsidP="00AB469A">
      <w:pPr>
        <w:suppressAutoHyphens/>
        <w:spacing w:after="0" w:line="240" w:lineRule="auto"/>
        <w:ind w:left="567" w:firstLine="567"/>
        <w:jc w:val="both"/>
        <w:rPr>
          <w:rFonts w:ascii="Arial" w:eastAsia="Times New Roman" w:hAnsi="Arial" w:cs="Arial"/>
          <w:b/>
          <w:caps/>
          <w:sz w:val="20"/>
          <w:szCs w:val="20"/>
          <w:lang w:val="es-ES_tradnl" w:eastAsia="ar-SA"/>
        </w:rPr>
      </w:pPr>
      <w:r w:rsidRPr="00AB469A">
        <w:rPr>
          <w:rFonts w:ascii="Arial" w:eastAsia="Times New Roman" w:hAnsi="Arial" w:cs="Arial"/>
          <w:b/>
          <w:caps/>
          <w:sz w:val="20"/>
          <w:szCs w:val="20"/>
          <w:lang w:val="es-ES_tradnl" w:eastAsia="ar-SA"/>
        </w:rPr>
        <w:t>AGREGADO GRUESO.</w:t>
      </w:r>
    </w:p>
    <w:p w:rsidR="00AB469A" w:rsidRPr="00AB469A" w:rsidRDefault="00AB469A" w:rsidP="00AB469A">
      <w:pPr>
        <w:suppressAutoHyphens/>
        <w:spacing w:after="0" w:line="240" w:lineRule="auto"/>
        <w:jc w:val="both"/>
        <w:rPr>
          <w:rFonts w:ascii="Arial" w:eastAsia="Times New Roman" w:hAnsi="Arial" w:cs="Arial"/>
          <w:caps/>
          <w:sz w:val="20"/>
          <w:szCs w:val="20"/>
          <w:lang w:val="es-ES_tradnl" w:eastAsia="ar-SA"/>
        </w:rPr>
      </w:pPr>
    </w:p>
    <w:p w:rsidR="00AB469A" w:rsidRPr="00AB469A" w:rsidRDefault="00AB469A" w:rsidP="00AB469A">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AB469A">
        <w:rPr>
          <w:rFonts w:ascii="Arial" w:eastAsia="Times New Roman" w:hAnsi="Arial" w:cs="Arial"/>
          <w:sz w:val="24"/>
          <w:szCs w:val="20"/>
          <w:lang w:val="es-ES_tradnl" w:eastAsia="ar-SA"/>
        </w:rPr>
        <w:t>El agregado grueso deberá ser de un banco aprobado por el DEPENDENCIA, debiendo cumplir este con las especificaciones que se muestran en la Tabla 2:</w:t>
      </w:r>
    </w:p>
    <w:p w:rsidR="00AB469A" w:rsidRPr="00AB469A" w:rsidRDefault="00AB469A" w:rsidP="00AB469A">
      <w:pPr>
        <w:suppressAutoHyphens/>
        <w:spacing w:after="0" w:line="240" w:lineRule="auto"/>
        <w:jc w:val="both"/>
        <w:rPr>
          <w:rFonts w:ascii="Arial Narrow" w:eastAsia="Times New Roman" w:hAnsi="Arial Narrow" w:cs="Times New Roman"/>
          <w:sz w:val="18"/>
          <w:szCs w:val="18"/>
          <w:lang w:val="es-ES_tradnl" w:eastAsia="ar-SA"/>
        </w:rPr>
      </w:pPr>
    </w:p>
    <w:p w:rsidR="00AB469A" w:rsidRPr="00AB469A" w:rsidRDefault="00AB469A" w:rsidP="00AB469A">
      <w:pPr>
        <w:keepNext/>
        <w:suppressAutoHyphens/>
        <w:spacing w:before="69" w:after="0" w:line="240" w:lineRule="auto"/>
        <w:jc w:val="both"/>
        <w:outlineLvl w:val="3"/>
        <w:rPr>
          <w:rFonts w:ascii="Arial" w:eastAsia="Times New Roman" w:hAnsi="Arial" w:cs="Arial"/>
          <w:i/>
          <w:sz w:val="18"/>
          <w:szCs w:val="18"/>
          <w:lang w:val="es-ES_tradnl" w:eastAsia="ar-SA"/>
        </w:rPr>
      </w:pPr>
      <w:r w:rsidRPr="00AB469A">
        <w:rPr>
          <w:rFonts w:ascii="Arial" w:eastAsia="Times New Roman" w:hAnsi="Arial" w:cs="Arial"/>
          <w:b/>
          <w:bCs/>
          <w:i/>
          <w:sz w:val="18"/>
          <w:szCs w:val="18"/>
          <w:lang w:val="es-ES_tradnl" w:eastAsia="ar-SA"/>
        </w:rPr>
        <w:t xml:space="preserve">                               TABLA</w:t>
      </w:r>
      <w:r w:rsidRPr="00AB469A">
        <w:rPr>
          <w:rFonts w:ascii="Arial" w:eastAsia="Times New Roman" w:hAnsi="Arial" w:cs="Arial"/>
          <w:b/>
          <w:bCs/>
          <w:i/>
          <w:spacing w:val="-6"/>
          <w:sz w:val="18"/>
          <w:szCs w:val="18"/>
          <w:lang w:val="es-ES_tradnl" w:eastAsia="ar-SA"/>
        </w:rPr>
        <w:t xml:space="preserve"> </w:t>
      </w:r>
      <w:r w:rsidRPr="00AB469A">
        <w:rPr>
          <w:rFonts w:ascii="Arial" w:eastAsia="Times New Roman" w:hAnsi="Arial" w:cs="Arial"/>
          <w:b/>
          <w:bCs/>
          <w:i/>
          <w:sz w:val="18"/>
          <w:szCs w:val="18"/>
          <w:lang w:val="es-ES_tradnl" w:eastAsia="ar-SA"/>
        </w:rPr>
        <w:t>2.</w:t>
      </w:r>
      <w:r w:rsidRPr="00AB469A">
        <w:rPr>
          <w:rFonts w:ascii="Arial" w:eastAsia="Times New Roman" w:hAnsi="Arial" w:cs="Arial"/>
          <w:b/>
          <w:bCs/>
          <w:i/>
          <w:spacing w:val="-6"/>
          <w:sz w:val="18"/>
          <w:szCs w:val="18"/>
          <w:lang w:val="es-ES_tradnl" w:eastAsia="ar-SA"/>
        </w:rPr>
        <w:t xml:space="preserve"> </w:t>
      </w:r>
      <w:r w:rsidRPr="00AB469A">
        <w:rPr>
          <w:rFonts w:ascii="Arial" w:eastAsia="Times New Roman" w:hAnsi="Arial" w:cs="Arial"/>
          <w:b/>
          <w:bCs/>
          <w:i/>
          <w:spacing w:val="-1"/>
          <w:sz w:val="18"/>
          <w:szCs w:val="18"/>
          <w:lang w:val="es-ES_tradnl" w:eastAsia="ar-SA"/>
        </w:rPr>
        <w:t>CARACTERÍSTICAS</w:t>
      </w:r>
      <w:r w:rsidRPr="00AB469A">
        <w:rPr>
          <w:rFonts w:ascii="Arial" w:eastAsia="Times New Roman" w:hAnsi="Arial" w:cs="Arial"/>
          <w:b/>
          <w:bCs/>
          <w:i/>
          <w:spacing w:val="-5"/>
          <w:sz w:val="18"/>
          <w:szCs w:val="18"/>
          <w:lang w:val="es-ES_tradnl" w:eastAsia="ar-SA"/>
        </w:rPr>
        <w:t xml:space="preserve"> </w:t>
      </w:r>
      <w:r w:rsidRPr="00AB469A">
        <w:rPr>
          <w:rFonts w:ascii="Arial" w:eastAsia="Times New Roman" w:hAnsi="Arial" w:cs="Arial"/>
          <w:b/>
          <w:bCs/>
          <w:i/>
          <w:spacing w:val="-1"/>
          <w:sz w:val="18"/>
          <w:szCs w:val="18"/>
          <w:lang w:val="es-ES_tradnl" w:eastAsia="ar-SA"/>
        </w:rPr>
        <w:t>DE</w:t>
      </w:r>
      <w:r w:rsidRPr="00AB469A">
        <w:rPr>
          <w:rFonts w:ascii="Arial" w:eastAsia="Times New Roman" w:hAnsi="Arial" w:cs="Arial"/>
          <w:b/>
          <w:bCs/>
          <w:i/>
          <w:spacing w:val="-6"/>
          <w:sz w:val="18"/>
          <w:szCs w:val="18"/>
          <w:lang w:val="es-ES_tradnl" w:eastAsia="ar-SA"/>
        </w:rPr>
        <w:t xml:space="preserve"> </w:t>
      </w:r>
      <w:r w:rsidRPr="00AB469A">
        <w:rPr>
          <w:rFonts w:ascii="Arial" w:eastAsia="Times New Roman" w:hAnsi="Arial" w:cs="Arial"/>
          <w:b/>
          <w:bCs/>
          <w:i/>
          <w:sz w:val="18"/>
          <w:szCs w:val="18"/>
          <w:lang w:val="es-ES_tradnl" w:eastAsia="ar-SA"/>
        </w:rPr>
        <w:t>CALIDAD</w:t>
      </w:r>
      <w:r w:rsidRPr="00AB469A">
        <w:rPr>
          <w:rFonts w:ascii="Arial" w:eastAsia="Times New Roman" w:hAnsi="Arial" w:cs="Arial"/>
          <w:b/>
          <w:bCs/>
          <w:i/>
          <w:spacing w:val="-8"/>
          <w:sz w:val="18"/>
          <w:szCs w:val="18"/>
          <w:lang w:val="es-ES_tradnl" w:eastAsia="ar-SA"/>
        </w:rPr>
        <w:t xml:space="preserve"> </w:t>
      </w:r>
      <w:r w:rsidRPr="00AB469A">
        <w:rPr>
          <w:rFonts w:ascii="Arial" w:eastAsia="Times New Roman" w:hAnsi="Arial" w:cs="Arial"/>
          <w:b/>
          <w:bCs/>
          <w:i/>
          <w:spacing w:val="-1"/>
          <w:sz w:val="18"/>
          <w:szCs w:val="18"/>
          <w:lang w:val="es-ES_tradnl" w:eastAsia="ar-SA"/>
        </w:rPr>
        <w:t>DEL</w:t>
      </w:r>
      <w:r w:rsidRPr="00AB469A">
        <w:rPr>
          <w:rFonts w:ascii="Arial" w:eastAsia="Times New Roman" w:hAnsi="Arial" w:cs="Arial"/>
          <w:b/>
          <w:bCs/>
          <w:i/>
          <w:spacing w:val="-6"/>
          <w:sz w:val="18"/>
          <w:szCs w:val="18"/>
          <w:lang w:val="es-ES_tradnl" w:eastAsia="ar-SA"/>
        </w:rPr>
        <w:t xml:space="preserve"> </w:t>
      </w:r>
      <w:r w:rsidRPr="00AB469A">
        <w:rPr>
          <w:rFonts w:ascii="Arial" w:eastAsia="Times New Roman" w:hAnsi="Arial" w:cs="Arial"/>
          <w:b/>
          <w:bCs/>
          <w:i/>
          <w:sz w:val="18"/>
          <w:szCs w:val="18"/>
          <w:lang w:val="es-ES_tradnl" w:eastAsia="ar-SA"/>
        </w:rPr>
        <w:t>AGREGADO</w:t>
      </w:r>
      <w:r w:rsidRPr="00AB469A">
        <w:rPr>
          <w:rFonts w:ascii="Arial" w:eastAsia="Times New Roman" w:hAnsi="Arial" w:cs="Arial"/>
          <w:b/>
          <w:bCs/>
          <w:i/>
          <w:spacing w:val="-6"/>
          <w:sz w:val="18"/>
          <w:szCs w:val="18"/>
          <w:lang w:val="es-ES_tradnl" w:eastAsia="ar-SA"/>
        </w:rPr>
        <w:t xml:space="preserve"> </w:t>
      </w:r>
      <w:r w:rsidRPr="00AB469A">
        <w:rPr>
          <w:rFonts w:ascii="Arial" w:eastAsia="Times New Roman" w:hAnsi="Arial" w:cs="Arial"/>
          <w:b/>
          <w:bCs/>
          <w:i/>
          <w:sz w:val="18"/>
          <w:szCs w:val="18"/>
          <w:lang w:val="es-ES_tradnl" w:eastAsia="ar-SA"/>
        </w:rPr>
        <w:t>GRUESO*</w:t>
      </w:r>
    </w:p>
    <w:tbl>
      <w:tblPr>
        <w:tblW w:w="8982" w:type="dxa"/>
        <w:tblInd w:w="510" w:type="dxa"/>
        <w:tblLayout w:type="fixed"/>
        <w:tblCellMar>
          <w:left w:w="0" w:type="dxa"/>
          <w:right w:w="0" w:type="dxa"/>
        </w:tblCellMar>
        <w:tblLook w:val="01E0" w:firstRow="1" w:lastRow="1" w:firstColumn="1" w:lastColumn="1" w:noHBand="0" w:noVBand="0"/>
      </w:tblPr>
      <w:tblGrid>
        <w:gridCol w:w="2929"/>
        <w:gridCol w:w="2789"/>
        <w:gridCol w:w="3264"/>
      </w:tblGrid>
      <w:tr w:rsidR="00AB469A" w:rsidRPr="00AB469A" w:rsidTr="00A62CB0">
        <w:trPr>
          <w:trHeight w:hRule="exact" w:val="404"/>
        </w:trPr>
        <w:tc>
          <w:tcPr>
            <w:tcW w:w="2929" w:type="dxa"/>
            <w:tcBorders>
              <w:top w:val="single" w:sz="4" w:space="0" w:color="000000"/>
              <w:left w:val="single" w:sz="4" w:space="0" w:color="000000"/>
              <w:bottom w:val="single" w:sz="4" w:space="0" w:color="000000"/>
              <w:right w:val="single" w:sz="4" w:space="0" w:color="000000"/>
            </w:tcBorders>
            <w:shd w:val="clear" w:color="auto" w:fill="D9D9D9"/>
          </w:tcPr>
          <w:p w:rsidR="00AB469A" w:rsidRPr="00AB469A" w:rsidRDefault="00AB469A" w:rsidP="00AB469A">
            <w:pPr>
              <w:widowControl w:val="0"/>
              <w:spacing w:before="78" w:after="0" w:line="240" w:lineRule="auto"/>
              <w:ind w:left="755"/>
              <w:rPr>
                <w:rFonts w:ascii="Arial" w:eastAsia="Times New Roman" w:hAnsi="Arial" w:cs="Arial"/>
                <w:sz w:val="18"/>
                <w:szCs w:val="18"/>
                <w:lang w:val="en-US" w:eastAsia="es-ES"/>
              </w:rPr>
            </w:pPr>
            <w:r w:rsidRPr="00AB469A">
              <w:rPr>
                <w:rFonts w:ascii="Arial" w:eastAsia="Times New Roman" w:hAnsi="Arial" w:cs="Arial"/>
                <w:b/>
                <w:spacing w:val="-1"/>
                <w:sz w:val="18"/>
                <w:szCs w:val="18"/>
                <w:lang w:val="en-US" w:eastAsia="es-ES"/>
              </w:rPr>
              <w:t>CARACTERÍSTICA</w:t>
            </w:r>
          </w:p>
        </w:tc>
        <w:tc>
          <w:tcPr>
            <w:tcW w:w="2789" w:type="dxa"/>
            <w:tcBorders>
              <w:top w:val="single" w:sz="4" w:space="0" w:color="000000"/>
              <w:left w:val="single" w:sz="4" w:space="0" w:color="000000"/>
              <w:bottom w:val="single" w:sz="4" w:space="0" w:color="000000"/>
              <w:right w:val="single" w:sz="4" w:space="0" w:color="000000"/>
            </w:tcBorders>
            <w:shd w:val="clear" w:color="auto" w:fill="D9D9D9"/>
          </w:tcPr>
          <w:p w:rsidR="00AB469A" w:rsidRPr="00AB469A" w:rsidRDefault="00AB469A" w:rsidP="00AB469A">
            <w:pPr>
              <w:widowControl w:val="0"/>
              <w:spacing w:before="78" w:after="0" w:line="240" w:lineRule="auto"/>
              <w:jc w:val="center"/>
              <w:rPr>
                <w:rFonts w:ascii="Arial" w:eastAsia="Times New Roman" w:hAnsi="Arial" w:cs="Arial"/>
                <w:sz w:val="18"/>
                <w:szCs w:val="18"/>
                <w:lang w:val="en-US" w:eastAsia="es-ES"/>
              </w:rPr>
            </w:pPr>
            <w:r w:rsidRPr="00AB469A">
              <w:rPr>
                <w:rFonts w:ascii="Arial" w:eastAsia="Times New Roman" w:hAnsi="Arial" w:cs="Arial"/>
                <w:b/>
                <w:spacing w:val="-1"/>
                <w:sz w:val="18"/>
                <w:szCs w:val="18"/>
                <w:lang w:val="en-US" w:eastAsia="es-ES"/>
              </w:rPr>
              <w:t>NORMA</w:t>
            </w:r>
          </w:p>
        </w:tc>
        <w:tc>
          <w:tcPr>
            <w:tcW w:w="3264" w:type="dxa"/>
            <w:tcBorders>
              <w:top w:val="single" w:sz="4" w:space="0" w:color="000000"/>
              <w:left w:val="single" w:sz="4" w:space="0" w:color="000000"/>
              <w:bottom w:val="single" w:sz="4" w:space="0" w:color="000000"/>
              <w:right w:val="single" w:sz="4" w:space="0" w:color="000000"/>
            </w:tcBorders>
            <w:shd w:val="clear" w:color="auto" w:fill="D9D9D9"/>
          </w:tcPr>
          <w:p w:rsidR="00AB469A" w:rsidRPr="00AB469A" w:rsidRDefault="00AB469A" w:rsidP="00AB469A">
            <w:pPr>
              <w:widowControl w:val="0"/>
              <w:spacing w:before="78" w:after="0" w:line="240" w:lineRule="auto"/>
              <w:ind w:left="465"/>
              <w:rPr>
                <w:rFonts w:ascii="Arial" w:eastAsia="Times New Roman" w:hAnsi="Arial" w:cs="Arial"/>
                <w:sz w:val="18"/>
                <w:szCs w:val="18"/>
                <w:lang w:val="en-US" w:eastAsia="es-ES"/>
              </w:rPr>
            </w:pPr>
            <w:r w:rsidRPr="00AB469A">
              <w:rPr>
                <w:rFonts w:ascii="Arial" w:eastAsia="Times New Roman" w:hAnsi="Arial" w:cs="Arial"/>
                <w:b/>
                <w:sz w:val="18"/>
                <w:szCs w:val="18"/>
                <w:lang w:val="en-US" w:eastAsia="es-ES"/>
              </w:rPr>
              <w:t>ESPECIFICACIÓN</w:t>
            </w:r>
          </w:p>
        </w:tc>
      </w:tr>
      <w:tr w:rsidR="00AB469A" w:rsidRPr="00AB469A" w:rsidTr="00A62CB0">
        <w:trPr>
          <w:trHeight w:hRule="exact" w:val="403"/>
        </w:trPr>
        <w:tc>
          <w:tcPr>
            <w:tcW w:w="2929"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before="76" w:after="0" w:line="240" w:lineRule="auto"/>
              <w:ind w:left="102"/>
              <w:rPr>
                <w:rFonts w:ascii="Arial" w:eastAsia="Times New Roman" w:hAnsi="Arial" w:cs="Arial"/>
                <w:sz w:val="18"/>
                <w:szCs w:val="18"/>
                <w:lang w:val="en-US" w:eastAsia="es-ES"/>
              </w:rPr>
            </w:pPr>
            <w:r w:rsidRPr="00AB469A">
              <w:rPr>
                <w:rFonts w:ascii="Arial" w:eastAsia="Times New Roman" w:hAnsi="Arial" w:cs="Arial"/>
                <w:spacing w:val="-1"/>
                <w:sz w:val="18"/>
                <w:szCs w:val="18"/>
                <w:lang w:val="en-US" w:eastAsia="es-ES"/>
              </w:rPr>
              <w:t>GRAVEDAD</w:t>
            </w:r>
            <w:r w:rsidRPr="00AB469A">
              <w:rPr>
                <w:rFonts w:ascii="Arial" w:eastAsia="Times New Roman" w:hAnsi="Arial" w:cs="Arial"/>
                <w:spacing w:val="-13"/>
                <w:sz w:val="18"/>
                <w:szCs w:val="18"/>
                <w:lang w:val="en-US" w:eastAsia="es-ES"/>
              </w:rPr>
              <w:t xml:space="preserve"> </w:t>
            </w:r>
            <w:r w:rsidRPr="00AB469A">
              <w:rPr>
                <w:rFonts w:ascii="Arial" w:eastAsia="Times New Roman" w:hAnsi="Arial" w:cs="Arial"/>
                <w:sz w:val="18"/>
                <w:szCs w:val="18"/>
                <w:lang w:val="en-US" w:eastAsia="es-ES"/>
              </w:rPr>
              <w:t>ESPECÍFICA</w:t>
            </w:r>
            <w:r w:rsidRPr="00AB469A">
              <w:rPr>
                <w:rFonts w:ascii="Arial" w:eastAsia="Times New Roman" w:hAnsi="Arial" w:cs="Arial"/>
                <w:spacing w:val="-12"/>
                <w:sz w:val="18"/>
                <w:szCs w:val="18"/>
                <w:lang w:val="en-US" w:eastAsia="es-ES"/>
              </w:rPr>
              <w:t xml:space="preserve"> </w:t>
            </w:r>
            <w:r w:rsidRPr="00AB469A">
              <w:rPr>
                <w:rFonts w:ascii="Arial" w:eastAsia="Times New Roman" w:hAnsi="Arial" w:cs="Arial"/>
                <w:sz w:val="18"/>
                <w:szCs w:val="18"/>
                <w:lang w:val="en-US" w:eastAsia="es-ES"/>
              </w:rPr>
              <w:t>BRUTA</w:t>
            </w:r>
          </w:p>
        </w:tc>
        <w:tc>
          <w:tcPr>
            <w:tcW w:w="2789"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before="76" w:after="0" w:line="240" w:lineRule="auto"/>
              <w:ind w:left="757"/>
              <w:rPr>
                <w:rFonts w:ascii="Arial" w:eastAsia="Times New Roman" w:hAnsi="Arial" w:cs="Arial"/>
                <w:sz w:val="18"/>
                <w:szCs w:val="18"/>
                <w:lang w:val="en-US" w:eastAsia="es-ES"/>
              </w:rPr>
            </w:pPr>
            <w:r w:rsidRPr="00AB469A">
              <w:rPr>
                <w:rFonts w:ascii="Arial" w:eastAsia="Times New Roman" w:hAnsi="Arial" w:cs="Arial"/>
                <w:spacing w:val="-1"/>
                <w:sz w:val="18"/>
                <w:szCs w:val="18"/>
                <w:lang w:val="en-US" w:eastAsia="es-ES"/>
              </w:rPr>
              <w:t xml:space="preserve">ASTM </w:t>
            </w:r>
            <w:r w:rsidRPr="00AB469A">
              <w:rPr>
                <w:rFonts w:ascii="Arial" w:eastAsia="Times New Roman" w:hAnsi="Arial" w:cs="Arial"/>
                <w:sz w:val="18"/>
                <w:szCs w:val="18"/>
                <w:lang w:val="en-US" w:eastAsia="es-ES"/>
              </w:rPr>
              <w:t>C</w:t>
            </w:r>
            <w:r w:rsidRPr="00AB469A">
              <w:rPr>
                <w:rFonts w:ascii="Arial" w:eastAsia="Times New Roman" w:hAnsi="Arial" w:cs="Arial"/>
                <w:spacing w:val="-1"/>
                <w:sz w:val="18"/>
                <w:szCs w:val="18"/>
                <w:lang w:val="en-US" w:eastAsia="es-ES"/>
              </w:rPr>
              <w:t xml:space="preserve"> </w:t>
            </w:r>
            <w:r w:rsidRPr="00AB469A">
              <w:rPr>
                <w:rFonts w:ascii="Arial" w:eastAsia="Times New Roman" w:hAnsi="Arial" w:cs="Arial"/>
                <w:sz w:val="18"/>
                <w:szCs w:val="18"/>
                <w:lang w:val="en-US" w:eastAsia="es-ES"/>
              </w:rPr>
              <w:t>127</w:t>
            </w:r>
          </w:p>
        </w:tc>
        <w:tc>
          <w:tcPr>
            <w:tcW w:w="3264"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before="76" w:after="0" w:line="240" w:lineRule="auto"/>
              <w:ind w:right="1"/>
              <w:jc w:val="center"/>
              <w:rPr>
                <w:rFonts w:ascii="Arial" w:eastAsia="Times New Roman" w:hAnsi="Arial" w:cs="Arial"/>
                <w:sz w:val="18"/>
                <w:szCs w:val="18"/>
                <w:lang w:val="en-US" w:eastAsia="es-ES"/>
              </w:rPr>
            </w:pPr>
            <w:r w:rsidRPr="00AB469A">
              <w:rPr>
                <w:rFonts w:ascii="Arial" w:eastAsia="Times New Roman" w:hAnsi="Arial" w:cs="Arial"/>
                <w:sz w:val="18"/>
                <w:szCs w:val="18"/>
                <w:lang w:val="en-US" w:eastAsia="es-ES"/>
              </w:rPr>
              <w:t>2</w:t>
            </w:r>
            <w:proofErr w:type="gramStart"/>
            <w:r w:rsidRPr="00AB469A">
              <w:rPr>
                <w:rFonts w:ascii="Arial" w:eastAsia="Times New Roman" w:hAnsi="Arial" w:cs="Arial"/>
                <w:sz w:val="18"/>
                <w:szCs w:val="18"/>
                <w:lang w:val="en-US" w:eastAsia="es-ES"/>
              </w:rPr>
              <w:t>,4</w:t>
            </w:r>
            <w:proofErr w:type="gramEnd"/>
            <w:r w:rsidRPr="00AB469A">
              <w:rPr>
                <w:rFonts w:ascii="Arial" w:eastAsia="Times New Roman" w:hAnsi="Arial" w:cs="Arial"/>
                <w:spacing w:val="-3"/>
                <w:sz w:val="18"/>
                <w:szCs w:val="18"/>
                <w:lang w:val="en-US" w:eastAsia="es-ES"/>
              </w:rPr>
              <w:t xml:space="preserve"> </w:t>
            </w:r>
            <w:r w:rsidRPr="00AB469A">
              <w:rPr>
                <w:rFonts w:ascii="Arial" w:eastAsia="Times New Roman" w:hAnsi="Arial" w:cs="Arial"/>
                <w:spacing w:val="-1"/>
                <w:sz w:val="18"/>
                <w:szCs w:val="18"/>
                <w:lang w:val="en-US" w:eastAsia="es-ES"/>
              </w:rPr>
              <w:t>MÍN.</w:t>
            </w:r>
          </w:p>
        </w:tc>
      </w:tr>
      <w:tr w:rsidR="00AB469A" w:rsidRPr="00AB469A" w:rsidTr="00A62CB0">
        <w:trPr>
          <w:trHeight w:hRule="exact" w:val="403"/>
        </w:trPr>
        <w:tc>
          <w:tcPr>
            <w:tcW w:w="2929"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before="76" w:after="0" w:line="240" w:lineRule="auto"/>
              <w:ind w:left="102"/>
              <w:rPr>
                <w:rFonts w:ascii="Arial" w:eastAsia="Times New Roman" w:hAnsi="Arial" w:cs="Arial"/>
                <w:sz w:val="18"/>
                <w:szCs w:val="18"/>
                <w:lang w:val="en-US" w:eastAsia="es-ES"/>
              </w:rPr>
            </w:pPr>
            <w:r w:rsidRPr="00AB469A">
              <w:rPr>
                <w:rFonts w:ascii="Arial" w:eastAsia="Times New Roman" w:hAnsi="Arial" w:cs="Arial"/>
                <w:sz w:val="18"/>
                <w:szCs w:val="18"/>
                <w:lang w:val="en-US" w:eastAsia="es-ES"/>
              </w:rPr>
              <w:t>ABSORCIÓN, %</w:t>
            </w:r>
          </w:p>
        </w:tc>
        <w:tc>
          <w:tcPr>
            <w:tcW w:w="2789"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before="76" w:after="0" w:line="240" w:lineRule="auto"/>
              <w:ind w:left="787"/>
              <w:rPr>
                <w:rFonts w:ascii="Arial" w:eastAsia="Times New Roman" w:hAnsi="Arial" w:cs="Arial"/>
                <w:sz w:val="18"/>
                <w:szCs w:val="18"/>
                <w:lang w:val="en-US" w:eastAsia="es-ES"/>
              </w:rPr>
            </w:pPr>
            <w:r w:rsidRPr="00AB469A">
              <w:rPr>
                <w:rFonts w:ascii="Arial" w:eastAsia="Times New Roman" w:hAnsi="Arial" w:cs="Arial"/>
                <w:sz w:val="18"/>
                <w:szCs w:val="18"/>
                <w:lang w:val="en-US" w:eastAsia="es-ES"/>
              </w:rPr>
              <w:t>ASTM</w:t>
            </w:r>
            <w:r w:rsidRPr="00AB469A">
              <w:rPr>
                <w:rFonts w:ascii="Arial" w:eastAsia="Times New Roman" w:hAnsi="Arial" w:cs="Arial"/>
                <w:spacing w:val="-7"/>
                <w:sz w:val="18"/>
                <w:szCs w:val="18"/>
                <w:lang w:val="en-US" w:eastAsia="es-ES"/>
              </w:rPr>
              <w:t xml:space="preserve"> </w:t>
            </w:r>
            <w:r w:rsidRPr="00AB469A">
              <w:rPr>
                <w:rFonts w:ascii="Arial" w:eastAsia="Times New Roman" w:hAnsi="Arial" w:cs="Arial"/>
                <w:sz w:val="18"/>
                <w:szCs w:val="18"/>
                <w:lang w:val="en-US" w:eastAsia="es-ES"/>
              </w:rPr>
              <w:t>C127</w:t>
            </w:r>
          </w:p>
        </w:tc>
        <w:tc>
          <w:tcPr>
            <w:tcW w:w="3264"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before="76" w:after="0" w:line="240" w:lineRule="auto"/>
              <w:ind w:left="778"/>
              <w:rPr>
                <w:rFonts w:ascii="Arial" w:eastAsia="Times New Roman" w:hAnsi="Arial" w:cs="Arial"/>
                <w:sz w:val="18"/>
                <w:szCs w:val="18"/>
                <w:lang w:val="en-US" w:eastAsia="es-ES"/>
              </w:rPr>
            </w:pPr>
            <w:r w:rsidRPr="00AB469A">
              <w:rPr>
                <w:rFonts w:ascii="Arial" w:eastAsia="Times New Roman" w:hAnsi="Arial" w:cs="Arial"/>
                <w:sz w:val="18"/>
                <w:szCs w:val="18"/>
                <w:lang w:val="en-US" w:eastAsia="es-ES"/>
              </w:rPr>
              <w:t>REPORTAR</w:t>
            </w:r>
          </w:p>
        </w:tc>
      </w:tr>
      <w:tr w:rsidR="00AB469A" w:rsidRPr="00AB469A" w:rsidTr="00A62CB0">
        <w:trPr>
          <w:trHeight w:hRule="exact" w:val="507"/>
        </w:trPr>
        <w:tc>
          <w:tcPr>
            <w:tcW w:w="2929"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after="0" w:line="240" w:lineRule="auto"/>
              <w:ind w:left="102" w:right="606"/>
              <w:rPr>
                <w:rFonts w:ascii="Arial" w:eastAsia="Times New Roman" w:hAnsi="Arial" w:cs="Arial"/>
                <w:sz w:val="18"/>
                <w:szCs w:val="18"/>
                <w:lang w:eastAsia="es-ES"/>
              </w:rPr>
            </w:pPr>
            <w:r w:rsidRPr="00AB469A">
              <w:rPr>
                <w:rFonts w:ascii="Arial" w:eastAsia="Times New Roman" w:hAnsi="Arial" w:cs="Arial"/>
                <w:sz w:val="18"/>
                <w:szCs w:val="18"/>
                <w:lang w:eastAsia="es-ES"/>
              </w:rPr>
              <w:t>CARAS</w:t>
            </w:r>
            <w:r w:rsidRPr="00AB469A">
              <w:rPr>
                <w:rFonts w:ascii="Arial" w:eastAsia="Times New Roman" w:hAnsi="Arial" w:cs="Arial"/>
                <w:spacing w:val="-7"/>
                <w:sz w:val="18"/>
                <w:szCs w:val="18"/>
                <w:lang w:eastAsia="es-ES"/>
              </w:rPr>
              <w:t xml:space="preserve"> </w:t>
            </w:r>
            <w:r w:rsidRPr="00AB469A">
              <w:rPr>
                <w:rFonts w:ascii="Arial" w:eastAsia="Times New Roman" w:hAnsi="Arial" w:cs="Arial"/>
                <w:spacing w:val="-1"/>
                <w:sz w:val="18"/>
                <w:szCs w:val="18"/>
                <w:lang w:eastAsia="es-ES"/>
              </w:rPr>
              <w:t>FRACTURADAS,</w:t>
            </w:r>
            <w:r w:rsidRPr="00AB469A">
              <w:rPr>
                <w:rFonts w:ascii="Arial" w:eastAsia="Times New Roman" w:hAnsi="Arial" w:cs="Arial"/>
                <w:spacing w:val="-6"/>
                <w:sz w:val="18"/>
                <w:szCs w:val="18"/>
                <w:lang w:eastAsia="es-ES"/>
              </w:rPr>
              <w:t xml:space="preserve"> </w:t>
            </w:r>
            <w:r w:rsidRPr="00AB469A">
              <w:rPr>
                <w:rFonts w:ascii="Arial" w:eastAsia="Times New Roman" w:hAnsi="Arial" w:cs="Arial"/>
                <w:sz w:val="18"/>
                <w:szCs w:val="18"/>
                <w:lang w:eastAsia="es-ES"/>
              </w:rPr>
              <w:t>%</w:t>
            </w:r>
            <w:r w:rsidRPr="00AB469A">
              <w:rPr>
                <w:rFonts w:ascii="Arial" w:eastAsia="Times New Roman" w:hAnsi="Arial" w:cs="Arial"/>
                <w:spacing w:val="-6"/>
                <w:sz w:val="18"/>
                <w:szCs w:val="18"/>
                <w:lang w:eastAsia="es-ES"/>
              </w:rPr>
              <w:t xml:space="preserve"> </w:t>
            </w:r>
            <w:r w:rsidRPr="00AB469A">
              <w:rPr>
                <w:rFonts w:ascii="Arial" w:eastAsia="Times New Roman" w:hAnsi="Arial" w:cs="Arial"/>
                <w:sz w:val="18"/>
                <w:szCs w:val="18"/>
                <w:lang w:eastAsia="es-ES"/>
              </w:rPr>
              <w:t>(2</w:t>
            </w:r>
            <w:r w:rsidRPr="00AB469A">
              <w:rPr>
                <w:rFonts w:ascii="Arial" w:eastAsia="Times New Roman" w:hAnsi="Arial" w:cs="Arial"/>
                <w:spacing w:val="20"/>
                <w:sz w:val="18"/>
                <w:szCs w:val="18"/>
                <w:lang w:eastAsia="es-ES"/>
              </w:rPr>
              <w:t xml:space="preserve"> </w:t>
            </w:r>
            <w:r w:rsidRPr="00AB469A">
              <w:rPr>
                <w:rFonts w:ascii="Arial" w:eastAsia="Times New Roman" w:hAnsi="Arial" w:cs="Arial"/>
                <w:sz w:val="18"/>
                <w:szCs w:val="18"/>
                <w:lang w:eastAsia="es-ES"/>
              </w:rPr>
              <w:t>CARAS</w:t>
            </w:r>
            <w:r w:rsidRPr="00AB469A">
              <w:rPr>
                <w:rFonts w:ascii="Arial" w:eastAsia="Times New Roman" w:hAnsi="Arial" w:cs="Arial"/>
                <w:spacing w:val="-5"/>
                <w:sz w:val="18"/>
                <w:szCs w:val="18"/>
                <w:lang w:eastAsia="es-ES"/>
              </w:rPr>
              <w:t xml:space="preserve"> </w:t>
            </w:r>
            <w:r w:rsidRPr="00AB469A">
              <w:rPr>
                <w:rFonts w:ascii="Arial" w:eastAsia="Times New Roman" w:hAnsi="Arial" w:cs="Arial"/>
                <w:sz w:val="18"/>
                <w:szCs w:val="18"/>
                <w:lang w:eastAsia="es-ES"/>
              </w:rPr>
              <w:t>O</w:t>
            </w:r>
            <w:r w:rsidRPr="00AB469A">
              <w:rPr>
                <w:rFonts w:ascii="Arial" w:eastAsia="Times New Roman" w:hAnsi="Arial" w:cs="Arial"/>
                <w:spacing w:val="-4"/>
                <w:sz w:val="18"/>
                <w:szCs w:val="18"/>
                <w:lang w:eastAsia="es-ES"/>
              </w:rPr>
              <w:t xml:space="preserve"> </w:t>
            </w:r>
            <w:r w:rsidRPr="00AB469A">
              <w:rPr>
                <w:rFonts w:ascii="Arial" w:eastAsia="Times New Roman" w:hAnsi="Arial" w:cs="Arial"/>
                <w:spacing w:val="-1"/>
                <w:sz w:val="18"/>
                <w:szCs w:val="18"/>
                <w:lang w:eastAsia="es-ES"/>
              </w:rPr>
              <w:t>MÁS)</w:t>
            </w:r>
          </w:p>
        </w:tc>
        <w:tc>
          <w:tcPr>
            <w:tcW w:w="2789"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before="133" w:after="0" w:line="240" w:lineRule="auto"/>
              <w:ind w:left="691"/>
              <w:rPr>
                <w:rFonts w:ascii="Arial" w:eastAsia="Times New Roman" w:hAnsi="Arial" w:cs="Arial"/>
                <w:sz w:val="18"/>
                <w:szCs w:val="18"/>
                <w:lang w:val="en-US" w:eastAsia="es-ES"/>
              </w:rPr>
            </w:pPr>
            <w:r w:rsidRPr="00AB469A">
              <w:rPr>
                <w:rFonts w:ascii="Arial" w:eastAsia="Times New Roman" w:hAnsi="Arial" w:cs="Arial"/>
                <w:spacing w:val="-1"/>
                <w:sz w:val="18"/>
                <w:szCs w:val="18"/>
                <w:lang w:val="en-US" w:eastAsia="es-ES"/>
              </w:rPr>
              <w:t>ASTM</w:t>
            </w:r>
            <w:r w:rsidRPr="00AB469A">
              <w:rPr>
                <w:rFonts w:ascii="Arial" w:eastAsia="Times New Roman" w:hAnsi="Arial" w:cs="Arial"/>
                <w:sz w:val="18"/>
                <w:szCs w:val="18"/>
                <w:lang w:val="en-US" w:eastAsia="es-ES"/>
              </w:rPr>
              <w:t xml:space="preserve"> D </w:t>
            </w:r>
            <w:r w:rsidRPr="00AB469A">
              <w:rPr>
                <w:rFonts w:ascii="Arial" w:eastAsia="Times New Roman" w:hAnsi="Arial" w:cs="Arial"/>
                <w:spacing w:val="-1"/>
                <w:sz w:val="18"/>
                <w:szCs w:val="18"/>
                <w:lang w:val="en-US" w:eastAsia="es-ES"/>
              </w:rPr>
              <w:t>5821</w:t>
            </w:r>
          </w:p>
        </w:tc>
        <w:tc>
          <w:tcPr>
            <w:tcW w:w="3264"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before="133" w:after="0" w:line="240" w:lineRule="auto"/>
              <w:jc w:val="center"/>
              <w:rPr>
                <w:rFonts w:ascii="Arial" w:eastAsia="Times New Roman" w:hAnsi="Arial" w:cs="Arial"/>
                <w:sz w:val="18"/>
                <w:szCs w:val="18"/>
                <w:lang w:val="en-US" w:eastAsia="es-ES"/>
              </w:rPr>
            </w:pPr>
            <w:r w:rsidRPr="00AB469A">
              <w:rPr>
                <w:rFonts w:ascii="Arial" w:eastAsia="Times New Roman" w:hAnsi="Arial" w:cs="Arial"/>
                <w:spacing w:val="-1"/>
                <w:sz w:val="18"/>
                <w:szCs w:val="18"/>
                <w:lang w:val="en-US" w:eastAsia="es-ES"/>
              </w:rPr>
              <w:t>90</w:t>
            </w:r>
            <w:r w:rsidRPr="00AB469A">
              <w:rPr>
                <w:rFonts w:ascii="Arial" w:eastAsia="Times New Roman" w:hAnsi="Arial" w:cs="Arial"/>
                <w:spacing w:val="-3"/>
                <w:sz w:val="18"/>
                <w:szCs w:val="18"/>
                <w:lang w:val="en-US" w:eastAsia="es-ES"/>
              </w:rPr>
              <w:t xml:space="preserve"> </w:t>
            </w:r>
            <w:r w:rsidRPr="00AB469A">
              <w:rPr>
                <w:rFonts w:ascii="Arial" w:eastAsia="Times New Roman" w:hAnsi="Arial" w:cs="Arial"/>
                <w:spacing w:val="-1"/>
                <w:sz w:val="18"/>
                <w:szCs w:val="18"/>
                <w:lang w:val="en-US" w:eastAsia="es-ES"/>
              </w:rPr>
              <w:t>MÍN.</w:t>
            </w:r>
          </w:p>
        </w:tc>
      </w:tr>
      <w:tr w:rsidR="00AB469A" w:rsidRPr="00AB469A" w:rsidTr="00A62CB0">
        <w:trPr>
          <w:trHeight w:hRule="exact" w:val="405"/>
        </w:trPr>
        <w:tc>
          <w:tcPr>
            <w:tcW w:w="2929"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before="77" w:after="0" w:line="240" w:lineRule="auto"/>
              <w:ind w:left="102"/>
              <w:rPr>
                <w:rFonts w:ascii="Arial" w:eastAsia="Times New Roman" w:hAnsi="Arial" w:cs="Arial"/>
                <w:sz w:val="18"/>
                <w:szCs w:val="18"/>
                <w:lang w:val="en-US" w:eastAsia="es-ES"/>
              </w:rPr>
            </w:pPr>
            <w:r w:rsidRPr="00AB469A">
              <w:rPr>
                <w:rFonts w:ascii="Arial" w:eastAsia="Times New Roman" w:hAnsi="Arial" w:cs="Arial"/>
                <w:spacing w:val="-1"/>
                <w:sz w:val="18"/>
                <w:szCs w:val="18"/>
                <w:lang w:val="en-US" w:eastAsia="es-ES"/>
              </w:rPr>
              <w:t>DESGASTE</w:t>
            </w:r>
            <w:r w:rsidRPr="00AB469A">
              <w:rPr>
                <w:rFonts w:ascii="Arial" w:eastAsia="Times New Roman" w:hAnsi="Arial" w:cs="Arial"/>
                <w:spacing w:val="-6"/>
                <w:sz w:val="18"/>
                <w:szCs w:val="18"/>
                <w:lang w:val="en-US" w:eastAsia="es-ES"/>
              </w:rPr>
              <w:t xml:space="preserve"> </w:t>
            </w:r>
            <w:r w:rsidRPr="00AB469A">
              <w:rPr>
                <w:rFonts w:ascii="Arial" w:eastAsia="Times New Roman" w:hAnsi="Arial" w:cs="Arial"/>
                <w:sz w:val="18"/>
                <w:szCs w:val="18"/>
                <w:lang w:val="en-US" w:eastAsia="es-ES"/>
              </w:rPr>
              <w:t>LOS</w:t>
            </w:r>
            <w:r w:rsidRPr="00AB469A">
              <w:rPr>
                <w:rFonts w:ascii="Arial" w:eastAsia="Times New Roman" w:hAnsi="Arial" w:cs="Arial"/>
                <w:spacing w:val="-7"/>
                <w:sz w:val="18"/>
                <w:szCs w:val="18"/>
                <w:lang w:val="en-US" w:eastAsia="es-ES"/>
              </w:rPr>
              <w:t xml:space="preserve"> </w:t>
            </w:r>
            <w:r w:rsidRPr="00AB469A">
              <w:rPr>
                <w:rFonts w:ascii="Arial" w:eastAsia="Times New Roman" w:hAnsi="Arial" w:cs="Arial"/>
                <w:spacing w:val="-1"/>
                <w:sz w:val="18"/>
                <w:szCs w:val="18"/>
                <w:lang w:val="en-US" w:eastAsia="es-ES"/>
              </w:rPr>
              <w:t>ÁNGELES,</w:t>
            </w:r>
            <w:r w:rsidRPr="00AB469A">
              <w:rPr>
                <w:rFonts w:ascii="Arial" w:eastAsia="Times New Roman" w:hAnsi="Arial" w:cs="Arial"/>
                <w:spacing w:val="-6"/>
                <w:sz w:val="18"/>
                <w:szCs w:val="18"/>
                <w:lang w:val="en-US" w:eastAsia="es-ES"/>
              </w:rPr>
              <w:t xml:space="preserve"> </w:t>
            </w:r>
            <w:r w:rsidRPr="00AB469A">
              <w:rPr>
                <w:rFonts w:ascii="Arial" w:eastAsia="Times New Roman" w:hAnsi="Arial" w:cs="Arial"/>
                <w:sz w:val="18"/>
                <w:szCs w:val="18"/>
                <w:lang w:val="en-US" w:eastAsia="es-ES"/>
              </w:rPr>
              <w:t>%</w:t>
            </w:r>
          </w:p>
        </w:tc>
        <w:tc>
          <w:tcPr>
            <w:tcW w:w="2789"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before="77" w:after="0" w:line="240" w:lineRule="auto"/>
              <w:ind w:left="787"/>
              <w:rPr>
                <w:rFonts w:ascii="Arial" w:eastAsia="Times New Roman" w:hAnsi="Arial" w:cs="Arial"/>
                <w:sz w:val="18"/>
                <w:szCs w:val="18"/>
                <w:lang w:val="en-US" w:eastAsia="es-ES"/>
              </w:rPr>
            </w:pPr>
            <w:r w:rsidRPr="00AB469A">
              <w:rPr>
                <w:rFonts w:ascii="Arial" w:eastAsia="Times New Roman" w:hAnsi="Arial" w:cs="Arial"/>
                <w:spacing w:val="-1"/>
                <w:sz w:val="18"/>
                <w:szCs w:val="18"/>
                <w:lang w:val="en-US" w:eastAsia="es-ES"/>
              </w:rPr>
              <w:t>ASTM</w:t>
            </w:r>
            <w:r w:rsidRPr="00AB469A">
              <w:rPr>
                <w:rFonts w:ascii="Arial" w:eastAsia="Times New Roman" w:hAnsi="Arial" w:cs="Arial"/>
                <w:spacing w:val="-6"/>
                <w:sz w:val="18"/>
                <w:szCs w:val="18"/>
                <w:lang w:val="en-US" w:eastAsia="es-ES"/>
              </w:rPr>
              <w:t xml:space="preserve"> </w:t>
            </w:r>
            <w:r w:rsidRPr="00AB469A">
              <w:rPr>
                <w:rFonts w:ascii="Arial" w:eastAsia="Times New Roman" w:hAnsi="Arial" w:cs="Arial"/>
                <w:sz w:val="18"/>
                <w:szCs w:val="18"/>
                <w:lang w:val="en-US" w:eastAsia="es-ES"/>
              </w:rPr>
              <w:t>C131</w:t>
            </w:r>
          </w:p>
        </w:tc>
        <w:tc>
          <w:tcPr>
            <w:tcW w:w="3264"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before="77" w:after="0" w:line="240" w:lineRule="auto"/>
              <w:jc w:val="center"/>
              <w:rPr>
                <w:rFonts w:ascii="Arial" w:eastAsia="Times New Roman" w:hAnsi="Arial" w:cs="Arial"/>
                <w:sz w:val="18"/>
                <w:szCs w:val="18"/>
                <w:lang w:val="en-US" w:eastAsia="es-ES"/>
              </w:rPr>
            </w:pPr>
            <w:r w:rsidRPr="00AB469A">
              <w:rPr>
                <w:rFonts w:ascii="Arial" w:eastAsia="Times New Roman" w:hAnsi="Arial" w:cs="Arial"/>
                <w:sz w:val="18"/>
                <w:szCs w:val="18"/>
                <w:lang w:val="en-US" w:eastAsia="es-ES"/>
              </w:rPr>
              <w:t>30</w:t>
            </w:r>
            <w:r w:rsidRPr="00AB469A">
              <w:rPr>
                <w:rFonts w:ascii="Arial" w:eastAsia="Times New Roman" w:hAnsi="Arial" w:cs="Arial"/>
                <w:spacing w:val="-3"/>
                <w:sz w:val="18"/>
                <w:szCs w:val="18"/>
                <w:lang w:val="en-US" w:eastAsia="es-ES"/>
              </w:rPr>
              <w:t xml:space="preserve"> </w:t>
            </w:r>
            <w:r w:rsidRPr="00AB469A">
              <w:rPr>
                <w:rFonts w:ascii="Arial" w:eastAsia="Times New Roman" w:hAnsi="Arial" w:cs="Arial"/>
                <w:spacing w:val="-1"/>
                <w:sz w:val="18"/>
                <w:szCs w:val="18"/>
                <w:lang w:val="en-US" w:eastAsia="es-ES"/>
              </w:rPr>
              <w:t>MÁX.</w:t>
            </w:r>
          </w:p>
        </w:tc>
      </w:tr>
      <w:tr w:rsidR="00AB469A" w:rsidRPr="00AB469A" w:rsidTr="00A62CB0">
        <w:trPr>
          <w:trHeight w:hRule="exact" w:val="506"/>
        </w:trPr>
        <w:tc>
          <w:tcPr>
            <w:tcW w:w="2929"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before="133" w:after="0" w:line="240" w:lineRule="auto"/>
              <w:ind w:left="102"/>
              <w:rPr>
                <w:rFonts w:ascii="Arial" w:eastAsia="Times New Roman" w:hAnsi="Arial" w:cs="Arial"/>
                <w:sz w:val="18"/>
                <w:szCs w:val="18"/>
                <w:lang w:val="en-US" w:eastAsia="es-ES"/>
              </w:rPr>
            </w:pPr>
            <w:r w:rsidRPr="00AB469A">
              <w:rPr>
                <w:rFonts w:ascii="Arial" w:eastAsia="Times New Roman" w:hAnsi="Arial" w:cs="Arial"/>
                <w:spacing w:val="-1"/>
                <w:sz w:val="18"/>
                <w:szCs w:val="18"/>
                <w:lang w:val="en-US" w:eastAsia="es-ES"/>
              </w:rPr>
              <w:t>DESGASTE</w:t>
            </w:r>
            <w:r w:rsidRPr="00AB469A">
              <w:rPr>
                <w:rFonts w:ascii="Arial" w:eastAsia="Times New Roman" w:hAnsi="Arial" w:cs="Arial"/>
                <w:spacing w:val="-11"/>
                <w:sz w:val="18"/>
                <w:szCs w:val="18"/>
                <w:lang w:val="en-US" w:eastAsia="es-ES"/>
              </w:rPr>
              <w:t xml:space="preserve"> </w:t>
            </w:r>
            <w:r w:rsidRPr="00AB469A">
              <w:rPr>
                <w:rFonts w:ascii="Arial" w:eastAsia="Times New Roman" w:hAnsi="Arial" w:cs="Arial"/>
                <w:spacing w:val="-1"/>
                <w:sz w:val="18"/>
                <w:szCs w:val="18"/>
                <w:lang w:val="en-US" w:eastAsia="es-ES"/>
              </w:rPr>
              <w:t>MICRODEVAL,</w:t>
            </w:r>
            <w:r w:rsidRPr="00AB469A">
              <w:rPr>
                <w:rFonts w:ascii="Arial" w:eastAsia="Times New Roman" w:hAnsi="Arial" w:cs="Arial"/>
                <w:spacing w:val="-10"/>
                <w:sz w:val="18"/>
                <w:szCs w:val="18"/>
                <w:lang w:val="en-US" w:eastAsia="es-ES"/>
              </w:rPr>
              <w:t xml:space="preserve"> </w:t>
            </w:r>
            <w:r w:rsidRPr="00AB469A">
              <w:rPr>
                <w:rFonts w:ascii="Arial" w:eastAsia="Times New Roman" w:hAnsi="Arial" w:cs="Arial"/>
                <w:sz w:val="18"/>
                <w:szCs w:val="18"/>
                <w:lang w:val="en-US" w:eastAsia="es-ES"/>
              </w:rPr>
              <w:t>%</w:t>
            </w:r>
          </w:p>
        </w:tc>
        <w:tc>
          <w:tcPr>
            <w:tcW w:w="2789"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after="0" w:line="240" w:lineRule="auto"/>
              <w:ind w:left="1054" w:right="213" w:hanging="840"/>
              <w:rPr>
                <w:rFonts w:ascii="Arial" w:eastAsia="Times New Roman" w:hAnsi="Arial" w:cs="Arial"/>
                <w:sz w:val="18"/>
                <w:szCs w:val="18"/>
                <w:lang w:val="en-US" w:eastAsia="es-ES"/>
              </w:rPr>
            </w:pPr>
            <w:r w:rsidRPr="00AB469A">
              <w:rPr>
                <w:rFonts w:ascii="Arial" w:eastAsia="Times New Roman" w:hAnsi="Arial" w:cs="Arial"/>
                <w:spacing w:val="-1"/>
                <w:sz w:val="18"/>
                <w:szCs w:val="18"/>
                <w:lang w:val="en-US" w:eastAsia="es-ES"/>
              </w:rPr>
              <w:t>AASHTO</w:t>
            </w:r>
            <w:r w:rsidRPr="00AB469A">
              <w:rPr>
                <w:rFonts w:ascii="Arial" w:eastAsia="Times New Roman" w:hAnsi="Arial" w:cs="Arial"/>
                <w:spacing w:val="-2"/>
                <w:sz w:val="18"/>
                <w:szCs w:val="18"/>
                <w:lang w:val="en-US" w:eastAsia="es-ES"/>
              </w:rPr>
              <w:t xml:space="preserve"> </w:t>
            </w:r>
            <w:r w:rsidRPr="00AB469A">
              <w:rPr>
                <w:rFonts w:ascii="Arial" w:eastAsia="Times New Roman" w:hAnsi="Arial" w:cs="Arial"/>
                <w:sz w:val="18"/>
                <w:szCs w:val="18"/>
                <w:lang w:val="en-US" w:eastAsia="es-ES"/>
              </w:rPr>
              <w:t>T327</w:t>
            </w:r>
            <w:r w:rsidRPr="00AB469A">
              <w:rPr>
                <w:rFonts w:ascii="Arial" w:eastAsia="Times New Roman" w:hAnsi="Arial" w:cs="Arial"/>
                <w:spacing w:val="-3"/>
                <w:sz w:val="18"/>
                <w:szCs w:val="18"/>
                <w:lang w:val="en-US" w:eastAsia="es-ES"/>
              </w:rPr>
              <w:t xml:space="preserve"> </w:t>
            </w:r>
            <w:r w:rsidRPr="00AB469A">
              <w:rPr>
                <w:rFonts w:ascii="Arial" w:eastAsia="Times New Roman" w:hAnsi="Arial" w:cs="Arial"/>
                <w:sz w:val="18"/>
                <w:szCs w:val="18"/>
                <w:lang w:val="en-US" w:eastAsia="es-ES"/>
              </w:rPr>
              <w:t>/</w:t>
            </w:r>
            <w:r w:rsidRPr="00AB469A">
              <w:rPr>
                <w:rFonts w:ascii="Arial" w:eastAsia="Times New Roman" w:hAnsi="Arial" w:cs="Arial"/>
                <w:spacing w:val="-2"/>
                <w:sz w:val="18"/>
                <w:szCs w:val="18"/>
                <w:lang w:val="en-US" w:eastAsia="es-ES"/>
              </w:rPr>
              <w:t xml:space="preserve"> </w:t>
            </w:r>
            <w:r w:rsidRPr="00AB469A">
              <w:rPr>
                <w:rFonts w:ascii="Arial" w:eastAsia="Times New Roman" w:hAnsi="Arial" w:cs="Arial"/>
                <w:spacing w:val="-1"/>
                <w:sz w:val="18"/>
                <w:szCs w:val="18"/>
                <w:lang w:val="en-US" w:eastAsia="es-ES"/>
              </w:rPr>
              <w:t>ASTM</w:t>
            </w:r>
            <w:r w:rsidRPr="00AB469A">
              <w:rPr>
                <w:rFonts w:ascii="Arial" w:eastAsia="Times New Roman" w:hAnsi="Arial" w:cs="Arial"/>
                <w:spacing w:val="21"/>
                <w:sz w:val="18"/>
                <w:szCs w:val="18"/>
                <w:lang w:val="en-US" w:eastAsia="es-ES"/>
              </w:rPr>
              <w:t xml:space="preserve"> </w:t>
            </w:r>
            <w:r w:rsidRPr="00AB469A">
              <w:rPr>
                <w:rFonts w:ascii="Arial" w:eastAsia="Times New Roman" w:hAnsi="Arial" w:cs="Arial"/>
                <w:sz w:val="18"/>
                <w:szCs w:val="18"/>
                <w:lang w:val="en-US" w:eastAsia="es-ES"/>
              </w:rPr>
              <w:t>D</w:t>
            </w:r>
            <w:r w:rsidRPr="00AB469A">
              <w:rPr>
                <w:rFonts w:ascii="Arial" w:eastAsia="Times New Roman" w:hAnsi="Arial" w:cs="Arial"/>
                <w:spacing w:val="-1"/>
                <w:sz w:val="18"/>
                <w:szCs w:val="18"/>
                <w:lang w:val="en-US" w:eastAsia="es-ES"/>
              </w:rPr>
              <w:t xml:space="preserve"> 6928</w:t>
            </w:r>
          </w:p>
        </w:tc>
        <w:tc>
          <w:tcPr>
            <w:tcW w:w="3264"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before="133" w:after="0" w:line="240" w:lineRule="auto"/>
              <w:ind w:right="1"/>
              <w:jc w:val="center"/>
              <w:rPr>
                <w:rFonts w:ascii="Arial" w:eastAsia="Times New Roman" w:hAnsi="Arial" w:cs="Arial"/>
                <w:sz w:val="18"/>
                <w:szCs w:val="18"/>
                <w:lang w:val="en-US" w:eastAsia="es-ES"/>
              </w:rPr>
            </w:pPr>
            <w:r w:rsidRPr="00AB469A">
              <w:rPr>
                <w:rFonts w:ascii="Arial" w:eastAsia="Times New Roman" w:hAnsi="Arial" w:cs="Arial"/>
                <w:sz w:val="18"/>
                <w:szCs w:val="18"/>
                <w:lang w:val="en-US" w:eastAsia="es-ES"/>
              </w:rPr>
              <w:t>18</w:t>
            </w:r>
            <w:r w:rsidRPr="00AB469A">
              <w:rPr>
                <w:rFonts w:ascii="Arial" w:eastAsia="Times New Roman" w:hAnsi="Arial" w:cs="Arial"/>
                <w:spacing w:val="-2"/>
                <w:sz w:val="18"/>
                <w:szCs w:val="18"/>
                <w:lang w:val="en-US" w:eastAsia="es-ES"/>
              </w:rPr>
              <w:t xml:space="preserve"> </w:t>
            </w:r>
            <w:r w:rsidRPr="00AB469A">
              <w:rPr>
                <w:rFonts w:ascii="Arial" w:eastAsia="Times New Roman" w:hAnsi="Arial" w:cs="Arial"/>
                <w:spacing w:val="-1"/>
                <w:sz w:val="18"/>
                <w:szCs w:val="18"/>
                <w:lang w:val="en-US" w:eastAsia="es-ES"/>
              </w:rPr>
              <w:t>MÁX.</w:t>
            </w:r>
          </w:p>
        </w:tc>
      </w:tr>
      <w:tr w:rsidR="00AB469A" w:rsidRPr="00AB469A" w:rsidTr="00A62CB0">
        <w:trPr>
          <w:trHeight w:hRule="exact" w:val="898"/>
        </w:trPr>
        <w:tc>
          <w:tcPr>
            <w:tcW w:w="2929"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before="7" w:after="0" w:line="240" w:lineRule="auto"/>
              <w:rPr>
                <w:rFonts w:ascii="Arial" w:eastAsia="Times New Roman" w:hAnsi="Arial" w:cs="Arial"/>
                <w:b/>
                <w:bCs/>
                <w:sz w:val="18"/>
                <w:szCs w:val="18"/>
                <w:lang w:val="en-US" w:eastAsia="es-ES"/>
              </w:rPr>
            </w:pPr>
          </w:p>
          <w:p w:rsidR="00AB469A" w:rsidRPr="00AB469A" w:rsidRDefault="00AB469A" w:rsidP="00AB469A">
            <w:pPr>
              <w:widowControl w:val="0"/>
              <w:spacing w:after="0" w:line="240" w:lineRule="auto"/>
              <w:ind w:left="102"/>
              <w:rPr>
                <w:rFonts w:ascii="Arial" w:eastAsia="Times New Roman" w:hAnsi="Arial" w:cs="Arial"/>
                <w:sz w:val="18"/>
                <w:szCs w:val="18"/>
                <w:lang w:val="en-US" w:eastAsia="es-ES"/>
              </w:rPr>
            </w:pPr>
            <w:r w:rsidRPr="00AB469A">
              <w:rPr>
                <w:rFonts w:ascii="Arial" w:eastAsia="Times New Roman" w:hAnsi="Arial" w:cs="Arial"/>
                <w:spacing w:val="-1"/>
                <w:sz w:val="18"/>
                <w:szCs w:val="18"/>
                <w:lang w:val="en-US" w:eastAsia="es-ES"/>
              </w:rPr>
              <w:t>INTEMPERISMO</w:t>
            </w:r>
            <w:r w:rsidRPr="00AB469A">
              <w:rPr>
                <w:rFonts w:ascii="Arial" w:eastAsia="Times New Roman" w:hAnsi="Arial" w:cs="Arial"/>
                <w:spacing w:val="-12"/>
                <w:sz w:val="18"/>
                <w:szCs w:val="18"/>
                <w:lang w:val="en-US" w:eastAsia="es-ES"/>
              </w:rPr>
              <w:t xml:space="preserve"> </w:t>
            </w:r>
            <w:r w:rsidRPr="00AB469A">
              <w:rPr>
                <w:rFonts w:ascii="Arial" w:eastAsia="Times New Roman" w:hAnsi="Arial" w:cs="Arial"/>
                <w:sz w:val="18"/>
                <w:szCs w:val="18"/>
                <w:lang w:val="en-US" w:eastAsia="es-ES"/>
              </w:rPr>
              <w:t>ACELERADO,</w:t>
            </w:r>
            <w:r w:rsidRPr="00AB469A">
              <w:rPr>
                <w:rFonts w:ascii="Arial" w:eastAsia="Times New Roman" w:hAnsi="Arial" w:cs="Arial"/>
                <w:spacing w:val="-12"/>
                <w:sz w:val="18"/>
                <w:szCs w:val="18"/>
                <w:lang w:val="en-US" w:eastAsia="es-ES"/>
              </w:rPr>
              <w:t xml:space="preserve"> </w:t>
            </w:r>
            <w:r w:rsidRPr="00AB469A">
              <w:rPr>
                <w:rFonts w:ascii="Arial" w:eastAsia="Times New Roman" w:hAnsi="Arial" w:cs="Arial"/>
                <w:sz w:val="18"/>
                <w:szCs w:val="18"/>
                <w:lang w:val="en-US" w:eastAsia="es-ES"/>
              </w:rPr>
              <w:t>%</w:t>
            </w:r>
          </w:p>
        </w:tc>
        <w:tc>
          <w:tcPr>
            <w:tcW w:w="2789"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before="7" w:after="0" w:line="240" w:lineRule="auto"/>
              <w:rPr>
                <w:rFonts w:ascii="Arial" w:eastAsia="Times New Roman" w:hAnsi="Arial" w:cs="Arial"/>
                <w:b/>
                <w:bCs/>
                <w:sz w:val="18"/>
                <w:szCs w:val="18"/>
                <w:lang w:val="en-US" w:eastAsia="es-ES"/>
              </w:rPr>
            </w:pPr>
          </w:p>
          <w:p w:rsidR="00AB469A" w:rsidRPr="00AB469A" w:rsidRDefault="00AB469A" w:rsidP="00AB469A">
            <w:pPr>
              <w:widowControl w:val="0"/>
              <w:spacing w:after="0" w:line="240" w:lineRule="auto"/>
              <w:ind w:left="1180" w:right="182" w:hanging="996"/>
              <w:rPr>
                <w:rFonts w:ascii="Arial" w:eastAsia="Times New Roman" w:hAnsi="Arial" w:cs="Arial"/>
                <w:sz w:val="18"/>
                <w:szCs w:val="18"/>
                <w:lang w:val="en-US" w:eastAsia="es-ES"/>
              </w:rPr>
            </w:pPr>
            <w:r w:rsidRPr="00AB469A">
              <w:rPr>
                <w:rFonts w:ascii="Arial" w:eastAsia="Times New Roman" w:hAnsi="Arial" w:cs="Arial"/>
                <w:spacing w:val="-1"/>
                <w:sz w:val="18"/>
                <w:szCs w:val="18"/>
                <w:lang w:val="en-US" w:eastAsia="es-ES"/>
              </w:rPr>
              <w:t xml:space="preserve">AASHTO </w:t>
            </w:r>
            <w:r w:rsidRPr="00AB469A">
              <w:rPr>
                <w:rFonts w:ascii="Arial" w:eastAsia="Times New Roman" w:hAnsi="Arial" w:cs="Arial"/>
                <w:sz w:val="18"/>
                <w:szCs w:val="18"/>
                <w:lang w:val="en-US" w:eastAsia="es-ES"/>
              </w:rPr>
              <w:t>T</w:t>
            </w:r>
            <w:r w:rsidRPr="00AB469A">
              <w:rPr>
                <w:rFonts w:ascii="Arial" w:eastAsia="Times New Roman" w:hAnsi="Arial" w:cs="Arial"/>
                <w:spacing w:val="-1"/>
                <w:sz w:val="18"/>
                <w:szCs w:val="18"/>
                <w:lang w:val="en-US" w:eastAsia="es-ES"/>
              </w:rPr>
              <w:t xml:space="preserve"> </w:t>
            </w:r>
            <w:r w:rsidRPr="00AB469A">
              <w:rPr>
                <w:rFonts w:ascii="Arial" w:eastAsia="Times New Roman" w:hAnsi="Arial" w:cs="Arial"/>
                <w:sz w:val="18"/>
                <w:szCs w:val="18"/>
                <w:lang w:val="en-US" w:eastAsia="es-ES"/>
              </w:rPr>
              <w:t>104 /</w:t>
            </w:r>
            <w:r w:rsidRPr="00AB469A">
              <w:rPr>
                <w:rFonts w:ascii="Arial" w:eastAsia="Times New Roman" w:hAnsi="Arial" w:cs="Arial"/>
                <w:spacing w:val="-1"/>
                <w:sz w:val="18"/>
                <w:szCs w:val="18"/>
                <w:lang w:val="en-US" w:eastAsia="es-ES"/>
              </w:rPr>
              <w:t xml:space="preserve"> ASTM</w:t>
            </w:r>
            <w:r w:rsidRPr="00AB469A">
              <w:rPr>
                <w:rFonts w:ascii="Arial" w:eastAsia="Times New Roman" w:hAnsi="Arial" w:cs="Arial"/>
                <w:spacing w:val="21"/>
                <w:sz w:val="18"/>
                <w:szCs w:val="18"/>
                <w:lang w:val="en-US" w:eastAsia="es-ES"/>
              </w:rPr>
              <w:t xml:space="preserve"> </w:t>
            </w:r>
            <w:r w:rsidRPr="00AB469A">
              <w:rPr>
                <w:rFonts w:ascii="Arial" w:eastAsia="Times New Roman" w:hAnsi="Arial" w:cs="Arial"/>
                <w:sz w:val="18"/>
                <w:szCs w:val="18"/>
                <w:lang w:val="en-US" w:eastAsia="es-ES"/>
              </w:rPr>
              <w:t>C</w:t>
            </w:r>
            <w:r w:rsidRPr="00AB469A">
              <w:rPr>
                <w:rFonts w:ascii="Arial" w:eastAsia="Times New Roman" w:hAnsi="Arial" w:cs="Arial"/>
                <w:spacing w:val="-3"/>
                <w:sz w:val="18"/>
                <w:szCs w:val="18"/>
                <w:lang w:val="en-US" w:eastAsia="es-ES"/>
              </w:rPr>
              <w:t xml:space="preserve"> </w:t>
            </w:r>
            <w:r w:rsidRPr="00AB469A">
              <w:rPr>
                <w:rFonts w:ascii="Arial" w:eastAsia="Times New Roman" w:hAnsi="Arial" w:cs="Arial"/>
                <w:spacing w:val="-1"/>
                <w:sz w:val="18"/>
                <w:szCs w:val="18"/>
                <w:lang w:val="en-US" w:eastAsia="es-ES"/>
              </w:rPr>
              <w:t>88</w:t>
            </w:r>
          </w:p>
        </w:tc>
        <w:tc>
          <w:tcPr>
            <w:tcW w:w="3264"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after="0" w:line="240" w:lineRule="auto"/>
              <w:ind w:left="218" w:right="218"/>
              <w:jc w:val="center"/>
              <w:rPr>
                <w:rFonts w:ascii="Arial" w:eastAsia="Times New Roman" w:hAnsi="Arial" w:cs="Arial"/>
                <w:sz w:val="18"/>
                <w:szCs w:val="18"/>
                <w:lang w:eastAsia="es-ES"/>
              </w:rPr>
            </w:pPr>
            <w:r w:rsidRPr="00AB469A">
              <w:rPr>
                <w:rFonts w:ascii="Arial" w:eastAsia="Times New Roman" w:hAnsi="Arial" w:cs="Arial"/>
                <w:sz w:val="18"/>
                <w:szCs w:val="18"/>
                <w:lang w:eastAsia="es-ES"/>
              </w:rPr>
              <w:t>15</w:t>
            </w:r>
            <w:r w:rsidRPr="00AB469A">
              <w:rPr>
                <w:rFonts w:ascii="Arial" w:eastAsia="Times New Roman" w:hAnsi="Arial" w:cs="Arial"/>
                <w:spacing w:val="-5"/>
                <w:sz w:val="18"/>
                <w:szCs w:val="18"/>
                <w:lang w:eastAsia="es-ES"/>
              </w:rPr>
              <w:t xml:space="preserve"> </w:t>
            </w:r>
            <w:r w:rsidRPr="00AB469A">
              <w:rPr>
                <w:rFonts w:ascii="Arial" w:eastAsia="Times New Roman" w:hAnsi="Arial" w:cs="Arial"/>
                <w:spacing w:val="-1"/>
                <w:sz w:val="18"/>
                <w:szCs w:val="18"/>
                <w:lang w:eastAsia="es-ES"/>
              </w:rPr>
              <w:t>MÁX.</w:t>
            </w:r>
            <w:r w:rsidRPr="00AB469A">
              <w:rPr>
                <w:rFonts w:ascii="Arial" w:eastAsia="Times New Roman" w:hAnsi="Arial" w:cs="Arial"/>
                <w:spacing w:val="-5"/>
                <w:sz w:val="18"/>
                <w:szCs w:val="18"/>
                <w:lang w:eastAsia="es-ES"/>
              </w:rPr>
              <w:t xml:space="preserve"> </w:t>
            </w:r>
            <w:r w:rsidRPr="00AB469A">
              <w:rPr>
                <w:rFonts w:ascii="Arial" w:eastAsia="Times New Roman" w:hAnsi="Arial" w:cs="Arial"/>
                <w:sz w:val="18"/>
                <w:szCs w:val="18"/>
                <w:lang w:eastAsia="es-ES"/>
              </w:rPr>
              <w:t>PARA</w:t>
            </w:r>
            <w:r w:rsidRPr="00AB469A">
              <w:rPr>
                <w:rFonts w:ascii="Arial" w:eastAsia="Times New Roman" w:hAnsi="Arial" w:cs="Arial"/>
                <w:spacing w:val="-4"/>
                <w:sz w:val="18"/>
                <w:szCs w:val="18"/>
                <w:lang w:eastAsia="es-ES"/>
              </w:rPr>
              <w:t xml:space="preserve"> </w:t>
            </w:r>
            <w:r w:rsidRPr="00AB469A">
              <w:rPr>
                <w:rFonts w:ascii="Arial" w:eastAsia="Times New Roman" w:hAnsi="Arial" w:cs="Arial"/>
                <w:sz w:val="18"/>
                <w:szCs w:val="18"/>
                <w:lang w:eastAsia="es-ES"/>
              </w:rPr>
              <w:t>SULFATO</w:t>
            </w:r>
            <w:r w:rsidRPr="00AB469A">
              <w:rPr>
                <w:rFonts w:ascii="Arial" w:eastAsia="Times New Roman" w:hAnsi="Arial" w:cs="Arial"/>
                <w:spacing w:val="22"/>
                <w:w w:val="99"/>
                <w:sz w:val="18"/>
                <w:szCs w:val="18"/>
                <w:lang w:eastAsia="es-ES"/>
              </w:rPr>
              <w:t xml:space="preserve"> </w:t>
            </w:r>
            <w:r w:rsidRPr="00AB469A">
              <w:rPr>
                <w:rFonts w:ascii="Arial" w:eastAsia="Times New Roman" w:hAnsi="Arial" w:cs="Arial"/>
                <w:sz w:val="18"/>
                <w:szCs w:val="18"/>
                <w:lang w:eastAsia="es-ES"/>
              </w:rPr>
              <w:t>DE</w:t>
            </w:r>
            <w:r w:rsidRPr="00AB469A">
              <w:rPr>
                <w:rFonts w:ascii="Arial" w:eastAsia="Times New Roman" w:hAnsi="Arial" w:cs="Arial"/>
                <w:spacing w:val="-8"/>
                <w:sz w:val="18"/>
                <w:szCs w:val="18"/>
                <w:lang w:eastAsia="es-ES"/>
              </w:rPr>
              <w:t xml:space="preserve"> </w:t>
            </w:r>
            <w:r w:rsidRPr="00AB469A">
              <w:rPr>
                <w:rFonts w:ascii="Arial" w:eastAsia="Times New Roman" w:hAnsi="Arial" w:cs="Arial"/>
                <w:sz w:val="18"/>
                <w:szCs w:val="18"/>
                <w:lang w:eastAsia="es-ES"/>
              </w:rPr>
              <w:t>SODIO</w:t>
            </w:r>
          </w:p>
          <w:p w:rsidR="00AB469A" w:rsidRPr="00AB469A" w:rsidRDefault="00AB469A" w:rsidP="00AB469A">
            <w:pPr>
              <w:widowControl w:val="0"/>
              <w:spacing w:after="0" w:line="240" w:lineRule="auto"/>
              <w:ind w:left="218" w:right="218"/>
              <w:jc w:val="center"/>
              <w:rPr>
                <w:rFonts w:ascii="Arial" w:eastAsia="Times New Roman" w:hAnsi="Arial" w:cs="Arial"/>
                <w:sz w:val="18"/>
                <w:szCs w:val="18"/>
                <w:lang w:eastAsia="es-ES"/>
              </w:rPr>
            </w:pPr>
            <w:r w:rsidRPr="00AB469A">
              <w:rPr>
                <w:rFonts w:ascii="Arial" w:eastAsia="Times New Roman" w:hAnsi="Arial" w:cs="Arial"/>
                <w:sz w:val="18"/>
                <w:szCs w:val="18"/>
                <w:lang w:eastAsia="es-ES"/>
              </w:rPr>
              <w:t>20</w:t>
            </w:r>
            <w:r w:rsidRPr="00AB469A">
              <w:rPr>
                <w:rFonts w:ascii="Arial" w:eastAsia="Times New Roman" w:hAnsi="Arial" w:cs="Arial"/>
                <w:spacing w:val="-5"/>
                <w:sz w:val="18"/>
                <w:szCs w:val="18"/>
                <w:lang w:eastAsia="es-ES"/>
              </w:rPr>
              <w:t xml:space="preserve"> </w:t>
            </w:r>
            <w:r w:rsidRPr="00AB469A">
              <w:rPr>
                <w:rFonts w:ascii="Arial" w:eastAsia="Times New Roman" w:hAnsi="Arial" w:cs="Arial"/>
                <w:spacing w:val="-1"/>
                <w:sz w:val="18"/>
                <w:szCs w:val="18"/>
                <w:lang w:eastAsia="es-ES"/>
              </w:rPr>
              <w:t>MÁX.</w:t>
            </w:r>
            <w:r w:rsidRPr="00AB469A">
              <w:rPr>
                <w:rFonts w:ascii="Arial" w:eastAsia="Times New Roman" w:hAnsi="Arial" w:cs="Arial"/>
                <w:spacing w:val="-5"/>
                <w:sz w:val="18"/>
                <w:szCs w:val="18"/>
                <w:lang w:eastAsia="es-ES"/>
              </w:rPr>
              <w:t xml:space="preserve"> </w:t>
            </w:r>
            <w:r w:rsidRPr="00AB469A">
              <w:rPr>
                <w:rFonts w:ascii="Arial" w:eastAsia="Times New Roman" w:hAnsi="Arial" w:cs="Arial"/>
                <w:sz w:val="18"/>
                <w:szCs w:val="18"/>
                <w:lang w:eastAsia="es-ES"/>
              </w:rPr>
              <w:t>PARA</w:t>
            </w:r>
            <w:r w:rsidRPr="00AB469A">
              <w:rPr>
                <w:rFonts w:ascii="Arial" w:eastAsia="Times New Roman" w:hAnsi="Arial" w:cs="Arial"/>
                <w:spacing w:val="-4"/>
                <w:sz w:val="18"/>
                <w:szCs w:val="18"/>
                <w:lang w:eastAsia="es-ES"/>
              </w:rPr>
              <w:t xml:space="preserve"> </w:t>
            </w:r>
            <w:r w:rsidRPr="00AB469A">
              <w:rPr>
                <w:rFonts w:ascii="Arial" w:eastAsia="Times New Roman" w:hAnsi="Arial" w:cs="Arial"/>
                <w:sz w:val="18"/>
                <w:szCs w:val="18"/>
                <w:lang w:eastAsia="es-ES"/>
              </w:rPr>
              <w:t>SULFATO</w:t>
            </w:r>
            <w:r w:rsidRPr="00AB469A">
              <w:rPr>
                <w:rFonts w:ascii="Arial" w:eastAsia="Times New Roman" w:hAnsi="Arial" w:cs="Arial"/>
                <w:spacing w:val="22"/>
                <w:w w:val="99"/>
                <w:sz w:val="18"/>
                <w:szCs w:val="18"/>
                <w:lang w:eastAsia="es-ES"/>
              </w:rPr>
              <w:t xml:space="preserve"> </w:t>
            </w:r>
            <w:r w:rsidRPr="00AB469A">
              <w:rPr>
                <w:rFonts w:ascii="Arial" w:eastAsia="Times New Roman" w:hAnsi="Arial" w:cs="Arial"/>
                <w:sz w:val="18"/>
                <w:szCs w:val="18"/>
                <w:lang w:eastAsia="es-ES"/>
              </w:rPr>
              <w:t>DE</w:t>
            </w:r>
            <w:r w:rsidRPr="00AB469A">
              <w:rPr>
                <w:rFonts w:ascii="Arial" w:eastAsia="Times New Roman" w:hAnsi="Arial" w:cs="Arial"/>
                <w:spacing w:val="-12"/>
                <w:sz w:val="18"/>
                <w:szCs w:val="18"/>
                <w:lang w:eastAsia="es-ES"/>
              </w:rPr>
              <w:t xml:space="preserve"> </w:t>
            </w:r>
            <w:r w:rsidRPr="00AB469A">
              <w:rPr>
                <w:rFonts w:ascii="Arial" w:eastAsia="Times New Roman" w:hAnsi="Arial" w:cs="Arial"/>
                <w:spacing w:val="-1"/>
                <w:sz w:val="18"/>
                <w:szCs w:val="18"/>
                <w:lang w:eastAsia="es-ES"/>
              </w:rPr>
              <w:t>MAGNESIO</w:t>
            </w:r>
          </w:p>
        </w:tc>
      </w:tr>
      <w:tr w:rsidR="00AB469A" w:rsidRPr="00AB469A" w:rsidTr="00A62CB0">
        <w:trPr>
          <w:trHeight w:hRule="exact" w:val="769"/>
        </w:trPr>
        <w:tc>
          <w:tcPr>
            <w:tcW w:w="2929"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after="0" w:line="240" w:lineRule="auto"/>
              <w:ind w:left="102" w:right="1060"/>
              <w:rPr>
                <w:rFonts w:ascii="Arial" w:eastAsia="Times New Roman" w:hAnsi="Arial" w:cs="Arial"/>
                <w:sz w:val="18"/>
                <w:szCs w:val="18"/>
                <w:lang w:val="en-US" w:eastAsia="es-ES"/>
              </w:rPr>
            </w:pPr>
            <w:r w:rsidRPr="00AB469A">
              <w:rPr>
                <w:rFonts w:ascii="Arial" w:eastAsia="Times New Roman" w:hAnsi="Arial" w:cs="Arial"/>
                <w:sz w:val="18"/>
                <w:szCs w:val="18"/>
                <w:lang w:val="en-US" w:eastAsia="es-ES"/>
              </w:rPr>
              <w:t>PARTÍCULAS</w:t>
            </w:r>
            <w:r w:rsidRPr="00AB469A">
              <w:rPr>
                <w:rFonts w:ascii="Arial" w:eastAsia="Times New Roman" w:hAnsi="Arial" w:cs="Arial"/>
                <w:spacing w:val="-8"/>
                <w:sz w:val="18"/>
                <w:szCs w:val="18"/>
                <w:lang w:val="en-US" w:eastAsia="es-ES"/>
              </w:rPr>
              <w:t xml:space="preserve"> </w:t>
            </w:r>
            <w:r w:rsidRPr="00AB469A">
              <w:rPr>
                <w:rFonts w:ascii="Arial" w:eastAsia="Times New Roman" w:hAnsi="Arial" w:cs="Arial"/>
                <w:spacing w:val="-1"/>
                <w:sz w:val="18"/>
                <w:szCs w:val="18"/>
                <w:lang w:val="en-US" w:eastAsia="es-ES"/>
              </w:rPr>
              <w:t>PLANAS</w:t>
            </w:r>
            <w:r w:rsidRPr="00AB469A">
              <w:rPr>
                <w:rFonts w:ascii="Arial" w:eastAsia="Times New Roman" w:hAnsi="Arial" w:cs="Arial"/>
                <w:spacing w:val="-8"/>
                <w:sz w:val="18"/>
                <w:szCs w:val="18"/>
                <w:lang w:val="en-US" w:eastAsia="es-ES"/>
              </w:rPr>
              <w:t xml:space="preserve"> </w:t>
            </w:r>
            <w:r w:rsidRPr="00AB469A">
              <w:rPr>
                <w:rFonts w:ascii="Arial" w:eastAsia="Times New Roman" w:hAnsi="Arial" w:cs="Arial"/>
                <w:sz w:val="18"/>
                <w:szCs w:val="18"/>
                <w:lang w:val="en-US" w:eastAsia="es-ES"/>
              </w:rPr>
              <w:t>Y</w:t>
            </w:r>
            <w:r w:rsidRPr="00AB469A">
              <w:rPr>
                <w:rFonts w:ascii="Arial" w:eastAsia="Times New Roman" w:hAnsi="Arial" w:cs="Arial"/>
                <w:spacing w:val="23"/>
                <w:sz w:val="18"/>
                <w:szCs w:val="18"/>
                <w:lang w:val="en-US" w:eastAsia="es-ES"/>
              </w:rPr>
              <w:t xml:space="preserve"> </w:t>
            </w:r>
            <w:r w:rsidRPr="00AB469A">
              <w:rPr>
                <w:rFonts w:ascii="Arial" w:eastAsia="Times New Roman" w:hAnsi="Arial" w:cs="Arial"/>
                <w:spacing w:val="-1"/>
                <w:sz w:val="18"/>
                <w:szCs w:val="18"/>
                <w:lang w:val="en-US" w:eastAsia="es-ES"/>
              </w:rPr>
              <w:t>ALARGADAS,</w:t>
            </w:r>
            <w:r w:rsidRPr="00AB469A">
              <w:rPr>
                <w:rFonts w:ascii="Arial" w:eastAsia="Times New Roman" w:hAnsi="Arial" w:cs="Arial"/>
                <w:spacing w:val="-6"/>
                <w:sz w:val="18"/>
                <w:szCs w:val="18"/>
                <w:lang w:val="en-US" w:eastAsia="es-ES"/>
              </w:rPr>
              <w:t xml:space="preserve"> </w:t>
            </w:r>
            <w:r w:rsidRPr="00AB469A">
              <w:rPr>
                <w:rFonts w:ascii="Arial" w:eastAsia="Times New Roman" w:hAnsi="Arial" w:cs="Arial"/>
                <w:sz w:val="18"/>
                <w:szCs w:val="18"/>
                <w:lang w:val="en-US" w:eastAsia="es-ES"/>
              </w:rPr>
              <w:t>%</w:t>
            </w:r>
          </w:p>
        </w:tc>
        <w:tc>
          <w:tcPr>
            <w:tcW w:w="2789"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before="133" w:after="0" w:line="240" w:lineRule="auto"/>
              <w:ind w:left="691"/>
              <w:rPr>
                <w:rFonts w:ascii="Arial" w:eastAsia="Times New Roman" w:hAnsi="Arial" w:cs="Arial"/>
                <w:sz w:val="18"/>
                <w:szCs w:val="18"/>
                <w:lang w:val="en-US" w:eastAsia="es-ES"/>
              </w:rPr>
            </w:pPr>
            <w:r w:rsidRPr="00AB469A">
              <w:rPr>
                <w:rFonts w:ascii="Arial" w:eastAsia="Times New Roman" w:hAnsi="Arial" w:cs="Arial"/>
                <w:spacing w:val="-1"/>
                <w:sz w:val="18"/>
                <w:szCs w:val="18"/>
                <w:lang w:val="en-US" w:eastAsia="es-ES"/>
              </w:rPr>
              <w:t>ASTM</w:t>
            </w:r>
            <w:r w:rsidRPr="00AB469A">
              <w:rPr>
                <w:rFonts w:ascii="Arial" w:eastAsia="Times New Roman" w:hAnsi="Arial" w:cs="Arial"/>
                <w:sz w:val="18"/>
                <w:szCs w:val="18"/>
                <w:lang w:val="en-US" w:eastAsia="es-ES"/>
              </w:rPr>
              <w:t xml:space="preserve"> D</w:t>
            </w:r>
            <w:r w:rsidRPr="00AB469A">
              <w:rPr>
                <w:rFonts w:ascii="Arial" w:eastAsia="Times New Roman" w:hAnsi="Arial" w:cs="Arial"/>
                <w:spacing w:val="-1"/>
                <w:sz w:val="18"/>
                <w:szCs w:val="18"/>
                <w:lang w:val="en-US" w:eastAsia="es-ES"/>
              </w:rPr>
              <w:t xml:space="preserve"> 4791</w:t>
            </w:r>
          </w:p>
        </w:tc>
        <w:tc>
          <w:tcPr>
            <w:tcW w:w="3264"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before="133" w:after="0" w:line="240" w:lineRule="auto"/>
              <w:ind w:left="419"/>
              <w:rPr>
                <w:rFonts w:ascii="Arial" w:eastAsia="Times New Roman" w:hAnsi="Arial" w:cs="Arial"/>
                <w:sz w:val="18"/>
                <w:szCs w:val="18"/>
                <w:lang w:val="en-US" w:eastAsia="es-ES"/>
              </w:rPr>
            </w:pPr>
            <w:r w:rsidRPr="00AB469A">
              <w:rPr>
                <w:rFonts w:ascii="Arial" w:eastAsia="Times New Roman" w:hAnsi="Arial" w:cs="Arial"/>
                <w:sz w:val="18"/>
                <w:szCs w:val="18"/>
                <w:lang w:val="en-US" w:eastAsia="es-ES"/>
              </w:rPr>
              <w:t>5</w:t>
            </w:r>
            <w:r w:rsidRPr="00AB469A">
              <w:rPr>
                <w:rFonts w:ascii="Arial" w:eastAsia="Times New Roman" w:hAnsi="Arial" w:cs="Arial"/>
                <w:spacing w:val="-3"/>
                <w:sz w:val="18"/>
                <w:szCs w:val="18"/>
                <w:lang w:val="en-US" w:eastAsia="es-ES"/>
              </w:rPr>
              <w:t xml:space="preserve"> </w:t>
            </w:r>
            <w:r w:rsidRPr="00AB469A">
              <w:rPr>
                <w:rFonts w:ascii="Arial" w:eastAsia="Times New Roman" w:hAnsi="Arial" w:cs="Arial"/>
                <w:sz w:val="18"/>
                <w:szCs w:val="18"/>
                <w:lang w:val="en-US" w:eastAsia="es-ES"/>
              </w:rPr>
              <w:t>A</w:t>
            </w:r>
            <w:r w:rsidRPr="00AB469A">
              <w:rPr>
                <w:rFonts w:ascii="Arial" w:eastAsia="Times New Roman" w:hAnsi="Arial" w:cs="Arial"/>
                <w:spacing w:val="-2"/>
                <w:sz w:val="18"/>
                <w:szCs w:val="18"/>
                <w:lang w:val="en-US" w:eastAsia="es-ES"/>
              </w:rPr>
              <w:t xml:space="preserve"> </w:t>
            </w:r>
            <w:r w:rsidRPr="00AB469A">
              <w:rPr>
                <w:rFonts w:ascii="Arial" w:eastAsia="Times New Roman" w:hAnsi="Arial" w:cs="Arial"/>
                <w:sz w:val="18"/>
                <w:szCs w:val="18"/>
                <w:lang w:val="en-US" w:eastAsia="es-ES"/>
              </w:rPr>
              <w:t>1</w:t>
            </w:r>
            <w:r w:rsidRPr="00AB469A">
              <w:rPr>
                <w:rFonts w:ascii="Arial" w:eastAsia="Times New Roman" w:hAnsi="Arial" w:cs="Arial"/>
                <w:spacing w:val="-2"/>
                <w:sz w:val="18"/>
                <w:szCs w:val="18"/>
                <w:lang w:val="en-US" w:eastAsia="es-ES"/>
              </w:rPr>
              <w:t xml:space="preserve"> </w:t>
            </w:r>
            <w:r w:rsidRPr="00AB469A">
              <w:rPr>
                <w:rFonts w:ascii="Arial" w:eastAsia="Times New Roman" w:hAnsi="Arial" w:cs="Arial"/>
                <w:spacing w:val="-1"/>
                <w:sz w:val="18"/>
                <w:szCs w:val="18"/>
                <w:lang w:val="en-US" w:eastAsia="es-ES"/>
              </w:rPr>
              <w:t>%,</w:t>
            </w:r>
            <w:r w:rsidRPr="00AB469A">
              <w:rPr>
                <w:rFonts w:ascii="Arial" w:eastAsia="Times New Roman" w:hAnsi="Arial" w:cs="Arial"/>
                <w:spacing w:val="-3"/>
                <w:sz w:val="18"/>
                <w:szCs w:val="18"/>
                <w:lang w:val="en-US" w:eastAsia="es-ES"/>
              </w:rPr>
              <w:t xml:space="preserve"> </w:t>
            </w:r>
            <w:r w:rsidRPr="00AB469A">
              <w:rPr>
                <w:rFonts w:ascii="Arial" w:eastAsia="Times New Roman" w:hAnsi="Arial" w:cs="Arial"/>
                <w:spacing w:val="-1"/>
                <w:sz w:val="18"/>
                <w:szCs w:val="18"/>
                <w:lang w:val="en-US" w:eastAsia="es-ES"/>
              </w:rPr>
              <w:t>10MÁX.</w:t>
            </w:r>
          </w:p>
        </w:tc>
      </w:tr>
      <w:tr w:rsidR="00AB469A" w:rsidRPr="00AB469A" w:rsidTr="00A62CB0">
        <w:trPr>
          <w:trHeight w:hRule="exact" w:val="507"/>
        </w:trPr>
        <w:tc>
          <w:tcPr>
            <w:tcW w:w="2929"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after="0" w:line="240" w:lineRule="auto"/>
              <w:ind w:left="102"/>
              <w:rPr>
                <w:rFonts w:ascii="Arial" w:eastAsia="Times New Roman" w:hAnsi="Arial" w:cs="Arial"/>
                <w:sz w:val="18"/>
                <w:szCs w:val="18"/>
                <w:lang w:eastAsia="es-ES"/>
              </w:rPr>
            </w:pPr>
            <w:r w:rsidRPr="00AB469A">
              <w:rPr>
                <w:rFonts w:ascii="Arial" w:eastAsia="Times New Roman" w:hAnsi="Arial" w:cs="Arial"/>
                <w:spacing w:val="-1"/>
                <w:sz w:val="18"/>
                <w:szCs w:val="18"/>
                <w:lang w:eastAsia="es-ES"/>
              </w:rPr>
              <w:t>ADHERENCIA</w:t>
            </w:r>
            <w:r w:rsidRPr="00AB469A">
              <w:rPr>
                <w:rFonts w:ascii="Arial" w:eastAsia="Times New Roman" w:hAnsi="Arial" w:cs="Arial"/>
                <w:spacing w:val="-8"/>
                <w:sz w:val="18"/>
                <w:szCs w:val="18"/>
                <w:lang w:eastAsia="es-ES"/>
              </w:rPr>
              <w:t xml:space="preserve"> </w:t>
            </w:r>
            <w:r w:rsidRPr="00AB469A">
              <w:rPr>
                <w:rFonts w:ascii="Arial" w:eastAsia="Times New Roman" w:hAnsi="Arial" w:cs="Arial"/>
                <w:sz w:val="18"/>
                <w:szCs w:val="18"/>
                <w:lang w:eastAsia="es-ES"/>
              </w:rPr>
              <w:t>CON</w:t>
            </w:r>
            <w:r w:rsidRPr="00AB469A">
              <w:rPr>
                <w:rFonts w:ascii="Arial" w:eastAsia="Times New Roman" w:hAnsi="Arial" w:cs="Arial"/>
                <w:spacing w:val="-9"/>
                <w:sz w:val="18"/>
                <w:szCs w:val="18"/>
                <w:lang w:eastAsia="es-ES"/>
              </w:rPr>
              <w:t xml:space="preserve"> </w:t>
            </w:r>
            <w:r w:rsidRPr="00AB469A">
              <w:rPr>
                <w:rFonts w:ascii="Arial" w:eastAsia="Times New Roman" w:hAnsi="Arial" w:cs="Arial"/>
                <w:sz w:val="18"/>
                <w:szCs w:val="18"/>
                <w:lang w:eastAsia="es-ES"/>
              </w:rPr>
              <w:t>EL</w:t>
            </w:r>
            <w:r w:rsidRPr="00AB469A">
              <w:rPr>
                <w:rFonts w:ascii="Arial" w:eastAsia="Times New Roman" w:hAnsi="Arial" w:cs="Arial"/>
                <w:spacing w:val="-9"/>
                <w:sz w:val="18"/>
                <w:szCs w:val="18"/>
                <w:lang w:eastAsia="es-ES"/>
              </w:rPr>
              <w:t xml:space="preserve"> </w:t>
            </w:r>
            <w:r w:rsidRPr="00AB469A">
              <w:rPr>
                <w:rFonts w:ascii="Arial" w:eastAsia="Times New Roman" w:hAnsi="Arial" w:cs="Arial"/>
                <w:sz w:val="18"/>
                <w:szCs w:val="18"/>
                <w:lang w:eastAsia="es-ES"/>
              </w:rPr>
              <w:t>ASFALTO,</w:t>
            </w:r>
          </w:p>
          <w:p w:rsidR="00AB469A" w:rsidRPr="00AB469A" w:rsidRDefault="00AB469A" w:rsidP="00AB469A">
            <w:pPr>
              <w:widowControl w:val="0"/>
              <w:spacing w:after="0" w:line="240" w:lineRule="auto"/>
              <w:ind w:left="162"/>
              <w:rPr>
                <w:rFonts w:ascii="Arial" w:eastAsia="Times New Roman" w:hAnsi="Arial" w:cs="Arial"/>
                <w:sz w:val="18"/>
                <w:szCs w:val="18"/>
                <w:lang w:eastAsia="es-ES"/>
              </w:rPr>
            </w:pPr>
            <w:r w:rsidRPr="00AB469A">
              <w:rPr>
                <w:rFonts w:ascii="Arial" w:eastAsia="Times New Roman" w:hAnsi="Arial" w:cs="Arial"/>
                <w:sz w:val="18"/>
                <w:szCs w:val="18"/>
                <w:lang w:eastAsia="es-ES"/>
              </w:rPr>
              <w:t>%</w:t>
            </w:r>
            <w:r w:rsidRPr="00AB469A">
              <w:rPr>
                <w:rFonts w:ascii="Arial" w:eastAsia="Times New Roman" w:hAnsi="Arial" w:cs="Arial"/>
                <w:spacing w:val="-7"/>
                <w:sz w:val="18"/>
                <w:szCs w:val="18"/>
                <w:lang w:eastAsia="es-ES"/>
              </w:rPr>
              <w:t xml:space="preserve"> </w:t>
            </w:r>
            <w:r w:rsidRPr="00AB469A">
              <w:rPr>
                <w:rFonts w:ascii="Arial" w:eastAsia="Times New Roman" w:hAnsi="Arial" w:cs="Arial"/>
                <w:sz w:val="18"/>
                <w:szCs w:val="18"/>
                <w:lang w:eastAsia="es-ES"/>
              </w:rPr>
              <w:t>DE</w:t>
            </w:r>
            <w:r w:rsidRPr="00AB469A">
              <w:rPr>
                <w:rFonts w:ascii="Arial" w:eastAsia="Times New Roman" w:hAnsi="Arial" w:cs="Arial"/>
                <w:spacing w:val="-7"/>
                <w:sz w:val="18"/>
                <w:szCs w:val="18"/>
                <w:lang w:eastAsia="es-ES"/>
              </w:rPr>
              <w:t xml:space="preserve"> </w:t>
            </w:r>
            <w:r w:rsidRPr="00AB469A">
              <w:rPr>
                <w:rFonts w:ascii="Arial" w:eastAsia="Times New Roman" w:hAnsi="Arial" w:cs="Arial"/>
                <w:spacing w:val="-1"/>
                <w:sz w:val="18"/>
                <w:szCs w:val="18"/>
                <w:lang w:eastAsia="es-ES"/>
              </w:rPr>
              <w:t>CUBRIMIENTO</w:t>
            </w:r>
          </w:p>
        </w:tc>
        <w:tc>
          <w:tcPr>
            <w:tcW w:w="2789"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after="0" w:line="240" w:lineRule="auto"/>
              <w:ind w:left="811" w:right="160" w:hanging="650"/>
              <w:rPr>
                <w:rFonts w:ascii="Arial" w:eastAsia="Times New Roman" w:hAnsi="Arial" w:cs="Arial"/>
                <w:sz w:val="18"/>
                <w:szCs w:val="18"/>
                <w:lang w:val="en-US" w:eastAsia="es-ES"/>
              </w:rPr>
            </w:pPr>
            <w:r w:rsidRPr="00AB469A">
              <w:rPr>
                <w:rFonts w:ascii="Arial" w:eastAsia="Times New Roman" w:hAnsi="Arial" w:cs="Arial"/>
                <w:spacing w:val="-1"/>
                <w:sz w:val="18"/>
                <w:szCs w:val="18"/>
                <w:lang w:val="en-US" w:eastAsia="es-ES"/>
              </w:rPr>
              <w:t>RECOMENDACIÓN</w:t>
            </w:r>
            <w:r w:rsidRPr="00AB469A">
              <w:rPr>
                <w:rFonts w:ascii="Arial" w:eastAsia="Times New Roman" w:hAnsi="Arial" w:cs="Arial"/>
                <w:spacing w:val="-17"/>
                <w:sz w:val="18"/>
                <w:szCs w:val="18"/>
                <w:lang w:val="en-US" w:eastAsia="es-ES"/>
              </w:rPr>
              <w:t xml:space="preserve"> </w:t>
            </w:r>
            <w:r w:rsidRPr="00AB469A">
              <w:rPr>
                <w:rFonts w:ascii="Arial" w:eastAsia="Times New Roman" w:hAnsi="Arial" w:cs="Arial"/>
                <w:spacing w:val="-1"/>
                <w:sz w:val="18"/>
                <w:szCs w:val="18"/>
                <w:lang w:val="en-US" w:eastAsia="es-ES"/>
              </w:rPr>
              <w:t>AMAAC</w:t>
            </w:r>
            <w:r w:rsidRPr="00AB469A">
              <w:rPr>
                <w:rFonts w:ascii="Arial" w:eastAsia="Times New Roman" w:hAnsi="Arial" w:cs="Arial"/>
                <w:spacing w:val="26"/>
                <w:sz w:val="18"/>
                <w:szCs w:val="18"/>
                <w:lang w:val="en-US" w:eastAsia="es-ES"/>
              </w:rPr>
              <w:t xml:space="preserve"> </w:t>
            </w:r>
            <w:r w:rsidRPr="00AB469A">
              <w:rPr>
                <w:rFonts w:ascii="Arial" w:eastAsia="Times New Roman" w:hAnsi="Arial" w:cs="Arial"/>
                <w:sz w:val="18"/>
                <w:szCs w:val="18"/>
                <w:lang w:val="en-US" w:eastAsia="es-ES"/>
              </w:rPr>
              <w:t>RA-08/2010</w:t>
            </w:r>
          </w:p>
        </w:tc>
        <w:tc>
          <w:tcPr>
            <w:tcW w:w="3264"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before="133" w:after="0" w:line="240" w:lineRule="auto"/>
              <w:jc w:val="center"/>
              <w:rPr>
                <w:rFonts w:ascii="Arial" w:eastAsia="Times New Roman" w:hAnsi="Arial" w:cs="Arial"/>
                <w:sz w:val="18"/>
                <w:szCs w:val="18"/>
                <w:lang w:val="en-US" w:eastAsia="es-ES"/>
              </w:rPr>
            </w:pPr>
            <w:r w:rsidRPr="00AB469A">
              <w:rPr>
                <w:rFonts w:ascii="Arial" w:eastAsia="Times New Roman" w:hAnsi="Arial" w:cs="Arial"/>
                <w:sz w:val="18"/>
                <w:szCs w:val="18"/>
                <w:lang w:val="en-US" w:eastAsia="es-ES"/>
              </w:rPr>
              <w:t>90</w:t>
            </w:r>
            <w:r w:rsidRPr="00AB469A">
              <w:rPr>
                <w:rFonts w:ascii="Arial" w:eastAsia="Times New Roman" w:hAnsi="Arial" w:cs="Arial"/>
                <w:spacing w:val="-2"/>
                <w:sz w:val="18"/>
                <w:szCs w:val="18"/>
                <w:lang w:val="en-US" w:eastAsia="es-ES"/>
              </w:rPr>
              <w:t xml:space="preserve"> </w:t>
            </w:r>
            <w:r w:rsidRPr="00AB469A">
              <w:rPr>
                <w:rFonts w:ascii="Arial" w:eastAsia="Times New Roman" w:hAnsi="Arial" w:cs="Arial"/>
                <w:spacing w:val="-1"/>
                <w:sz w:val="18"/>
                <w:szCs w:val="18"/>
                <w:lang w:val="en-US" w:eastAsia="es-ES"/>
              </w:rPr>
              <w:t>MÍN.</w:t>
            </w:r>
          </w:p>
        </w:tc>
      </w:tr>
    </w:tbl>
    <w:p w:rsidR="00AB469A" w:rsidRPr="00AB469A" w:rsidRDefault="00AB469A" w:rsidP="00AB469A">
      <w:pPr>
        <w:suppressAutoHyphens/>
        <w:spacing w:after="0" w:line="240" w:lineRule="auto"/>
        <w:ind w:left="776" w:right="792"/>
        <w:jc w:val="both"/>
        <w:rPr>
          <w:rFonts w:ascii="Arial" w:eastAsia="Times New Roman" w:hAnsi="Arial" w:cs="Arial"/>
          <w:spacing w:val="-2"/>
          <w:sz w:val="16"/>
          <w:szCs w:val="16"/>
          <w:lang w:val="es-ES" w:eastAsia="ar-SA"/>
        </w:rPr>
      </w:pPr>
      <w:r w:rsidRPr="00AB469A">
        <w:rPr>
          <w:rFonts w:ascii="Arial" w:eastAsia="Times New Roman" w:hAnsi="Arial" w:cs="Arial"/>
          <w:sz w:val="16"/>
          <w:szCs w:val="16"/>
          <w:lang w:val="es-ES" w:eastAsia="ar-SA"/>
        </w:rPr>
        <w:t xml:space="preserve">*TODAS </w:t>
      </w:r>
      <w:r w:rsidRPr="00AB469A">
        <w:rPr>
          <w:rFonts w:ascii="Arial" w:eastAsia="Times New Roman" w:hAnsi="Arial" w:cs="Arial"/>
          <w:spacing w:val="23"/>
          <w:sz w:val="16"/>
          <w:szCs w:val="16"/>
          <w:lang w:val="es-ES" w:eastAsia="ar-SA"/>
        </w:rPr>
        <w:t>LAS</w:t>
      </w:r>
      <w:r w:rsidRPr="00AB469A">
        <w:rPr>
          <w:rFonts w:ascii="Arial" w:eastAsia="Times New Roman" w:hAnsi="Arial" w:cs="Arial"/>
          <w:sz w:val="16"/>
          <w:szCs w:val="16"/>
          <w:lang w:val="es-ES" w:eastAsia="ar-SA"/>
        </w:rPr>
        <w:t xml:space="preserve"> </w:t>
      </w:r>
      <w:r w:rsidRPr="00AB469A">
        <w:rPr>
          <w:rFonts w:ascii="Arial" w:eastAsia="Times New Roman" w:hAnsi="Arial" w:cs="Arial"/>
          <w:spacing w:val="23"/>
          <w:sz w:val="16"/>
          <w:szCs w:val="16"/>
          <w:lang w:val="es-ES" w:eastAsia="ar-SA"/>
        </w:rPr>
        <w:t>PRUEBAS</w:t>
      </w:r>
      <w:r w:rsidRPr="00AB469A">
        <w:rPr>
          <w:rFonts w:ascii="Arial" w:eastAsia="Times New Roman" w:hAnsi="Arial" w:cs="Arial"/>
          <w:sz w:val="16"/>
          <w:szCs w:val="16"/>
          <w:lang w:val="es-ES" w:eastAsia="ar-SA"/>
        </w:rPr>
        <w:t xml:space="preserve"> </w:t>
      </w:r>
      <w:r w:rsidRPr="00AB469A">
        <w:rPr>
          <w:rFonts w:ascii="Arial" w:eastAsia="Times New Roman" w:hAnsi="Arial" w:cs="Arial"/>
          <w:spacing w:val="23"/>
          <w:sz w:val="16"/>
          <w:szCs w:val="16"/>
          <w:lang w:val="es-ES" w:eastAsia="ar-SA"/>
        </w:rPr>
        <w:t>DEBERÁN</w:t>
      </w:r>
      <w:r w:rsidRPr="00AB469A">
        <w:rPr>
          <w:rFonts w:ascii="Arial" w:eastAsia="Times New Roman" w:hAnsi="Arial" w:cs="Arial"/>
          <w:sz w:val="16"/>
          <w:szCs w:val="16"/>
          <w:lang w:val="es-ES" w:eastAsia="ar-SA"/>
        </w:rPr>
        <w:t xml:space="preserve"> </w:t>
      </w:r>
      <w:r w:rsidRPr="00AB469A">
        <w:rPr>
          <w:rFonts w:ascii="Arial" w:eastAsia="Times New Roman" w:hAnsi="Arial" w:cs="Arial"/>
          <w:spacing w:val="23"/>
          <w:sz w:val="16"/>
          <w:szCs w:val="16"/>
          <w:lang w:val="es-ES" w:eastAsia="ar-SA"/>
        </w:rPr>
        <w:t>SER</w:t>
      </w:r>
      <w:r w:rsidRPr="00AB469A">
        <w:rPr>
          <w:rFonts w:ascii="Arial" w:eastAsia="Times New Roman" w:hAnsi="Arial" w:cs="Arial"/>
          <w:sz w:val="16"/>
          <w:szCs w:val="16"/>
          <w:lang w:val="es-ES" w:eastAsia="ar-SA"/>
        </w:rPr>
        <w:t xml:space="preserve"> </w:t>
      </w:r>
      <w:r w:rsidRPr="00AB469A">
        <w:rPr>
          <w:rFonts w:ascii="Arial" w:eastAsia="Times New Roman" w:hAnsi="Arial" w:cs="Arial"/>
          <w:spacing w:val="24"/>
          <w:sz w:val="16"/>
          <w:szCs w:val="16"/>
          <w:lang w:val="es-ES" w:eastAsia="ar-SA"/>
        </w:rPr>
        <w:t>DESARROLLADAS</w:t>
      </w:r>
      <w:r w:rsidRPr="00AB469A">
        <w:rPr>
          <w:rFonts w:ascii="Arial" w:eastAsia="Times New Roman" w:hAnsi="Arial" w:cs="Arial"/>
          <w:sz w:val="16"/>
          <w:szCs w:val="16"/>
          <w:lang w:val="es-ES" w:eastAsia="ar-SA"/>
        </w:rPr>
        <w:t xml:space="preserve"> </w:t>
      </w:r>
      <w:r w:rsidRPr="00AB469A">
        <w:rPr>
          <w:rFonts w:ascii="Arial" w:eastAsia="Times New Roman" w:hAnsi="Arial" w:cs="Arial"/>
          <w:spacing w:val="24"/>
          <w:sz w:val="16"/>
          <w:szCs w:val="16"/>
          <w:lang w:val="es-ES" w:eastAsia="ar-SA"/>
        </w:rPr>
        <w:t>POR</w:t>
      </w:r>
      <w:r w:rsidRPr="00AB469A">
        <w:rPr>
          <w:rFonts w:ascii="Arial" w:eastAsia="Times New Roman" w:hAnsi="Arial" w:cs="Arial"/>
          <w:sz w:val="16"/>
          <w:szCs w:val="16"/>
          <w:lang w:val="es-ES" w:eastAsia="ar-SA"/>
        </w:rPr>
        <w:t xml:space="preserve"> </w:t>
      </w:r>
      <w:r w:rsidRPr="00AB469A">
        <w:rPr>
          <w:rFonts w:ascii="Arial" w:eastAsia="Times New Roman" w:hAnsi="Arial" w:cs="Arial"/>
          <w:spacing w:val="23"/>
          <w:sz w:val="16"/>
          <w:szCs w:val="16"/>
          <w:lang w:val="es-ES" w:eastAsia="ar-SA"/>
        </w:rPr>
        <w:t>UN</w:t>
      </w:r>
      <w:r w:rsidRPr="00AB469A">
        <w:rPr>
          <w:rFonts w:ascii="Arial" w:eastAsia="Times New Roman" w:hAnsi="Arial" w:cs="Arial"/>
          <w:sz w:val="16"/>
          <w:szCs w:val="16"/>
          <w:lang w:val="es-ES" w:eastAsia="ar-SA"/>
        </w:rPr>
        <w:t xml:space="preserve"> </w:t>
      </w:r>
      <w:r w:rsidRPr="00AB469A">
        <w:rPr>
          <w:rFonts w:ascii="Arial" w:eastAsia="Times New Roman" w:hAnsi="Arial" w:cs="Arial"/>
          <w:spacing w:val="23"/>
          <w:sz w:val="16"/>
          <w:szCs w:val="16"/>
          <w:lang w:val="es-ES" w:eastAsia="ar-SA"/>
        </w:rPr>
        <w:t>LABORATORIO</w:t>
      </w:r>
      <w:r w:rsidRPr="00AB469A">
        <w:rPr>
          <w:rFonts w:ascii="Arial" w:eastAsia="Times New Roman" w:hAnsi="Arial" w:cs="Arial"/>
          <w:sz w:val="16"/>
          <w:szCs w:val="16"/>
          <w:lang w:val="es-ES" w:eastAsia="ar-SA"/>
        </w:rPr>
        <w:t xml:space="preserve"> </w:t>
      </w:r>
      <w:r w:rsidRPr="00AB469A">
        <w:rPr>
          <w:rFonts w:ascii="Arial" w:eastAsia="Times New Roman" w:hAnsi="Arial" w:cs="Arial"/>
          <w:spacing w:val="22"/>
          <w:sz w:val="16"/>
          <w:szCs w:val="16"/>
          <w:lang w:val="es-ES" w:eastAsia="ar-SA"/>
        </w:rPr>
        <w:t>AUTORIZADO</w:t>
      </w:r>
      <w:r w:rsidRPr="00AB469A">
        <w:rPr>
          <w:rFonts w:ascii="Arial" w:eastAsia="Times New Roman" w:hAnsi="Arial" w:cs="Arial"/>
          <w:sz w:val="16"/>
          <w:szCs w:val="16"/>
          <w:lang w:val="es-ES" w:eastAsia="ar-SA"/>
        </w:rPr>
        <w:t xml:space="preserve"> </w:t>
      </w:r>
      <w:r w:rsidRPr="00AB469A">
        <w:rPr>
          <w:rFonts w:ascii="Arial" w:eastAsia="Times New Roman" w:hAnsi="Arial" w:cs="Arial"/>
          <w:spacing w:val="23"/>
          <w:sz w:val="16"/>
          <w:szCs w:val="16"/>
          <w:lang w:val="es-ES" w:eastAsia="ar-SA"/>
        </w:rPr>
        <w:t>Y</w:t>
      </w:r>
      <w:r w:rsidRPr="00AB469A">
        <w:rPr>
          <w:rFonts w:ascii="Arial" w:eastAsia="Times New Roman" w:hAnsi="Arial" w:cs="Arial"/>
          <w:spacing w:val="22"/>
          <w:sz w:val="16"/>
          <w:szCs w:val="16"/>
          <w:lang w:val="es-ES" w:eastAsia="ar-SA"/>
        </w:rPr>
        <w:t xml:space="preserve"> </w:t>
      </w:r>
      <w:r w:rsidRPr="00AB469A">
        <w:rPr>
          <w:rFonts w:ascii="Arial" w:eastAsia="Times New Roman" w:hAnsi="Arial" w:cs="Arial"/>
          <w:sz w:val="16"/>
          <w:szCs w:val="16"/>
          <w:lang w:val="es-ES" w:eastAsia="ar-SA"/>
        </w:rPr>
        <w:t>RECONOCIDO</w:t>
      </w:r>
      <w:r w:rsidRPr="00AB469A">
        <w:rPr>
          <w:rFonts w:ascii="Arial" w:eastAsia="Times New Roman" w:hAnsi="Arial" w:cs="Arial"/>
          <w:spacing w:val="-10"/>
          <w:sz w:val="16"/>
          <w:szCs w:val="16"/>
          <w:lang w:val="es-ES" w:eastAsia="ar-SA"/>
        </w:rPr>
        <w:t xml:space="preserve"> </w:t>
      </w:r>
      <w:r w:rsidRPr="00AB469A">
        <w:rPr>
          <w:rFonts w:ascii="Arial" w:eastAsia="Times New Roman" w:hAnsi="Arial" w:cs="Arial"/>
          <w:spacing w:val="-1"/>
          <w:sz w:val="16"/>
          <w:szCs w:val="16"/>
          <w:lang w:val="es-ES" w:eastAsia="ar-SA"/>
        </w:rPr>
        <w:t>PREVIAMENTE</w:t>
      </w:r>
      <w:r w:rsidRPr="00AB469A">
        <w:rPr>
          <w:rFonts w:ascii="Arial" w:eastAsia="Times New Roman" w:hAnsi="Arial" w:cs="Arial"/>
          <w:spacing w:val="-8"/>
          <w:sz w:val="16"/>
          <w:szCs w:val="16"/>
          <w:lang w:val="es-ES" w:eastAsia="ar-SA"/>
        </w:rPr>
        <w:t xml:space="preserve"> </w:t>
      </w:r>
      <w:r w:rsidRPr="00AB469A">
        <w:rPr>
          <w:rFonts w:ascii="Arial" w:eastAsia="Times New Roman" w:hAnsi="Arial" w:cs="Arial"/>
          <w:spacing w:val="-1"/>
          <w:sz w:val="16"/>
          <w:szCs w:val="16"/>
          <w:lang w:val="es-ES" w:eastAsia="ar-SA"/>
        </w:rPr>
        <w:t>POR</w:t>
      </w:r>
      <w:r w:rsidRPr="00AB469A">
        <w:rPr>
          <w:rFonts w:ascii="Arial" w:eastAsia="Times New Roman" w:hAnsi="Arial" w:cs="Arial"/>
          <w:spacing w:val="-10"/>
          <w:sz w:val="16"/>
          <w:szCs w:val="16"/>
          <w:lang w:val="es-ES" w:eastAsia="ar-SA"/>
        </w:rPr>
        <w:t xml:space="preserve"> </w:t>
      </w:r>
      <w:r w:rsidRPr="00AB469A">
        <w:rPr>
          <w:rFonts w:ascii="Arial" w:eastAsia="Times New Roman" w:hAnsi="Arial" w:cs="Arial"/>
          <w:sz w:val="16"/>
          <w:szCs w:val="16"/>
          <w:lang w:val="es-ES" w:eastAsia="ar-SA"/>
        </w:rPr>
        <w:t>EL</w:t>
      </w:r>
      <w:r w:rsidRPr="00AB469A">
        <w:rPr>
          <w:rFonts w:ascii="Arial" w:eastAsia="Times New Roman" w:hAnsi="Arial" w:cs="Arial"/>
          <w:spacing w:val="-9"/>
          <w:sz w:val="16"/>
          <w:szCs w:val="16"/>
          <w:lang w:val="es-ES" w:eastAsia="ar-SA"/>
        </w:rPr>
        <w:t xml:space="preserve"> </w:t>
      </w:r>
      <w:r w:rsidRPr="00AB469A">
        <w:rPr>
          <w:rFonts w:ascii="Arial" w:eastAsia="Times New Roman" w:hAnsi="Arial" w:cs="Arial"/>
          <w:spacing w:val="-2"/>
          <w:sz w:val="16"/>
          <w:szCs w:val="16"/>
          <w:lang w:val="es-ES" w:eastAsia="ar-SA"/>
        </w:rPr>
        <w:t>DEPENDENCIA.</w:t>
      </w:r>
    </w:p>
    <w:p w:rsidR="00AB469A" w:rsidRPr="00AB469A" w:rsidRDefault="00AB469A" w:rsidP="00AB469A">
      <w:pPr>
        <w:suppressAutoHyphens/>
        <w:spacing w:after="0" w:line="240" w:lineRule="auto"/>
        <w:ind w:left="776" w:right="792"/>
        <w:jc w:val="both"/>
        <w:rPr>
          <w:rFonts w:ascii="Arial" w:eastAsia="Times New Roman" w:hAnsi="Arial" w:cs="Arial"/>
          <w:sz w:val="16"/>
          <w:szCs w:val="16"/>
          <w:lang w:val="es-ES" w:eastAsia="ar-SA"/>
        </w:rPr>
      </w:pPr>
    </w:p>
    <w:p w:rsidR="00AB469A" w:rsidRPr="00AB469A" w:rsidRDefault="00AB469A" w:rsidP="00AB469A">
      <w:pPr>
        <w:suppressAutoHyphens/>
        <w:spacing w:after="0" w:line="240" w:lineRule="auto"/>
        <w:ind w:left="567" w:firstLine="567"/>
        <w:jc w:val="both"/>
        <w:rPr>
          <w:rFonts w:ascii="Arial" w:eastAsia="Times New Roman" w:hAnsi="Arial" w:cs="Arial"/>
          <w:b/>
          <w:caps/>
          <w:sz w:val="20"/>
          <w:szCs w:val="20"/>
          <w:lang w:val="es-ES_tradnl" w:eastAsia="ar-SA"/>
        </w:rPr>
      </w:pPr>
      <w:r w:rsidRPr="00AB469A">
        <w:rPr>
          <w:rFonts w:ascii="Arial" w:eastAsia="Times New Roman" w:hAnsi="Arial" w:cs="Arial"/>
          <w:b/>
          <w:caps/>
          <w:sz w:val="20"/>
          <w:szCs w:val="20"/>
          <w:lang w:val="es-ES_tradnl" w:eastAsia="ar-SA"/>
        </w:rPr>
        <w:t>AGREGADO FINO.</w:t>
      </w:r>
    </w:p>
    <w:p w:rsidR="00AB469A" w:rsidRPr="00AB469A" w:rsidRDefault="00AB469A" w:rsidP="00AB469A">
      <w:pPr>
        <w:suppressAutoHyphens/>
        <w:spacing w:before="9" w:after="0" w:line="240" w:lineRule="auto"/>
        <w:ind w:right="193"/>
        <w:jc w:val="both"/>
        <w:rPr>
          <w:rFonts w:ascii="Arial" w:eastAsia="Times New Roman" w:hAnsi="Arial" w:cs="Arial"/>
          <w:caps/>
          <w:sz w:val="20"/>
          <w:szCs w:val="20"/>
          <w:lang w:val="es-ES_tradnl" w:eastAsia="ar-SA"/>
        </w:rPr>
      </w:pPr>
    </w:p>
    <w:p w:rsidR="00AB469A" w:rsidRPr="00AB469A" w:rsidRDefault="00AB469A" w:rsidP="00AB469A">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AB469A">
        <w:rPr>
          <w:rFonts w:ascii="Arial" w:eastAsia="Times New Roman" w:hAnsi="Arial" w:cs="Arial"/>
          <w:sz w:val="24"/>
          <w:szCs w:val="20"/>
          <w:lang w:val="es-ES_tradnl" w:eastAsia="ar-SA"/>
        </w:rPr>
        <w:t>El agregado fino (material que pasa la malla No. 4) constituirá parte del “MASTIC ASFÁLTICO” y deberán provenir de un banco aprobado por el DEPENDENCIA y cumplir con las especificaciones marcadas en la Tabla 3:</w:t>
      </w:r>
    </w:p>
    <w:p w:rsidR="00AB469A" w:rsidRPr="00AB469A" w:rsidRDefault="00AB469A" w:rsidP="00AB469A">
      <w:pPr>
        <w:suppressAutoHyphens/>
        <w:spacing w:after="0" w:line="240" w:lineRule="auto"/>
        <w:ind w:right="193"/>
        <w:jc w:val="both"/>
        <w:rPr>
          <w:rFonts w:ascii="Arial Narrow" w:eastAsia="Times New Roman" w:hAnsi="Arial Narrow" w:cs="Arial"/>
          <w:sz w:val="18"/>
          <w:szCs w:val="18"/>
          <w:lang w:val="es-ES" w:eastAsia="ar-SA"/>
        </w:rPr>
      </w:pPr>
    </w:p>
    <w:p w:rsidR="00AB469A" w:rsidRPr="00AB469A" w:rsidRDefault="00AB469A" w:rsidP="00AB469A">
      <w:pPr>
        <w:keepNext/>
        <w:suppressAutoHyphens/>
        <w:spacing w:after="0" w:line="240" w:lineRule="auto"/>
        <w:ind w:left="2872"/>
        <w:jc w:val="both"/>
        <w:outlineLvl w:val="3"/>
        <w:rPr>
          <w:rFonts w:ascii="Arial" w:eastAsia="Times New Roman" w:hAnsi="Arial" w:cs="Arial"/>
          <w:i/>
          <w:sz w:val="18"/>
          <w:szCs w:val="18"/>
          <w:lang w:val="es-ES_tradnl" w:eastAsia="ar-SA"/>
        </w:rPr>
      </w:pPr>
      <w:r w:rsidRPr="00AB469A">
        <w:rPr>
          <w:rFonts w:ascii="Arial" w:eastAsia="Times New Roman" w:hAnsi="Arial" w:cs="Arial"/>
          <w:b/>
          <w:bCs/>
          <w:i/>
          <w:sz w:val="18"/>
          <w:szCs w:val="18"/>
          <w:lang w:val="es-ES_tradnl" w:eastAsia="ar-SA"/>
        </w:rPr>
        <w:t>TABLA</w:t>
      </w:r>
      <w:r w:rsidRPr="00AB469A">
        <w:rPr>
          <w:rFonts w:ascii="Arial" w:eastAsia="Times New Roman" w:hAnsi="Arial" w:cs="Arial"/>
          <w:b/>
          <w:bCs/>
          <w:i/>
          <w:spacing w:val="-6"/>
          <w:sz w:val="18"/>
          <w:szCs w:val="18"/>
          <w:lang w:val="es-ES_tradnl" w:eastAsia="ar-SA"/>
        </w:rPr>
        <w:t xml:space="preserve"> </w:t>
      </w:r>
      <w:r w:rsidRPr="00AB469A">
        <w:rPr>
          <w:rFonts w:ascii="Arial" w:eastAsia="Times New Roman" w:hAnsi="Arial" w:cs="Arial"/>
          <w:b/>
          <w:bCs/>
          <w:i/>
          <w:sz w:val="18"/>
          <w:szCs w:val="18"/>
          <w:lang w:val="es-ES_tradnl" w:eastAsia="ar-SA"/>
        </w:rPr>
        <w:t>3</w:t>
      </w:r>
      <w:r w:rsidRPr="00AB469A">
        <w:rPr>
          <w:rFonts w:ascii="Arial" w:eastAsia="Times New Roman" w:hAnsi="Arial" w:cs="Arial"/>
          <w:b/>
          <w:bCs/>
          <w:i/>
          <w:spacing w:val="-6"/>
          <w:sz w:val="18"/>
          <w:szCs w:val="18"/>
          <w:lang w:val="es-ES_tradnl" w:eastAsia="ar-SA"/>
        </w:rPr>
        <w:t xml:space="preserve"> </w:t>
      </w:r>
      <w:r w:rsidRPr="00AB469A">
        <w:rPr>
          <w:rFonts w:ascii="Arial" w:eastAsia="Times New Roman" w:hAnsi="Arial" w:cs="Arial"/>
          <w:b/>
          <w:bCs/>
          <w:i/>
          <w:sz w:val="18"/>
          <w:szCs w:val="18"/>
          <w:lang w:val="es-ES_tradnl" w:eastAsia="ar-SA"/>
        </w:rPr>
        <w:t>–</w:t>
      </w:r>
      <w:r w:rsidRPr="00AB469A">
        <w:rPr>
          <w:rFonts w:ascii="Arial" w:eastAsia="Times New Roman" w:hAnsi="Arial" w:cs="Arial"/>
          <w:b/>
          <w:bCs/>
          <w:i/>
          <w:spacing w:val="-5"/>
          <w:sz w:val="18"/>
          <w:szCs w:val="18"/>
          <w:lang w:val="es-ES_tradnl" w:eastAsia="ar-SA"/>
        </w:rPr>
        <w:t xml:space="preserve"> </w:t>
      </w:r>
      <w:r w:rsidRPr="00AB469A">
        <w:rPr>
          <w:rFonts w:ascii="Arial" w:eastAsia="Times New Roman" w:hAnsi="Arial" w:cs="Arial"/>
          <w:b/>
          <w:bCs/>
          <w:i/>
          <w:sz w:val="18"/>
          <w:szCs w:val="18"/>
          <w:lang w:val="es-ES_tradnl" w:eastAsia="ar-SA"/>
        </w:rPr>
        <w:t>PROPIEDADES</w:t>
      </w:r>
      <w:r w:rsidRPr="00AB469A">
        <w:rPr>
          <w:rFonts w:ascii="Arial" w:eastAsia="Times New Roman" w:hAnsi="Arial" w:cs="Arial"/>
          <w:b/>
          <w:bCs/>
          <w:i/>
          <w:spacing w:val="-6"/>
          <w:sz w:val="18"/>
          <w:szCs w:val="18"/>
          <w:lang w:val="es-ES_tradnl" w:eastAsia="ar-SA"/>
        </w:rPr>
        <w:t xml:space="preserve"> </w:t>
      </w:r>
      <w:r w:rsidRPr="00AB469A">
        <w:rPr>
          <w:rFonts w:ascii="Arial" w:eastAsia="Times New Roman" w:hAnsi="Arial" w:cs="Arial"/>
          <w:b/>
          <w:bCs/>
          <w:i/>
          <w:spacing w:val="-1"/>
          <w:sz w:val="18"/>
          <w:szCs w:val="18"/>
          <w:lang w:val="es-ES_tradnl" w:eastAsia="ar-SA"/>
        </w:rPr>
        <w:t>DEL</w:t>
      </w:r>
      <w:r w:rsidRPr="00AB469A">
        <w:rPr>
          <w:rFonts w:ascii="Arial" w:eastAsia="Times New Roman" w:hAnsi="Arial" w:cs="Arial"/>
          <w:b/>
          <w:bCs/>
          <w:i/>
          <w:spacing w:val="-4"/>
          <w:sz w:val="18"/>
          <w:szCs w:val="18"/>
          <w:lang w:val="es-ES_tradnl" w:eastAsia="ar-SA"/>
        </w:rPr>
        <w:t xml:space="preserve"> </w:t>
      </w:r>
      <w:r w:rsidRPr="00AB469A">
        <w:rPr>
          <w:rFonts w:ascii="Arial" w:eastAsia="Times New Roman" w:hAnsi="Arial" w:cs="Arial"/>
          <w:b/>
          <w:bCs/>
          <w:i/>
          <w:spacing w:val="-1"/>
          <w:sz w:val="18"/>
          <w:szCs w:val="18"/>
          <w:lang w:val="es-ES_tradnl" w:eastAsia="ar-SA"/>
        </w:rPr>
        <w:t>AGREGADO</w:t>
      </w:r>
      <w:r w:rsidRPr="00AB469A">
        <w:rPr>
          <w:rFonts w:ascii="Arial" w:eastAsia="Times New Roman" w:hAnsi="Arial" w:cs="Arial"/>
          <w:b/>
          <w:bCs/>
          <w:i/>
          <w:spacing w:val="-5"/>
          <w:sz w:val="18"/>
          <w:szCs w:val="18"/>
          <w:lang w:val="es-ES_tradnl" w:eastAsia="ar-SA"/>
        </w:rPr>
        <w:t xml:space="preserve"> </w:t>
      </w:r>
      <w:r w:rsidRPr="00AB469A">
        <w:rPr>
          <w:rFonts w:ascii="Arial" w:eastAsia="Times New Roman" w:hAnsi="Arial" w:cs="Arial"/>
          <w:b/>
          <w:bCs/>
          <w:i/>
          <w:sz w:val="18"/>
          <w:szCs w:val="18"/>
          <w:lang w:val="es-ES_tradnl" w:eastAsia="ar-SA"/>
        </w:rPr>
        <w:t>FINO*</w:t>
      </w:r>
    </w:p>
    <w:tbl>
      <w:tblPr>
        <w:tblW w:w="0" w:type="auto"/>
        <w:tblInd w:w="340" w:type="dxa"/>
        <w:tblLayout w:type="fixed"/>
        <w:tblCellMar>
          <w:left w:w="0" w:type="dxa"/>
          <w:right w:w="0" w:type="dxa"/>
        </w:tblCellMar>
        <w:tblLook w:val="01E0" w:firstRow="1" w:lastRow="1" w:firstColumn="1" w:lastColumn="1" w:noHBand="0" w:noVBand="0"/>
      </w:tblPr>
      <w:tblGrid>
        <w:gridCol w:w="2980"/>
        <w:gridCol w:w="2879"/>
        <w:gridCol w:w="2704"/>
      </w:tblGrid>
      <w:tr w:rsidR="00AB469A" w:rsidRPr="00AB469A" w:rsidTr="00A62CB0">
        <w:trPr>
          <w:trHeight w:hRule="exact" w:val="424"/>
        </w:trPr>
        <w:tc>
          <w:tcPr>
            <w:tcW w:w="2980" w:type="dxa"/>
            <w:tcBorders>
              <w:top w:val="single" w:sz="4" w:space="0" w:color="000000"/>
              <w:left w:val="single" w:sz="4" w:space="0" w:color="000000"/>
              <w:bottom w:val="single" w:sz="4" w:space="0" w:color="000000"/>
              <w:right w:val="single" w:sz="4" w:space="0" w:color="000000"/>
            </w:tcBorders>
            <w:shd w:val="clear" w:color="auto" w:fill="D9D9D9"/>
          </w:tcPr>
          <w:p w:rsidR="00AB469A" w:rsidRPr="00AB469A" w:rsidRDefault="00AB469A" w:rsidP="00AB469A">
            <w:pPr>
              <w:widowControl w:val="0"/>
              <w:spacing w:before="66" w:after="0" w:line="240" w:lineRule="auto"/>
              <w:ind w:left="757"/>
              <w:rPr>
                <w:rFonts w:ascii="Arial" w:eastAsia="Times New Roman" w:hAnsi="Arial" w:cs="Arial"/>
                <w:sz w:val="18"/>
                <w:szCs w:val="18"/>
                <w:lang w:val="en-US" w:eastAsia="es-ES"/>
              </w:rPr>
            </w:pPr>
            <w:r w:rsidRPr="00AB469A">
              <w:rPr>
                <w:rFonts w:ascii="Arial" w:eastAsia="Times New Roman" w:hAnsi="Arial" w:cs="Arial"/>
                <w:b/>
                <w:spacing w:val="-1"/>
                <w:sz w:val="18"/>
                <w:szCs w:val="18"/>
                <w:lang w:val="en-US" w:eastAsia="es-ES"/>
              </w:rPr>
              <w:t>CARACTERÍSTICA</w:t>
            </w:r>
          </w:p>
        </w:tc>
        <w:tc>
          <w:tcPr>
            <w:tcW w:w="2879" w:type="dxa"/>
            <w:tcBorders>
              <w:top w:val="single" w:sz="4" w:space="0" w:color="000000"/>
              <w:left w:val="single" w:sz="4" w:space="0" w:color="000000"/>
              <w:bottom w:val="single" w:sz="4" w:space="0" w:color="000000"/>
              <w:right w:val="single" w:sz="4" w:space="0" w:color="000000"/>
            </w:tcBorders>
            <w:shd w:val="clear" w:color="auto" w:fill="D9D9D9"/>
          </w:tcPr>
          <w:p w:rsidR="00AB469A" w:rsidRPr="00AB469A" w:rsidRDefault="00AB469A" w:rsidP="00AB469A">
            <w:pPr>
              <w:widowControl w:val="0"/>
              <w:spacing w:before="66" w:after="0" w:line="240" w:lineRule="auto"/>
              <w:ind w:right="1"/>
              <w:jc w:val="center"/>
              <w:rPr>
                <w:rFonts w:ascii="Arial" w:eastAsia="Times New Roman" w:hAnsi="Arial" w:cs="Arial"/>
                <w:sz w:val="18"/>
                <w:szCs w:val="18"/>
                <w:lang w:val="en-US" w:eastAsia="es-ES"/>
              </w:rPr>
            </w:pPr>
            <w:r w:rsidRPr="00AB469A">
              <w:rPr>
                <w:rFonts w:ascii="Arial" w:eastAsia="Times New Roman" w:hAnsi="Arial" w:cs="Arial"/>
                <w:b/>
                <w:spacing w:val="-1"/>
                <w:sz w:val="18"/>
                <w:szCs w:val="18"/>
                <w:lang w:val="en-US" w:eastAsia="es-ES"/>
              </w:rPr>
              <w:t>NORMA</w:t>
            </w:r>
          </w:p>
        </w:tc>
        <w:tc>
          <w:tcPr>
            <w:tcW w:w="2704" w:type="dxa"/>
            <w:tcBorders>
              <w:top w:val="single" w:sz="4" w:space="0" w:color="000000"/>
              <w:left w:val="single" w:sz="4" w:space="0" w:color="000000"/>
              <w:bottom w:val="single" w:sz="4" w:space="0" w:color="000000"/>
              <w:right w:val="single" w:sz="4" w:space="0" w:color="000000"/>
            </w:tcBorders>
            <w:shd w:val="clear" w:color="auto" w:fill="D9D9D9"/>
          </w:tcPr>
          <w:p w:rsidR="00AB469A" w:rsidRPr="00AB469A" w:rsidRDefault="00AB469A" w:rsidP="00AB469A">
            <w:pPr>
              <w:widowControl w:val="0"/>
              <w:spacing w:before="66" w:after="0" w:line="240" w:lineRule="auto"/>
              <w:ind w:left="612"/>
              <w:rPr>
                <w:rFonts w:ascii="Arial" w:eastAsia="Times New Roman" w:hAnsi="Arial" w:cs="Arial"/>
                <w:sz w:val="18"/>
                <w:szCs w:val="18"/>
                <w:lang w:val="en-US" w:eastAsia="es-ES"/>
              </w:rPr>
            </w:pPr>
            <w:r w:rsidRPr="00AB469A">
              <w:rPr>
                <w:rFonts w:ascii="Arial" w:eastAsia="Times New Roman" w:hAnsi="Arial" w:cs="Arial"/>
                <w:b/>
                <w:sz w:val="18"/>
                <w:szCs w:val="18"/>
                <w:lang w:val="en-US" w:eastAsia="es-ES"/>
              </w:rPr>
              <w:t>ESPECIFICACIÓN</w:t>
            </w:r>
          </w:p>
        </w:tc>
      </w:tr>
      <w:tr w:rsidR="00AB469A" w:rsidRPr="00AB469A" w:rsidTr="00A62CB0">
        <w:trPr>
          <w:trHeight w:hRule="exact" w:val="425"/>
        </w:trPr>
        <w:tc>
          <w:tcPr>
            <w:tcW w:w="2980"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before="64" w:after="0" w:line="240" w:lineRule="auto"/>
              <w:ind w:left="230"/>
              <w:rPr>
                <w:rFonts w:ascii="Arial" w:eastAsia="Times New Roman" w:hAnsi="Arial" w:cs="Arial"/>
                <w:sz w:val="18"/>
                <w:szCs w:val="18"/>
                <w:lang w:val="en-US" w:eastAsia="es-ES"/>
              </w:rPr>
            </w:pPr>
            <w:r w:rsidRPr="00AB469A">
              <w:rPr>
                <w:rFonts w:ascii="Arial" w:eastAsia="Times New Roman" w:hAnsi="Arial" w:cs="Arial"/>
                <w:spacing w:val="-1"/>
                <w:sz w:val="18"/>
                <w:szCs w:val="18"/>
                <w:lang w:val="en-US" w:eastAsia="es-ES"/>
              </w:rPr>
              <w:t>GRAVEDAD</w:t>
            </w:r>
            <w:r w:rsidRPr="00AB469A">
              <w:rPr>
                <w:rFonts w:ascii="Arial" w:eastAsia="Times New Roman" w:hAnsi="Arial" w:cs="Arial"/>
                <w:spacing w:val="-13"/>
                <w:sz w:val="18"/>
                <w:szCs w:val="18"/>
                <w:lang w:val="en-US" w:eastAsia="es-ES"/>
              </w:rPr>
              <w:t xml:space="preserve"> </w:t>
            </w:r>
            <w:r w:rsidRPr="00AB469A">
              <w:rPr>
                <w:rFonts w:ascii="Arial" w:eastAsia="Times New Roman" w:hAnsi="Arial" w:cs="Arial"/>
                <w:sz w:val="18"/>
                <w:szCs w:val="18"/>
                <w:lang w:val="en-US" w:eastAsia="es-ES"/>
              </w:rPr>
              <w:t>ESPECÍFICA</w:t>
            </w:r>
            <w:r w:rsidRPr="00AB469A">
              <w:rPr>
                <w:rFonts w:ascii="Arial" w:eastAsia="Times New Roman" w:hAnsi="Arial" w:cs="Arial"/>
                <w:spacing w:val="-12"/>
                <w:sz w:val="18"/>
                <w:szCs w:val="18"/>
                <w:lang w:val="en-US" w:eastAsia="es-ES"/>
              </w:rPr>
              <w:t xml:space="preserve"> </w:t>
            </w:r>
            <w:r w:rsidRPr="00AB469A">
              <w:rPr>
                <w:rFonts w:ascii="Arial" w:eastAsia="Times New Roman" w:hAnsi="Arial" w:cs="Arial"/>
                <w:sz w:val="18"/>
                <w:szCs w:val="18"/>
                <w:lang w:val="en-US" w:eastAsia="es-ES"/>
              </w:rPr>
              <w:t>BRUTA</w:t>
            </w:r>
          </w:p>
        </w:tc>
        <w:tc>
          <w:tcPr>
            <w:tcW w:w="2879"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before="64" w:after="0" w:line="240" w:lineRule="auto"/>
              <w:ind w:left="810"/>
              <w:rPr>
                <w:rFonts w:ascii="Arial" w:eastAsia="Times New Roman" w:hAnsi="Arial" w:cs="Arial"/>
                <w:sz w:val="18"/>
                <w:szCs w:val="18"/>
                <w:lang w:val="en-US" w:eastAsia="es-ES"/>
              </w:rPr>
            </w:pPr>
            <w:r w:rsidRPr="00AB469A">
              <w:rPr>
                <w:rFonts w:ascii="Arial" w:eastAsia="Times New Roman" w:hAnsi="Arial" w:cs="Arial"/>
                <w:spacing w:val="-1"/>
                <w:sz w:val="18"/>
                <w:szCs w:val="18"/>
                <w:lang w:val="en-US" w:eastAsia="es-ES"/>
              </w:rPr>
              <w:t>ASTM</w:t>
            </w:r>
            <w:r w:rsidRPr="00AB469A">
              <w:rPr>
                <w:rFonts w:ascii="Arial" w:eastAsia="Times New Roman" w:hAnsi="Arial" w:cs="Arial"/>
                <w:spacing w:val="-6"/>
                <w:sz w:val="18"/>
                <w:szCs w:val="18"/>
                <w:lang w:val="en-US" w:eastAsia="es-ES"/>
              </w:rPr>
              <w:t xml:space="preserve"> </w:t>
            </w:r>
            <w:r w:rsidRPr="00AB469A">
              <w:rPr>
                <w:rFonts w:ascii="Arial" w:eastAsia="Times New Roman" w:hAnsi="Arial" w:cs="Arial"/>
                <w:sz w:val="18"/>
                <w:szCs w:val="18"/>
                <w:lang w:val="en-US" w:eastAsia="es-ES"/>
              </w:rPr>
              <w:t>C128</w:t>
            </w:r>
          </w:p>
        </w:tc>
        <w:tc>
          <w:tcPr>
            <w:tcW w:w="2704"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before="64" w:after="0" w:line="240" w:lineRule="auto"/>
              <w:ind w:left="2"/>
              <w:jc w:val="center"/>
              <w:rPr>
                <w:rFonts w:ascii="Arial" w:eastAsia="Times New Roman" w:hAnsi="Arial" w:cs="Arial"/>
                <w:sz w:val="18"/>
                <w:szCs w:val="18"/>
                <w:lang w:val="en-US" w:eastAsia="es-ES"/>
              </w:rPr>
            </w:pPr>
            <w:r w:rsidRPr="00AB469A">
              <w:rPr>
                <w:rFonts w:ascii="Arial" w:eastAsia="Times New Roman" w:hAnsi="Arial" w:cs="Arial"/>
                <w:sz w:val="18"/>
                <w:szCs w:val="18"/>
                <w:lang w:val="en-US" w:eastAsia="es-ES"/>
              </w:rPr>
              <w:t>2</w:t>
            </w:r>
            <w:proofErr w:type="gramStart"/>
            <w:r w:rsidRPr="00AB469A">
              <w:rPr>
                <w:rFonts w:ascii="Arial" w:eastAsia="Times New Roman" w:hAnsi="Arial" w:cs="Arial"/>
                <w:sz w:val="18"/>
                <w:szCs w:val="18"/>
                <w:lang w:val="en-US" w:eastAsia="es-ES"/>
              </w:rPr>
              <w:t>,4</w:t>
            </w:r>
            <w:proofErr w:type="gramEnd"/>
            <w:r w:rsidRPr="00AB469A">
              <w:rPr>
                <w:rFonts w:ascii="Arial" w:eastAsia="Times New Roman" w:hAnsi="Arial" w:cs="Arial"/>
                <w:spacing w:val="-3"/>
                <w:sz w:val="18"/>
                <w:szCs w:val="18"/>
                <w:lang w:val="en-US" w:eastAsia="es-ES"/>
              </w:rPr>
              <w:t xml:space="preserve"> </w:t>
            </w:r>
            <w:r w:rsidRPr="00AB469A">
              <w:rPr>
                <w:rFonts w:ascii="Arial" w:eastAsia="Times New Roman" w:hAnsi="Arial" w:cs="Arial"/>
                <w:spacing w:val="-1"/>
                <w:sz w:val="18"/>
                <w:szCs w:val="18"/>
                <w:lang w:val="en-US" w:eastAsia="es-ES"/>
              </w:rPr>
              <w:t>MÍN.</w:t>
            </w:r>
          </w:p>
        </w:tc>
      </w:tr>
      <w:tr w:rsidR="00AB469A" w:rsidRPr="00AB469A" w:rsidTr="00A62CB0">
        <w:trPr>
          <w:trHeight w:hRule="exact" w:val="438"/>
        </w:trPr>
        <w:tc>
          <w:tcPr>
            <w:tcW w:w="2980"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before="72" w:after="0" w:line="240" w:lineRule="auto"/>
              <w:ind w:left="823"/>
              <w:rPr>
                <w:rFonts w:ascii="Arial" w:eastAsia="Times New Roman" w:hAnsi="Arial" w:cs="Arial"/>
                <w:sz w:val="18"/>
                <w:szCs w:val="18"/>
                <w:lang w:val="en-US" w:eastAsia="es-ES"/>
              </w:rPr>
            </w:pPr>
            <w:r w:rsidRPr="00AB469A">
              <w:rPr>
                <w:rFonts w:ascii="Arial" w:eastAsia="Times New Roman" w:hAnsi="Arial" w:cs="Arial"/>
                <w:sz w:val="18"/>
                <w:szCs w:val="18"/>
                <w:lang w:val="en-US" w:eastAsia="es-ES"/>
              </w:rPr>
              <w:t>ABSORCIÓN, %</w:t>
            </w:r>
          </w:p>
        </w:tc>
        <w:tc>
          <w:tcPr>
            <w:tcW w:w="2879"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before="72" w:after="0" w:line="240" w:lineRule="auto"/>
              <w:ind w:left="809"/>
              <w:rPr>
                <w:rFonts w:ascii="Arial" w:eastAsia="Times New Roman" w:hAnsi="Arial" w:cs="Arial"/>
                <w:sz w:val="18"/>
                <w:szCs w:val="18"/>
                <w:lang w:val="en-US" w:eastAsia="es-ES"/>
              </w:rPr>
            </w:pPr>
            <w:r w:rsidRPr="00AB469A">
              <w:rPr>
                <w:rFonts w:ascii="Arial" w:eastAsia="Times New Roman" w:hAnsi="Arial" w:cs="Arial"/>
                <w:sz w:val="18"/>
                <w:szCs w:val="18"/>
                <w:lang w:val="en-US" w:eastAsia="es-ES"/>
              </w:rPr>
              <w:t>ASTM</w:t>
            </w:r>
            <w:r w:rsidRPr="00AB469A">
              <w:rPr>
                <w:rFonts w:ascii="Arial" w:eastAsia="Times New Roman" w:hAnsi="Arial" w:cs="Arial"/>
                <w:spacing w:val="-7"/>
                <w:sz w:val="18"/>
                <w:szCs w:val="18"/>
                <w:lang w:val="en-US" w:eastAsia="es-ES"/>
              </w:rPr>
              <w:t xml:space="preserve"> </w:t>
            </w:r>
            <w:r w:rsidRPr="00AB469A">
              <w:rPr>
                <w:rFonts w:ascii="Arial" w:eastAsia="Times New Roman" w:hAnsi="Arial" w:cs="Arial"/>
                <w:sz w:val="18"/>
                <w:szCs w:val="18"/>
                <w:lang w:val="en-US" w:eastAsia="es-ES"/>
              </w:rPr>
              <w:t>C128</w:t>
            </w:r>
          </w:p>
        </w:tc>
        <w:tc>
          <w:tcPr>
            <w:tcW w:w="2704"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before="72" w:after="0" w:line="240" w:lineRule="auto"/>
              <w:ind w:left="1"/>
              <w:jc w:val="center"/>
              <w:rPr>
                <w:rFonts w:ascii="Arial" w:eastAsia="Times New Roman" w:hAnsi="Arial" w:cs="Arial"/>
                <w:sz w:val="18"/>
                <w:szCs w:val="18"/>
                <w:lang w:val="en-US" w:eastAsia="es-ES"/>
              </w:rPr>
            </w:pPr>
            <w:r w:rsidRPr="00AB469A">
              <w:rPr>
                <w:rFonts w:ascii="Arial" w:eastAsia="Times New Roman" w:hAnsi="Arial" w:cs="Arial"/>
                <w:sz w:val="18"/>
                <w:szCs w:val="18"/>
                <w:lang w:val="en-US" w:eastAsia="es-ES"/>
              </w:rPr>
              <w:t>REPORTAR</w:t>
            </w:r>
          </w:p>
        </w:tc>
      </w:tr>
      <w:tr w:rsidR="00AB469A" w:rsidRPr="00AB469A" w:rsidTr="00A62CB0">
        <w:trPr>
          <w:trHeight w:hRule="exact" w:val="425"/>
        </w:trPr>
        <w:tc>
          <w:tcPr>
            <w:tcW w:w="2980"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before="64" w:after="0" w:line="240" w:lineRule="auto"/>
              <w:ind w:left="346"/>
              <w:rPr>
                <w:rFonts w:ascii="Arial" w:eastAsia="Times New Roman" w:hAnsi="Arial" w:cs="Arial"/>
                <w:sz w:val="18"/>
                <w:szCs w:val="18"/>
                <w:lang w:val="en-US" w:eastAsia="es-ES"/>
              </w:rPr>
            </w:pPr>
            <w:r w:rsidRPr="00AB469A">
              <w:rPr>
                <w:rFonts w:ascii="Arial" w:eastAsia="Times New Roman" w:hAnsi="Arial" w:cs="Arial"/>
                <w:sz w:val="18"/>
                <w:szCs w:val="18"/>
                <w:lang w:val="en-US" w:eastAsia="es-ES"/>
              </w:rPr>
              <w:t>EQUIVALENTE</w:t>
            </w:r>
            <w:r w:rsidRPr="00AB469A">
              <w:rPr>
                <w:rFonts w:ascii="Arial" w:eastAsia="Times New Roman" w:hAnsi="Arial" w:cs="Arial"/>
                <w:spacing w:val="-13"/>
                <w:sz w:val="18"/>
                <w:szCs w:val="18"/>
                <w:lang w:val="en-US" w:eastAsia="es-ES"/>
              </w:rPr>
              <w:t xml:space="preserve"> </w:t>
            </w:r>
            <w:r w:rsidRPr="00AB469A">
              <w:rPr>
                <w:rFonts w:ascii="Arial" w:eastAsia="Times New Roman" w:hAnsi="Arial" w:cs="Arial"/>
                <w:sz w:val="18"/>
                <w:szCs w:val="18"/>
                <w:lang w:val="en-US" w:eastAsia="es-ES"/>
              </w:rPr>
              <w:t>DE</w:t>
            </w:r>
            <w:r w:rsidRPr="00AB469A">
              <w:rPr>
                <w:rFonts w:ascii="Arial" w:eastAsia="Times New Roman" w:hAnsi="Arial" w:cs="Arial"/>
                <w:spacing w:val="-12"/>
                <w:sz w:val="18"/>
                <w:szCs w:val="18"/>
                <w:lang w:val="en-US" w:eastAsia="es-ES"/>
              </w:rPr>
              <w:t xml:space="preserve"> </w:t>
            </w:r>
            <w:r w:rsidRPr="00AB469A">
              <w:rPr>
                <w:rFonts w:ascii="Arial" w:eastAsia="Times New Roman" w:hAnsi="Arial" w:cs="Arial"/>
                <w:sz w:val="18"/>
                <w:szCs w:val="18"/>
                <w:lang w:val="en-US" w:eastAsia="es-ES"/>
              </w:rPr>
              <w:t>ARENA, %</w:t>
            </w:r>
          </w:p>
        </w:tc>
        <w:tc>
          <w:tcPr>
            <w:tcW w:w="2879"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before="64" w:after="0" w:line="240" w:lineRule="auto"/>
              <w:ind w:left="372"/>
              <w:rPr>
                <w:rFonts w:ascii="Arial" w:eastAsia="Times New Roman" w:hAnsi="Arial" w:cs="Arial"/>
                <w:sz w:val="18"/>
                <w:szCs w:val="18"/>
                <w:lang w:val="en-US" w:eastAsia="es-ES"/>
              </w:rPr>
            </w:pPr>
            <w:r w:rsidRPr="00AB469A">
              <w:rPr>
                <w:rFonts w:ascii="Arial" w:eastAsia="Times New Roman" w:hAnsi="Arial" w:cs="Arial"/>
                <w:sz w:val="18"/>
                <w:szCs w:val="18"/>
                <w:lang w:val="en-US" w:eastAsia="es-ES"/>
              </w:rPr>
              <w:t>M-MMP-4-04-004/02</w:t>
            </w:r>
          </w:p>
        </w:tc>
        <w:tc>
          <w:tcPr>
            <w:tcW w:w="2704"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before="64" w:after="0" w:line="240" w:lineRule="auto"/>
              <w:ind w:left="1"/>
              <w:jc w:val="center"/>
              <w:rPr>
                <w:rFonts w:ascii="Arial" w:eastAsia="Times New Roman" w:hAnsi="Arial" w:cs="Arial"/>
                <w:sz w:val="18"/>
                <w:szCs w:val="18"/>
                <w:lang w:val="en-US" w:eastAsia="es-ES"/>
              </w:rPr>
            </w:pPr>
            <w:r w:rsidRPr="00AB469A">
              <w:rPr>
                <w:rFonts w:ascii="Arial" w:eastAsia="Times New Roman" w:hAnsi="Arial" w:cs="Arial"/>
                <w:sz w:val="18"/>
                <w:szCs w:val="18"/>
                <w:lang w:val="en-US" w:eastAsia="es-ES"/>
              </w:rPr>
              <w:t>50</w:t>
            </w:r>
            <w:r w:rsidRPr="00AB469A">
              <w:rPr>
                <w:rFonts w:ascii="Arial" w:eastAsia="Times New Roman" w:hAnsi="Arial" w:cs="Arial"/>
                <w:spacing w:val="-2"/>
                <w:sz w:val="18"/>
                <w:szCs w:val="18"/>
                <w:lang w:val="en-US" w:eastAsia="es-ES"/>
              </w:rPr>
              <w:t xml:space="preserve"> </w:t>
            </w:r>
            <w:r w:rsidRPr="00AB469A">
              <w:rPr>
                <w:rFonts w:ascii="Arial" w:eastAsia="Times New Roman" w:hAnsi="Arial" w:cs="Arial"/>
                <w:spacing w:val="-1"/>
                <w:sz w:val="18"/>
                <w:szCs w:val="18"/>
                <w:lang w:val="en-US" w:eastAsia="es-ES"/>
              </w:rPr>
              <w:t>MIN.</w:t>
            </w:r>
          </w:p>
        </w:tc>
      </w:tr>
      <w:tr w:rsidR="00AB469A" w:rsidRPr="00AB469A" w:rsidTr="00A62CB0">
        <w:trPr>
          <w:trHeight w:hRule="exact" w:val="439"/>
        </w:trPr>
        <w:tc>
          <w:tcPr>
            <w:tcW w:w="2980"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before="72" w:after="0" w:line="240" w:lineRule="auto"/>
              <w:ind w:left="723"/>
              <w:rPr>
                <w:rFonts w:ascii="Arial" w:eastAsia="Times New Roman" w:hAnsi="Arial" w:cs="Arial"/>
                <w:sz w:val="18"/>
                <w:szCs w:val="18"/>
                <w:lang w:val="en-US" w:eastAsia="es-ES"/>
              </w:rPr>
            </w:pPr>
            <w:r w:rsidRPr="00AB469A">
              <w:rPr>
                <w:rFonts w:ascii="Arial" w:eastAsia="Times New Roman" w:hAnsi="Arial" w:cs="Arial"/>
                <w:spacing w:val="-1"/>
                <w:sz w:val="18"/>
                <w:szCs w:val="18"/>
                <w:lang w:val="en-US" w:eastAsia="es-ES"/>
              </w:rPr>
              <w:t>ANGULARIDAD,</w:t>
            </w:r>
            <w:r w:rsidRPr="00AB469A">
              <w:rPr>
                <w:rFonts w:ascii="Arial" w:eastAsia="Times New Roman" w:hAnsi="Arial" w:cs="Arial"/>
                <w:spacing w:val="-12"/>
                <w:sz w:val="18"/>
                <w:szCs w:val="18"/>
                <w:lang w:val="en-US" w:eastAsia="es-ES"/>
              </w:rPr>
              <w:t xml:space="preserve"> </w:t>
            </w:r>
            <w:r w:rsidRPr="00AB469A">
              <w:rPr>
                <w:rFonts w:ascii="Arial" w:eastAsia="Times New Roman" w:hAnsi="Arial" w:cs="Arial"/>
                <w:sz w:val="18"/>
                <w:szCs w:val="18"/>
                <w:lang w:val="en-US" w:eastAsia="es-ES"/>
              </w:rPr>
              <w:t>%</w:t>
            </w:r>
          </w:p>
        </w:tc>
        <w:tc>
          <w:tcPr>
            <w:tcW w:w="2879"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before="72" w:after="0" w:line="240" w:lineRule="auto"/>
              <w:ind w:left="632"/>
              <w:rPr>
                <w:rFonts w:ascii="Arial" w:eastAsia="Times New Roman" w:hAnsi="Arial" w:cs="Arial"/>
                <w:sz w:val="18"/>
                <w:szCs w:val="18"/>
                <w:lang w:val="en-US" w:eastAsia="es-ES"/>
              </w:rPr>
            </w:pPr>
            <w:r w:rsidRPr="00AB469A">
              <w:rPr>
                <w:rFonts w:ascii="Arial" w:eastAsia="Times New Roman" w:hAnsi="Arial" w:cs="Arial"/>
                <w:spacing w:val="-1"/>
                <w:sz w:val="18"/>
                <w:szCs w:val="18"/>
                <w:lang w:val="en-US" w:eastAsia="es-ES"/>
              </w:rPr>
              <w:t xml:space="preserve">AASHTO </w:t>
            </w:r>
            <w:r w:rsidRPr="00AB469A">
              <w:rPr>
                <w:rFonts w:ascii="Arial" w:eastAsia="Times New Roman" w:hAnsi="Arial" w:cs="Arial"/>
                <w:sz w:val="18"/>
                <w:szCs w:val="18"/>
                <w:lang w:val="en-US" w:eastAsia="es-ES"/>
              </w:rPr>
              <w:t>T</w:t>
            </w:r>
            <w:r w:rsidRPr="00AB469A">
              <w:rPr>
                <w:rFonts w:ascii="Arial" w:eastAsia="Times New Roman" w:hAnsi="Arial" w:cs="Arial"/>
                <w:spacing w:val="-1"/>
                <w:sz w:val="18"/>
                <w:szCs w:val="18"/>
                <w:lang w:val="en-US" w:eastAsia="es-ES"/>
              </w:rPr>
              <w:t xml:space="preserve"> </w:t>
            </w:r>
            <w:r w:rsidRPr="00AB469A">
              <w:rPr>
                <w:rFonts w:ascii="Arial" w:eastAsia="Times New Roman" w:hAnsi="Arial" w:cs="Arial"/>
                <w:sz w:val="18"/>
                <w:szCs w:val="18"/>
                <w:lang w:val="en-US" w:eastAsia="es-ES"/>
              </w:rPr>
              <w:t>304</w:t>
            </w:r>
          </w:p>
        </w:tc>
        <w:tc>
          <w:tcPr>
            <w:tcW w:w="2704"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before="72" w:after="0" w:line="240" w:lineRule="auto"/>
              <w:ind w:left="2"/>
              <w:jc w:val="center"/>
              <w:rPr>
                <w:rFonts w:ascii="Arial" w:eastAsia="Times New Roman" w:hAnsi="Arial" w:cs="Arial"/>
                <w:sz w:val="18"/>
                <w:szCs w:val="18"/>
                <w:lang w:val="en-US" w:eastAsia="es-ES"/>
              </w:rPr>
            </w:pPr>
            <w:r w:rsidRPr="00AB469A">
              <w:rPr>
                <w:rFonts w:ascii="Arial" w:eastAsia="Times New Roman" w:hAnsi="Arial" w:cs="Arial"/>
                <w:sz w:val="18"/>
                <w:szCs w:val="18"/>
                <w:lang w:val="en-US" w:eastAsia="es-ES"/>
              </w:rPr>
              <w:t>40</w:t>
            </w:r>
            <w:r w:rsidRPr="00AB469A">
              <w:rPr>
                <w:rFonts w:ascii="Arial" w:eastAsia="Times New Roman" w:hAnsi="Arial" w:cs="Arial"/>
                <w:spacing w:val="-3"/>
                <w:sz w:val="18"/>
                <w:szCs w:val="18"/>
                <w:lang w:val="en-US" w:eastAsia="es-ES"/>
              </w:rPr>
              <w:t xml:space="preserve"> </w:t>
            </w:r>
            <w:r w:rsidRPr="00AB469A">
              <w:rPr>
                <w:rFonts w:ascii="Arial" w:eastAsia="Times New Roman" w:hAnsi="Arial" w:cs="Arial"/>
                <w:spacing w:val="-1"/>
                <w:sz w:val="18"/>
                <w:szCs w:val="18"/>
                <w:lang w:val="en-US" w:eastAsia="es-ES"/>
              </w:rPr>
              <w:t>MÍN.</w:t>
            </w:r>
          </w:p>
        </w:tc>
      </w:tr>
      <w:tr w:rsidR="00AB469A" w:rsidRPr="00AB469A" w:rsidTr="00A62CB0">
        <w:trPr>
          <w:trHeight w:hRule="exact" w:val="838"/>
        </w:trPr>
        <w:tc>
          <w:tcPr>
            <w:tcW w:w="2980"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before="7" w:after="0" w:line="240" w:lineRule="auto"/>
              <w:rPr>
                <w:rFonts w:ascii="Arial" w:eastAsia="Times New Roman" w:hAnsi="Arial" w:cs="Arial"/>
                <w:b/>
                <w:bCs/>
                <w:sz w:val="18"/>
                <w:szCs w:val="18"/>
                <w:lang w:eastAsia="es-ES"/>
              </w:rPr>
            </w:pPr>
          </w:p>
          <w:p w:rsidR="00AB469A" w:rsidRPr="00AB469A" w:rsidRDefault="00AB469A" w:rsidP="00AB469A">
            <w:pPr>
              <w:widowControl w:val="0"/>
              <w:spacing w:after="0" w:line="240" w:lineRule="auto"/>
              <w:ind w:left="350"/>
              <w:rPr>
                <w:rFonts w:ascii="Arial" w:eastAsia="Times New Roman" w:hAnsi="Arial" w:cs="Arial"/>
                <w:sz w:val="18"/>
                <w:szCs w:val="18"/>
                <w:lang w:eastAsia="es-ES"/>
              </w:rPr>
            </w:pPr>
            <w:r w:rsidRPr="00AB469A">
              <w:rPr>
                <w:rFonts w:ascii="Arial" w:eastAsia="Times New Roman" w:hAnsi="Arial" w:cs="Arial"/>
                <w:sz w:val="18"/>
                <w:szCs w:val="18"/>
                <w:lang w:eastAsia="es-ES"/>
              </w:rPr>
              <w:t>AZUL</w:t>
            </w:r>
            <w:r w:rsidRPr="00AB469A">
              <w:rPr>
                <w:rFonts w:ascii="Arial" w:eastAsia="Times New Roman" w:hAnsi="Arial" w:cs="Arial"/>
                <w:spacing w:val="-7"/>
                <w:sz w:val="18"/>
                <w:szCs w:val="18"/>
                <w:lang w:eastAsia="es-ES"/>
              </w:rPr>
              <w:t xml:space="preserve"> </w:t>
            </w:r>
            <w:r w:rsidRPr="00AB469A">
              <w:rPr>
                <w:rFonts w:ascii="Arial" w:eastAsia="Times New Roman" w:hAnsi="Arial" w:cs="Arial"/>
                <w:sz w:val="18"/>
                <w:szCs w:val="18"/>
                <w:lang w:eastAsia="es-ES"/>
              </w:rPr>
              <w:t>DE</w:t>
            </w:r>
            <w:r w:rsidRPr="00AB469A">
              <w:rPr>
                <w:rFonts w:ascii="Arial" w:eastAsia="Times New Roman" w:hAnsi="Arial" w:cs="Arial"/>
                <w:spacing w:val="-7"/>
                <w:sz w:val="18"/>
                <w:szCs w:val="18"/>
                <w:lang w:eastAsia="es-ES"/>
              </w:rPr>
              <w:t xml:space="preserve"> </w:t>
            </w:r>
            <w:r w:rsidRPr="00AB469A">
              <w:rPr>
                <w:rFonts w:ascii="Arial" w:eastAsia="Times New Roman" w:hAnsi="Arial" w:cs="Arial"/>
                <w:spacing w:val="-1"/>
                <w:sz w:val="18"/>
                <w:szCs w:val="18"/>
                <w:lang w:eastAsia="es-ES"/>
              </w:rPr>
              <w:t>METILENO,</w:t>
            </w:r>
            <w:r w:rsidRPr="00AB469A">
              <w:rPr>
                <w:rFonts w:ascii="Arial" w:eastAsia="Times New Roman" w:hAnsi="Arial" w:cs="Arial"/>
                <w:spacing w:val="-7"/>
                <w:sz w:val="18"/>
                <w:szCs w:val="18"/>
                <w:lang w:eastAsia="es-ES"/>
              </w:rPr>
              <w:t xml:space="preserve"> </w:t>
            </w:r>
            <w:r w:rsidRPr="00AB469A">
              <w:rPr>
                <w:rFonts w:ascii="Arial" w:eastAsia="Times New Roman" w:hAnsi="Arial" w:cs="Arial"/>
                <w:spacing w:val="-1"/>
                <w:sz w:val="18"/>
                <w:szCs w:val="18"/>
                <w:lang w:eastAsia="es-ES"/>
              </w:rPr>
              <w:t>MG/G</w:t>
            </w:r>
          </w:p>
        </w:tc>
        <w:tc>
          <w:tcPr>
            <w:tcW w:w="2879"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after="0" w:line="272" w:lineRule="exact"/>
              <w:jc w:val="center"/>
              <w:rPr>
                <w:rFonts w:ascii="Arial" w:eastAsia="Times New Roman" w:hAnsi="Arial" w:cs="Arial"/>
                <w:sz w:val="18"/>
                <w:szCs w:val="18"/>
                <w:lang w:eastAsia="es-ES"/>
              </w:rPr>
            </w:pPr>
            <w:r w:rsidRPr="00AB469A">
              <w:rPr>
                <w:rFonts w:ascii="Arial" w:eastAsia="Times New Roman" w:hAnsi="Arial" w:cs="Arial"/>
                <w:spacing w:val="-1"/>
                <w:sz w:val="18"/>
                <w:szCs w:val="18"/>
                <w:lang w:eastAsia="es-ES"/>
              </w:rPr>
              <w:t>M-MMP-4-04-014/09</w:t>
            </w:r>
            <w:r w:rsidRPr="00AB469A">
              <w:rPr>
                <w:rFonts w:ascii="Arial" w:eastAsia="Times New Roman" w:hAnsi="Arial" w:cs="Arial"/>
                <w:sz w:val="18"/>
                <w:szCs w:val="18"/>
                <w:lang w:eastAsia="es-ES"/>
              </w:rPr>
              <w:t xml:space="preserve"> /</w:t>
            </w:r>
          </w:p>
          <w:p w:rsidR="00AB469A" w:rsidRPr="00AB469A" w:rsidRDefault="00AB469A" w:rsidP="00AB469A">
            <w:pPr>
              <w:widowControl w:val="0"/>
              <w:spacing w:after="0" w:line="240" w:lineRule="auto"/>
              <w:ind w:left="183" w:right="182"/>
              <w:jc w:val="center"/>
              <w:rPr>
                <w:rFonts w:ascii="Arial" w:eastAsia="Times New Roman" w:hAnsi="Arial" w:cs="Arial"/>
                <w:sz w:val="18"/>
                <w:szCs w:val="18"/>
                <w:lang w:eastAsia="es-ES"/>
              </w:rPr>
            </w:pPr>
            <w:r w:rsidRPr="00AB469A">
              <w:rPr>
                <w:rFonts w:ascii="Arial" w:eastAsia="Times New Roman" w:hAnsi="Arial" w:cs="Arial"/>
                <w:spacing w:val="-1"/>
                <w:sz w:val="18"/>
                <w:szCs w:val="18"/>
                <w:lang w:eastAsia="es-ES"/>
              </w:rPr>
              <w:t>RECOMENDACIÓN</w:t>
            </w:r>
            <w:r w:rsidRPr="00AB469A">
              <w:rPr>
                <w:rFonts w:ascii="Arial" w:eastAsia="Times New Roman" w:hAnsi="Arial" w:cs="Arial"/>
                <w:spacing w:val="-17"/>
                <w:sz w:val="18"/>
                <w:szCs w:val="18"/>
                <w:lang w:eastAsia="es-ES"/>
              </w:rPr>
              <w:t xml:space="preserve"> </w:t>
            </w:r>
            <w:r w:rsidRPr="00AB469A">
              <w:rPr>
                <w:rFonts w:ascii="Arial" w:eastAsia="Times New Roman" w:hAnsi="Arial" w:cs="Arial"/>
                <w:spacing w:val="-1"/>
                <w:sz w:val="18"/>
                <w:szCs w:val="18"/>
                <w:lang w:eastAsia="es-ES"/>
              </w:rPr>
              <w:t>AMAAC</w:t>
            </w:r>
            <w:r w:rsidRPr="00AB469A">
              <w:rPr>
                <w:rFonts w:ascii="Arial" w:eastAsia="Times New Roman" w:hAnsi="Arial" w:cs="Arial"/>
                <w:spacing w:val="26"/>
                <w:sz w:val="18"/>
                <w:szCs w:val="18"/>
                <w:lang w:eastAsia="es-ES"/>
              </w:rPr>
              <w:t xml:space="preserve"> </w:t>
            </w:r>
            <w:r w:rsidRPr="00AB469A">
              <w:rPr>
                <w:rFonts w:ascii="Arial" w:eastAsia="Times New Roman" w:hAnsi="Arial" w:cs="Arial"/>
                <w:spacing w:val="-1"/>
                <w:sz w:val="18"/>
                <w:szCs w:val="18"/>
                <w:lang w:eastAsia="es-ES"/>
              </w:rPr>
              <w:t>RA</w:t>
            </w:r>
            <w:r w:rsidRPr="00AB469A">
              <w:rPr>
                <w:rFonts w:ascii="Arial" w:eastAsia="Times New Roman" w:hAnsi="Arial" w:cs="Arial"/>
                <w:spacing w:val="-9"/>
                <w:sz w:val="18"/>
                <w:szCs w:val="18"/>
                <w:lang w:eastAsia="es-ES"/>
              </w:rPr>
              <w:t xml:space="preserve"> </w:t>
            </w:r>
            <w:r w:rsidRPr="00AB469A">
              <w:rPr>
                <w:rFonts w:ascii="Arial" w:eastAsia="Times New Roman" w:hAnsi="Arial" w:cs="Arial"/>
                <w:spacing w:val="-1"/>
                <w:sz w:val="18"/>
                <w:szCs w:val="18"/>
                <w:lang w:eastAsia="es-ES"/>
              </w:rPr>
              <w:t>05/2008</w:t>
            </w:r>
          </w:p>
        </w:tc>
        <w:tc>
          <w:tcPr>
            <w:tcW w:w="2704"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before="7" w:after="0" w:line="240" w:lineRule="auto"/>
              <w:rPr>
                <w:rFonts w:ascii="Arial" w:eastAsia="Times New Roman" w:hAnsi="Arial" w:cs="Arial"/>
                <w:b/>
                <w:bCs/>
                <w:sz w:val="18"/>
                <w:szCs w:val="18"/>
                <w:lang w:eastAsia="es-ES"/>
              </w:rPr>
            </w:pPr>
          </w:p>
          <w:p w:rsidR="00AB469A" w:rsidRPr="00AB469A" w:rsidRDefault="00AB469A" w:rsidP="00AB469A">
            <w:pPr>
              <w:widowControl w:val="0"/>
              <w:spacing w:after="0" w:line="240" w:lineRule="auto"/>
              <w:ind w:right="1"/>
              <w:jc w:val="center"/>
              <w:rPr>
                <w:rFonts w:ascii="Arial" w:eastAsia="Times New Roman" w:hAnsi="Arial" w:cs="Arial"/>
                <w:sz w:val="18"/>
                <w:szCs w:val="18"/>
                <w:lang w:val="en-US" w:eastAsia="es-ES"/>
              </w:rPr>
            </w:pPr>
            <w:r w:rsidRPr="00AB469A">
              <w:rPr>
                <w:rFonts w:ascii="Arial" w:eastAsia="Times New Roman" w:hAnsi="Arial" w:cs="Arial"/>
                <w:sz w:val="18"/>
                <w:szCs w:val="18"/>
                <w:lang w:val="en-US" w:eastAsia="es-ES"/>
              </w:rPr>
              <w:t>15</w:t>
            </w:r>
            <w:r w:rsidRPr="00AB469A">
              <w:rPr>
                <w:rFonts w:ascii="Arial" w:eastAsia="Times New Roman" w:hAnsi="Arial" w:cs="Arial"/>
                <w:spacing w:val="-2"/>
                <w:sz w:val="18"/>
                <w:szCs w:val="18"/>
                <w:lang w:val="en-US" w:eastAsia="es-ES"/>
              </w:rPr>
              <w:t xml:space="preserve"> </w:t>
            </w:r>
            <w:r w:rsidRPr="00AB469A">
              <w:rPr>
                <w:rFonts w:ascii="Arial" w:eastAsia="Times New Roman" w:hAnsi="Arial" w:cs="Arial"/>
                <w:spacing w:val="-1"/>
                <w:sz w:val="18"/>
                <w:szCs w:val="18"/>
                <w:lang w:val="en-US" w:eastAsia="es-ES"/>
              </w:rPr>
              <w:t>MÁX.</w:t>
            </w:r>
          </w:p>
        </w:tc>
      </w:tr>
    </w:tbl>
    <w:p w:rsidR="00AB469A" w:rsidRPr="00AB469A" w:rsidRDefault="00AB469A" w:rsidP="00AB469A">
      <w:pPr>
        <w:suppressAutoHyphens/>
        <w:spacing w:after="0" w:line="240" w:lineRule="auto"/>
        <w:ind w:left="2772" w:right="841" w:hanging="1630"/>
        <w:rPr>
          <w:rFonts w:ascii="Arial" w:eastAsia="Times New Roman" w:hAnsi="Arial" w:cs="Arial"/>
          <w:b/>
          <w:sz w:val="16"/>
          <w:szCs w:val="16"/>
          <w:lang w:val="es-ES_tradnl" w:eastAsia="ar-SA"/>
        </w:rPr>
      </w:pPr>
    </w:p>
    <w:p w:rsidR="00AB469A" w:rsidRPr="00AB469A" w:rsidRDefault="00AB469A" w:rsidP="00AB469A">
      <w:pPr>
        <w:suppressAutoHyphens/>
        <w:spacing w:after="0" w:line="240" w:lineRule="auto"/>
        <w:ind w:left="1134" w:right="841" w:firstLine="8"/>
        <w:rPr>
          <w:rFonts w:ascii="Arial" w:eastAsia="Times New Roman" w:hAnsi="Arial" w:cs="Arial"/>
          <w:sz w:val="16"/>
          <w:szCs w:val="16"/>
          <w:lang w:val="es-ES_tradnl" w:eastAsia="ar-SA"/>
        </w:rPr>
      </w:pPr>
      <w:r w:rsidRPr="00AB469A">
        <w:rPr>
          <w:rFonts w:ascii="Arial" w:eastAsia="Times New Roman" w:hAnsi="Arial" w:cs="Arial"/>
          <w:b/>
          <w:sz w:val="16"/>
          <w:szCs w:val="16"/>
          <w:lang w:val="es-ES_tradnl" w:eastAsia="ar-SA"/>
        </w:rPr>
        <w:t>*TODAS</w:t>
      </w:r>
      <w:r w:rsidRPr="00AB469A">
        <w:rPr>
          <w:rFonts w:ascii="Arial" w:eastAsia="Times New Roman" w:hAnsi="Arial" w:cs="Arial"/>
          <w:b/>
          <w:spacing w:val="-6"/>
          <w:sz w:val="16"/>
          <w:szCs w:val="16"/>
          <w:lang w:val="es-ES_tradnl" w:eastAsia="ar-SA"/>
        </w:rPr>
        <w:t xml:space="preserve"> </w:t>
      </w:r>
      <w:r w:rsidRPr="00AB469A">
        <w:rPr>
          <w:rFonts w:ascii="Arial" w:eastAsia="Times New Roman" w:hAnsi="Arial" w:cs="Arial"/>
          <w:b/>
          <w:sz w:val="16"/>
          <w:szCs w:val="16"/>
          <w:lang w:val="es-ES_tradnl" w:eastAsia="ar-SA"/>
        </w:rPr>
        <w:t>LAS</w:t>
      </w:r>
      <w:r w:rsidRPr="00AB469A">
        <w:rPr>
          <w:rFonts w:ascii="Arial" w:eastAsia="Times New Roman" w:hAnsi="Arial" w:cs="Arial"/>
          <w:b/>
          <w:spacing w:val="-5"/>
          <w:sz w:val="16"/>
          <w:szCs w:val="16"/>
          <w:lang w:val="es-ES_tradnl" w:eastAsia="ar-SA"/>
        </w:rPr>
        <w:t xml:space="preserve"> </w:t>
      </w:r>
      <w:r w:rsidRPr="00AB469A">
        <w:rPr>
          <w:rFonts w:ascii="Arial" w:eastAsia="Times New Roman" w:hAnsi="Arial" w:cs="Arial"/>
          <w:b/>
          <w:spacing w:val="-1"/>
          <w:sz w:val="16"/>
          <w:szCs w:val="16"/>
          <w:lang w:val="es-ES_tradnl" w:eastAsia="ar-SA"/>
        </w:rPr>
        <w:t>PRUEBAS</w:t>
      </w:r>
      <w:r w:rsidRPr="00AB469A">
        <w:rPr>
          <w:rFonts w:ascii="Arial" w:eastAsia="Times New Roman" w:hAnsi="Arial" w:cs="Arial"/>
          <w:b/>
          <w:spacing w:val="-4"/>
          <w:sz w:val="16"/>
          <w:szCs w:val="16"/>
          <w:lang w:val="es-ES_tradnl" w:eastAsia="ar-SA"/>
        </w:rPr>
        <w:t xml:space="preserve"> </w:t>
      </w:r>
      <w:r w:rsidRPr="00AB469A">
        <w:rPr>
          <w:rFonts w:ascii="Arial" w:eastAsia="Times New Roman" w:hAnsi="Arial" w:cs="Arial"/>
          <w:b/>
          <w:spacing w:val="-1"/>
          <w:sz w:val="16"/>
          <w:szCs w:val="16"/>
          <w:lang w:val="es-ES_tradnl" w:eastAsia="ar-SA"/>
        </w:rPr>
        <w:t>DEBERÁN</w:t>
      </w:r>
      <w:r w:rsidRPr="00AB469A">
        <w:rPr>
          <w:rFonts w:ascii="Arial" w:eastAsia="Times New Roman" w:hAnsi="Arial" w:cs="Arial"/>
          <w:b/>
          <w:spacing w:val="-5"/>
          <w:sz w:val="16"/>
          <w:szCs w:val="16"/>
          <w:lang w:val="es-ES_tradnl" w:eastAsia="ar-SA"/>
        </w:rPr>
        <w:t xml:space="preserve"> </w:t>
      </w:r>
      <w:r w:rsidRPr="00AB469A">
        <w:rPr>
          <w:rFonts w:ascii="Arial" w:eastAsia="Times New Roman" w:hAnsi="Arial" w:cs="Arial"/>
          <w:b/>
          <w:spacing w:val="-1"/>
          <w:sz w:val="16"/>
          <w:szCs w:val="16"/>
          <w:lang w:val="es-ES_tradnl" w:eastAsia="ar-SA"/>
        </w:rPr>
        <w:t>SER</w:t>
      </w:r>
      <w:r w:rsidRPr="00AB469A">
        <w:rPr>
          <w:rFonts w:ascii="Arial" w:eastAsia="Times New Roman" w:hAnsi="Arial" w:cs="Arial"/>
          <w:b/>
          <w:spacing w:val="-4"/>
          <w:sz w:val="16"/>
          <w:szCs w:val="16"/>
          <w:lang w:val="es-ES_tradnl" w:eastAsia="ar-SA"/>
        </w:rPr>
        <w:t xml:space="preserve"> </w:t>
      </w:r>
      <w:r w:rsidRPr="00AB469A">
        <w:rPr>
          <w:rFonts w:ascii="Arial" w:eastAsia="Times New Roman" w:hAnsi="Arial" w:cs="Arial"/>
          <w:b/>
          <w:spacing w:val="-1"/>
          <w:sz w:val="16"/>
          <w:szCs w:val="16"/>
          <w:lang w:val="es-ES_tradnl" w:eastAsia="ar-SA"/>
        </w:rPr>
        <w:t>DESARROLLADAS</w:t>
      </w:r>
      <w:r w:rsidRPr="00AB469A">
        <w:rPr>
          <w:rFonts w:ascii="Arial" w:eastAsia="Times New Roman" w:hAnsi="Arial" w:cs="Arial"/>
          <w:b/>
          <w:spacing w:val="-4"/>
          <w:sz w:val="16"/>
          <w:szCs w:val="16"/>
          <w:lang w:val="es-ES_tradnl" w:eastAsia="ar-SA"/>
        </w:rPr>
        <w:t xml:space="preserve"> </w:t>
      </w:r>
      <w:r w:rsidRPr="00AB469A">
        <w:rPr>
          <w:rFonts w:ascii="Arial" w:eastAsia="Times New Roman" w:hAnsi="Arial" w:cs="Arial"/>
          <w:b/>
          <w:spacing w:val="-1"/>
          <w:sz w:val="16"/>
          <w:szCs w:val="16"/>
          <w:lang w:val="es-ES_tradnl" w:eastAsia="ar-SA"/>
        </w:rPr>
        <w:t>POR</w:t>
      </w:r>
      <w:r w:rsidRPr="00AB469A">
        <w:rPr>
          <w:rFonts w:ascii="Arial" w:eastAsia="Times New Roman" w:hAnsi="Arial" w:cs="Arial"/>
          <w:b/>
          <w:spacing w:val="-5"/>
          <w:sz w:val="16"/>
          <w:szCs w:val="16"/>
          <w:lang w:val="es-ES_tradnl" w:eastAsia="ar-SA"/>
        </w:rPr>
        <w:t xml:space="preserve"> </w:t>
      </w:r>
      <w:r w:rsidRPr="00AB469A">
        <w:rPr>
          <w:rFonts w:ascii="Arial" w:eastAsia="Times New Roman" w:hAnsi="Arial" w:cs="Arial"/>
          <w:b/>
          <w:spacing w:val="-1"/>
          <w:sz w:val="16"/>
          <w:szCs w:val="16"/>
          <w:lang w:val="es-ES_tradnl" w:eastAsia="ar-SA"/>
        </w:rPr>
        <w:t>UN</w:t>
      </w:r>
      <w:r w:rsidRPr="00AB469A">
        <w:rPr>
          <w:rFonts w:ascii="Arial" w:eastAsia="Times New Roman" w:hAnsi="Arial" w:cs="Arial"/>
          <w:b/>
          <w:spacing w:val="-4"/>
          <w:sz w:val="16"/>
          <w:szCs w:val="16"/>
          <w:lang w:val="es-ES_tradnl" w:eastAsia="ar-SA"/>
        </w:rPr>
        <w:t xml:space="preserve"> </w:t>
      </w:r>
      <w:r w:rsidRPr="00AB469A">
        <w:rPr>
          <w:rFonts w:ascii="Arial" w:eastAsia="Times New Roman" w:hAnsi="Arial" w:cs="Arial"/>
          <w:b/>
          <w:sz w:val="16"/>
          <w:szCs w:val="16"/>
          <w:lang w:val="es-ES_tradnl" w:eastAsia="ar-SA"/>
        </w:rPr>
        <w:t>LABORATORIO</w:t>
      </w:r>
      <w:r w:rsidRPr="00AB469A">
        <w:rPr>
          <w:rFonts w:ascii="Arial" w:eastAsia="Times New Roman" w:hAnsi="Arial" w:cs="Arial"/>
          <w:b/>
          <w:spacing w:val="-5"/>
          <w:sz w:val="16"/>
          <w:szCs w:val="16"/>
          <w:lang w:val="es-ES_tradnl" w:eastAsia="ar-SA"/>
        </w:rPr>
        <w:t xml:space="preserve"> </w:t>
      </w:r>
      <w:r w:rsidRPr="00AB469A">
        <w:rPr>
          <w:rFonts w:ascii="Arial" w:eastAsia="Times New Roman" w:hAnsi="Arial" w:cs="Arial"/>
          <w:b/>
          <w:spacing w:val="-1"/>
          <w:sz w:val="16"/>
          <w:szCs w:val="16"/>
          <w:lang w:val="es-ES_tradnl" w:eastAsia="ar-SA"/>
        </w:rPr>
        <w:t>AUTORIZADO</w:t>
      </w:r>
      <w:r w:rsidRPr="00AB469A">
        <w:rPr>
          <w:rFonts w:ascii="Arial" w:eastAsia="Times New Roman" w:hAnsi="Arial" w:cs="Arial"/>
          <w:b/>
          <w:spacing w:val="22"/>
          <w:sz w:val="16"/>
          <w:szCs w:val="16"/>
          <w:lang w:val="es-ES_tradnl" w:eastAsia="ar-SA"/>
        </w:rPr>
        <w:t xml:space="preserve"> </w:t>
      </w:r>
      <w:r w:rsidRPr="00AB469A">
        <w:rPr>
          <w:rFonts w:ascii="Arial" w:eastAsia="Times New Roman" w:hAnsi="Arial" w:cs="Arial"/>
          <w:b/>
          <w:sz w:val="16"/>
          <w:szCs w:val="16"/>
          <w:lang w:val="es-ES_tradnl" w:eastAsia="ar-SA"/>
        </w:rPr>
        <w:t>Y</w:t>
      </w:r>
      <w:r w:rsidRPr="00AB469A">
        <w:rPr>
          <w:rFonts w:ascii="Arial" w:eastAsia="Times New Roman" w:hAnsi="Arial" w:cs="Arial"/>
          <w:b/>
          <w:spacing w:val="-9"/>
          <w:sz w:val="16"/>
          <w:szCs w:val="16"/>
          <w:lang w:val="es-ES_tradnl" w:eastAsia="ar-SA"/>
        </w:rPr>
        <w:t xml:space="preserve"> </w:t>
      </w:r>
      <w:r w:rsidRPr="00AB469A">
        <w:rPr>
          <w:rFonts w:ascii="Arial" w:eastAsia="Times New Roman" w:hAnsi="Arial" w:cs="Arial"/>
          <w:b/>
          <w:spacing w:val="-1"/>
          <w:sz w:val="16"/>
          <w:szCs w:val="16"/>
          <w:lang w:val="es-ES_tradnl" w:eastAsia="ar-SA"/>
        </w:rPr>
        <w:t>RECONOCIDO</w:t>
      </w:r>
      <w:r w:rsidRPr="00AB469A">
        <w:rPr>
          <w:rFonts w:ascii="Arial" w:eastAsia="Times New Roman" w:hAnsi="Arial" w:cs="Arial"/>
          <w:b/>
          <w:spacing w:val="-8"/>
          <w:sz w:val="16"/>
          <w:szCs w:val="16"/>
          <w:lang w:val="es-ES_tradnl" w:eastAsia="ar-SA"/>
        </w:rPr>
        <w:t xml:space="preserve"> </w:t>
      </w:r>
      <w:r w:rsidRPr="00AB469A">
        <w:rPr>
          <w:rFonts w:ascii="Arial" w:eastAsia="Times New Roman" w:hAnsi="Arial" w:cs="Arial"/>
          <w:b/>
          <w:sz w:val="16"/>
          <w:szCs w:val="16"/>
          <w:lang w:val="es-ES_tradnl" w:eastAsia="ar-SA"/>
        </w:rPr>
        <w:t>PREVIAMENTE</w:t>
      </w:r>
      <w:r w:rsidRPr="00AB469A">
        <w:rPr>
          <w:rFonts w:ascii="Arial" w:eastAsia="Times New Roman" w:hAnsi="Arial" w:cs="Arial"/>
          <w:b/>
          <w:spacing w:val="-7"/>
          <w:sz w:val="16"/>
          <w:szCs w:val="16"/>
          <w:lang w:val="es-ES_tradnl" w:eastAsia="ar-SA"/>
        </w:rPr>
        <w:t xml:space="preserve"> </w:t>
      </w:r>
      <w:r w:rsidRPr="00AB469A">
        <w:rPr>
          <w:rFonts w:ascii="Arial" w:eastAsia="Times New Roman" w:hAnsi="Arial" w:cs="Arial"/>
          <w:b/>
          <w:sz w:val="16"/>
          <w:szCs w:val="16"/>
          <w:lang w:val="es-ES_tradnl" w:eastAsia="ar-SA"/>
        </w:rPr>
        <w:t>POR</w:t>
      </w:r>
      <w:r w:rsidRPr="00AB469A">
        <w:rPr>
          <w:rFonts w:ascii="Arial" w:eastAsia="Times New Roman" w:hAnsi="Arial" w:cs="Arial"/>
          <w:b/>
          <w:spacing w:val="-8"/>
          <w:sz w:val="16"/>
          <w:szCs w:val="16"/>
          <w:lang w:val="es-ES_tradnl" w:eastAsia="ar-SA"/>
        </w:rPr>
        <w:t xml:space="preserve"> </w:t>
      </w:r>
      <w:r w:rsidRPr="00AB469A">
        <w:rPr>
          <w:rFonts w:ascii="Arial" w:eastAsia="Times New Roman" w:hAnsi="Arial" w:cs="Arial"/>
          <w:b/>
          <w:sz w:val="16"/>
          <w:szCs w:val="16"/>
          <w:lang w:val="es-ES_tradnl" w:eastAsia="ar-SA"/>
        </w:rPr>
        <w:t>EL</w:t>
      </w:r>
      <w:r w:rsidRPr="00AB469A">
        <w:rPr>
          <w:rFonts w:ascii="Arial" w:eastAsia="Times New Roman" w:hAnsi="Arial" w:cs="Arial"/>
          <w:b/>
          <w:spacing w:val="-8"/>
          <w:sz w:val="16"/>
          <w:szCs w:val="16"/>
          <w:lang w:val="es-ES_tradnl" w:eastAsia="ar-SA"/>
        </w:rPr>
        <w:t xml:space="preserve"> </w:t>
      </w:r>
      <w:r w:rsidRPr="00AB469A">
        <w:rPr>
          <w:rFonts w:ascii="Arial" w:eastAsia="Times New Roman" w:hAnsi="Arial" w:cs="Arial"/>
          <w:b/>
          <w:sz w:val="16"/>
          <w:szCs w:val="16"/>
          <w:lang w:val="es-ES_tradnl" w:eastAsia="ar-SA"/>
        </w:rPr>
        <w:t>DEPENDENCIA.</w:t>
      </w:r>
    </w:p>
    <w:p w:rsidR="00AB469A" w:rsidRPr="00AB469A" w:rsidRDefault="00AB469A" w:rsidP="00AB469A">
      <w:pPr>
        <w:tabs>
          <w:tab w:val="left" w:pos="1365"/>
          <w:tab w:val="left" w:pos="1400"/>
          <w:tab w:val="left" w:pos="1940"/>
          <w:tab w:val="left" w:pos="3520"/>
          <w:tab w:val="left" w:pos="5300"/>
          <w:tab w:val="left" w:pos="6160"/>
          <w:tab w:val="left" w:pos="6660"/>
          <w:tab w:val="left" w:pos="7260"/>
          <w:tab w:val="left" w:pos="7800"/>
        </w:tabs>
        <w:suppressAutoHyphens/>
        <w:spacing w:after="0" w:line="240" w:lineRule="atLeast"/>
        <w:rPr>
          <w:rFonts w:ascii="Arial Narrow" w:eastAsia="Times New Roman" w:hAnsi="Arial Narrow" w:cs="Times New Roman"/>
          <w:b/>
          <w:sz w:val="20"/>
          <w:szCs w:val="20"/>
          <w:lang w:val="es-ES_tradnl" w:eastAsia="ar-SA"/>
        </w:rPr>
      </w:pPr>
    </w:p>
    <w:p w:rsidR="00AB469A" w:rsidRPr="00AB469A" w:rsidRDefault="00AB469A" w:rsidP="00AB469A">
      <w:pPr>
        <w:suppressAutoHyphens/>
        <w:spacing w:after="0" w:line="240" w:lineRule="auto"/>
        <w:ind w:left="567" w:firstLine="567"/>
        <w:jc w:val="both"/>
        <w:rPr>
          <w:rFonts w:ascii="Arial" w:eastAsia="Times New Roman" w:hAnsi="Arial" w:cs="Arial"/>
          <w:b/>
          <w:caps/>
          <w:sz w:val="20"/>
          <w:szCs w:val="20"/>
          <w:lang w:val="es-ES_tradnl" w:eastAsia="ar-SA"/>
        </w:rPr>
      </w:pPr>
      <w:r w:rsidRPr="00AB469A">
        <w:rPr>
          <w:rFonts w:ascii="Arial" w:eastAsia="Times New Roman" w:hAnsi="Arial" w:cs="Arial"/>
          <w:b/>
          <w:caps/>
          <w:sz w:val="20"/>
          <w:szCs w:val="20"/>
          <w:lang w:val="es-ES_tradnl" w:eastAsia="ar-SA"/>
        </w:rPr>
        <w:t>CEMENTO ASFÁLTICO.</w:t>
      </w:r>
    </w:p>
    <w:p w:rsidR="00AB469A" w:rsidRPr="00AB469A" w:rsidRDefault="00AB469A" w:rsidP="00AB469A">
      <w:pPr>
        <w:suppressAutoHyphens/>
        <w:spacing w:before="8" w:after="0" w:line="240" w:lineRule="auto"/>
        <w:jc w:val="both"/>
        <w:rPr>
          <w:rFonts w:ascii="Arial" w:eastAsia="Times New Roman" w:hAnsi="Arial" w:cs="Arial"/>
          <w:caps/>
          <w:sz w:val="20"/>
          <w:szCs w:val="20"/>
          <w:lang w:val="es-ES_tradnl" w:eastAsia="ar-SA"/>
        </w:rPr>
      </w:pPr>
    </w:p>
    <w:p w:rsidR="00AB469A" w:rsidRPr="00AB469A" w:rsidRDefault="00AB469A" w:rsidP="00AB469A">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AB469A">
        <w:rPr>
          <w:rFonts w:ascii="Arial" w:eastAsia="Times New Roman" w:hAnsi="Arial" w:cs="Arial"/>
          <w:sz w:val="24"/>
          <w:szCs w:val="20"/>
          <w:lang w:val="es-ES_tradnl" w:eastAsia="ar-SA"/>
        </w:rPr>
        <w:t xml:space="preserve">El cemento asfáltico para la carpeta se debe seleccionar en función del diseño de la mezcla. El </w:t>
      </w:r>
      <w:proofErr w:type="spellStart"/>
      <w:r w:rsidRPr="00AB469A">
        <w:rPr>
          <w:rFonts w:ascii="Arial" w:eastAsia="Times New Roman" w:hAnsi="Arial" w:cs="Arial"/>
          <w:sz w:val="24"/>
          <w:szCs w:val="20"/>
          <w:lang w:val="es-ES_tradnl" w:eastAsia="ar-SA"/>
        </w:rPr>
        <w:t>ligante</w:t>
      </w:r>
      <w:proofErr w:type="spellEnd"/>
      <w:r w:rsidRPr="00AB469A">
        <w:rPr>
          <w:rFonts w:ascii="Arial" w:eastAsia="Times New Roman" w:hAnsi="Arial" w:cs="Arial"/>
          <w:sz w:val="24"/>
          <w:szCs w:val="20"/>
          <w:lang w:val="es-ES_tradnl" w:eastAsia="ar-SA"/>
        </w:rPr>
        <w:t xml:space="preserve"> asfáltico a utilizar deberá contribuir al cumplimiento en el diseño de la mezcla.</w:t>
      </w:r>
    </w:p>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sz w:val="24"/>
          <w:szCs w:val="20"/>
          <w:lang w:val="es-ES_tradnl" w:eastAsia="ar-SA"/>
        </w:rPr>
      </w:pPr>
    </w:p>
    <w:p w:rsidR="00AB469A" w:rsidRPr="00AB469A" w:rsidRDefault="00AB469A" w:rsidP="00AB469A">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AB469A">
        <w:rPr>
          <w:rFonts w:ascii="Arial" w:eastAsia="Times New Roman" w:hAnsi="Arial" w:cs="Arial"/>
          <w:sz w:val="24"/>
          <w:szCs w:val="20"/>
          <w:lang w:val="es-ES_tradnl" w:eastAsia="ar-SA"/>
        </w:rPr>
        <w:t>El asfalto a usar deberá ser modificado con polímero Tipo I y deberá cumplir con las características y especificaciones aplicables.</w:t>
      </w:r>
    </w:p>
    <w:p w:rsidR="00AB469A" w:rsidRPr="00AB469A" w:rsidRDefault="00AB469A" w:rsidP="00AB469A">
      <w:pPr>
        <w:suppressAutoHyphens/>
        <w:spacing w:before="1" w:after="0" w:line="240" w:lineRule="auto"/>
        <w:jc w:val="both"/>
        <w:rPr>
          <w:rFonts w:ascii="Arial" w:eastAsia="Times New Roman" w:hAnsi="Arial" w:cs="Arial"/>
          <w:caps/>
          <w:sz w:val="20"/>
          <w:szCs w:val="20"/>
          <w:lang w:val="es-ES_tradnl" w:eastAsia="ar-SA"/>
        </w:rPr>
      </w:pPr>
    </w:p>
    <w:p w:rsidR="00AB469A" w:rsidRPr="00AB469A" w:rsidRDefault="00AB469A" w:rsidP="00AB469A">
      <w:pPr>
        <w:suppressAutoHyphens/>
        <w:spacing w:after="0" w:line="240" w:lineRule="auto"/>
        <w:ind w:left="567" w:firstLine="567"/>
        <w:jc w:val="both"/>
        <w:rPr>
          <w:rFonts w:ascii="Arial" w:eastAsia="Times New Roman" w:hAnsi="Arial" w:cs="Arial"/>
          <w:b/>
          <w:caps/>
          <w:sz w:val="20"/>
          <w:szCs w:val="20"/>
          <w:lang w:val="es-ES_tradnl" w:eastAsia="ar-SA"/>
        </w:rPr>
      </w:pPr>
      <w:r w:rsidRPr="00AB469A">
        <w:rPr>
          <w:rFonts w:ascii="Arial" w:eastAsia="Times New Roman" w:hAnsi="Arial" w:cs="Arial"/>
          <w:b/>
          <w:caps/>
          <w:sz w:val="20"/>
          <w:szCs w:val="20"/>
          <w:lang w:val="es-ES_tradnl" w:eastAsia="ar-SA"/>
        </w:rPr>
        <w:t>DISEÑO DE LA MEZCLA.</w:t>
      </w:r>
    </w:p>
    <w:p w:rsidR="00AB469A" w:rsidRPr="00AB469A" w:rsidRDefault="00AB469A" w:rsidP="00AB469A">
      <w:pPr>
        <w:suppressAutoHyphens/>
        <w:spacing w:before="8" w:after="0" w:line="240" w:lineRule="auto"/>
        <w:jc w:val="both"/>
        <w:rPr>
          <w:rFonts w:ascii="Arial" w:eastAsia="Times New Roman" w:hAnsi="Arial" w:cs="Arial"/>
          <w:caps/>
          <w:sz w:val="20"/>
          <w:szCs w:val="20"/>
          <w:lang w:val="es-ES_tradnl" w:eastAsia="ar-SA"/>
        </w:rPr>
      </w:pPr>
    </w:p>
    <w:p w:rsidR="00AB469A" w:rsidRPr="00AB469A" w:rsidRDefault="00AB469A" w:rsidP="00AB469A">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AB469A">
        <w:rPr>
          <w:rFonts w:ascii="Arial" w:eastAsia="Times New Roman" w:hAnsi="Arial" w:cs="Arial"/>
          <w:sz w:val="24"/>
          <w:szCs w:val="20"/>
          <w:lang w:val="es-ES_tradnl" w:eastAsia="ar-SA"/>
        </w:rPr>
        <w:t>El diseño de la mezcla se realizará en un laboratorio aprobado por el DEPENDENCIA y conforme al procedimiento indicado en el protocolo de diseño de mezclas asfálticas de granulometría densa de alto desempeño de la asociación mexicana del asfalto PA–MA 01/2011. Considerando un Nivel II de diseño de mezclas.</w:t>
      </w:r>
    </w:p>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sz w:val="24"/>
          <w:szCs w:val="20"/>
          <w:lang w:val="es-ES_tradnl" w:eastAsia="ar-SA"/>
        </w:rPr>
      </w:pPr>
    </w:p>
    <w:p w:rsidR="00AB469A" w:rsidRPr="00AB469A" w:rsidRDefault="00AB469A" w:rsidP="00AB469A">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AB469A">
        <w:rPr>
          <w:rFonts w:ascii="Arial" w:eastAsia="Times New Roman" w:hAnsi="Arial" w:cs="Arial"/>
          <w:sz w:val="24"/>
          <w:szCs w:val="20"/>
          <w:lang w:val="es-ES_tradnl" w:eastAsia="ar-SA"/>
        </w:rPr>
        <w:t>El concreto asfáltico deberá presentar un comportamiento de resistencia a esfuerzos de tensión (TSR) de tal forma de tener una resistencia mínima remanente de 80% conforme a la recomendación AMAAC RA 04/2010. Las temperaturas de mezcla y compactación deberán ser las recomendadas por el proveedor del producto asfáltico.</w:t>
      </w:r>
    </w:p>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sz w:val="24"/>
          <w:szCs w:val="20"/>
          <w:lang w:val="es-ES_tradnl" w:eastAsia="ar-SA"/>
        </w:rPr>
      </w:pPr>
    </w:p>
    <w:p w:rsidR="00AB469A" w:rsidRPr="00AB469A" w:rsidRDefault="00AB469A" w:rsidP="00AB469A">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AB469A">
        <w:rPr>
          <w:rFonts w:ascii="Arial" w:eastAsia="Times New Roman" w:hAnsi="Arial" w:cs="Arial"/>
          <w:sz w:val="24"/>
          <w:szCs w:val="20"/>
          <w:lang w:val="es-ES_tradnl" w:eastAsia="ar-SA"/>
        </w:rPr>
        <w:t>Previo a la compactación de los especímenes en el laboratorio la mezcla deberá curarse en un horno, a la temperatura de compactación, 2.00 horas para cuando los agregados presenten una absorción combinada menor o igual a 2.5% y 4.00 horas para absorción mayor a 2.5%</w:t>
      </w:r>
    </w:p>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sz w:val="24"/>
          <w:szCs w:val="20"/>
          <w:lang w:val="es-ES_tradnl" w:eastAsia="ar-SA"/>
        </w:rPr>
      </w:pPr>
    </w:p>
    <w:p w:rsidR="00AB469A" w:rsidRPr="00AB469A" w:rsidRDefault="00AB469A" w:rsidP="00AB469A">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AB469A">
        <w:rPr>
          <w:rFonts w:ascii="Arial" w:eastAsia="Times New Roman" w:hAnsi="Arial" w:cs="Arial"/>
          <w:sz w:val="24"/>
          <w:szCs w:val="20"/>
          <w:lang w:val="es-ES_tradnl" w:eastAsia="ar-SA"/>
        </w:rPr>
        <w:t>Para la fabricación de los especímenes, la mezcla asfáltica deberá ser compactada en el compactador giratorio SUPERPAVE a 100 giros de diseño, con un ángulo de 1.25° y 600 KPA de presión. La selección del contenido de asfalto estará en función del cumplimiento de las propiedades de mezcla indicadas en la tabla no. 4.</w:t>
      </w:r>
    </w:p>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sz w:val="24"/>
          <w:szCs w:val="20"/>
          <w:lang w:val="es-ES_tradnl" w:eastAsia="ar-SA"/>
        </w:rPr>
      </w:pPr>
    </w:p>
    <w:p w:rsidR="00AB469A" w:rsidRPr="00AB469A" w:rsidRDefault="00AB469A" w:rsidP="00AB469A">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AB469A">
        <w:rPr>
          <w:rFonts w:ascii="Arial" w:eastAsia="Times New Roman" w:hAnsi="Arial" w:cs="Arial"/>
          <w:sz w:val="24"/>
          <w:szCs w:val="20"/>
          <w:lang w:val="es-ES_tradnl" w:eastAsia="ar-SA"/>
        </w:rPr>
        <w:t>La granulometría de la mezcla asfáltica deberá apegarse a lo indicado en la tabla 1, en el eje horizontal se graficará la abertura de la malla en mm elevada a la 0.45 potencia y en el eje vertical el por ciento que pasa, alojándose dentro de los puntos de control. La línea de máxima densidad es una línea recta que se traza del tamaño máximo del agregado, del 100% de material que pasa al origen.</w:t>
      </w:r>
    </w:p>
    <w:p w:rsidR="00AB469A" w:rsidRPr="00AB469A" w:rsidRDefault="00AB469A" w:rsidP="00AB469A">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p>
    <w:p w:rsidR="00AB469A" w:rsidRPr="00AB469A" w:rsidRDefault="00AB469A" w:rsidP="00AB469A">
      <w:pPr>
        <w:suppressAutoHyphens/>
        <w:spacing w:after="0" w:line="240" w:lineRule="auto"/>
        <w:ind w:left="567" w:firstLine="567"/>
        <w:jc w:val="both"/>
        <w:rPr>
          <w:rFonts w:ascii="Arial" w:eastAsia="Times New Roman" w:hAnsi="Arial" w:cs="Arial"/>
          <w:b/>
          <w:bCs/>
          <w:caps/>
          <w:sz w:val="20"/>
          <w:szCs w:val="20"/>
          <w:lang w:val="es-ES_tradnl" w:eastAsia="ar-SA"/>
        </w:rPr>
      </w:pPr>
    </w:p>
    <w:p w:rsidR="00AB469A" w:rsidRPr="00AB469A" w:rsidRDefault="00AB469A" w:rsidP="00AB469A">
      <w:pPr>
        <w:suppressAutoHyphens/>
        <w:spacing w:after="0" w:line="240" w:lineRule="auto"/>
        <w:ind w:left="567" w:firstLine="567"/>
        <w:jc w:val="both"/>
        <w:rPr>
          <w:rFonts w:ascii="Arial" w:eastAsia="Times New Roman" w:hAnsi="Arial" w:cs="Arial"/>
          <w:b/>
          <w:bCs/>
          <w:caps/>
          <w:sz w:val="20"/>
          <w:szCs w:val="20"/>
          <w:lang w:val="es-ES_tradnl" w:eastAsia="ar-SA"/>
        </w:rPr>
      </w:pPr>
    </w:p>
    <w:p w:rsidR="00AB469A" w:rsidRPr="00AB469A" w:rsidRDefault="00AB469A" w:rsidP="00AB469A">
      <w:pPr>
        <w:suppressAutoHyphens/>
        <w:spacing w:after="0" w:line="240" w:lineRule="auto"/>
        <w:ind w:left="567" w:firstLine="567"/>
        <w:jc w:val="both"/>
        <w:rPr>
          <w:rFonts w:ascii="Arial" w:eastAsia="Times New Roman" w:hAnsi="Arial" w:cs="Arial"/>
          <w:b/>
          <w:bCs/>
          <w:caps/>
          <w:sz w:val="20"/>
          <w:szCs w:val="20"/>
          <w:lang w:val="es-ES_tradnl" w:eastAsia="ar-SA"/>
        </w:rPr>
      </w:pPr>
    </w:p>
    <w:p w:rsidR="00AB469A" w:rsidRPr="00AB469A" w:rsidRDefault="00AB469A" w:rsidP="00AB469A">
      <w:pPr>
        <w:suppressAutoHyphens/>
        <w:spacing w:after="0" w:line="240" w:lineRule="auto"/>
        <w:ind w:left="567" w:firstLine="567"/>
        <w:jc w:val="both"/>
        <w:rPr>
          <w:rFonts w:ascii="Arial" w:eastAsia="Times New Roman" w:hAnsi="Arial" w:cs="Arial"/>
          <w:b/>
          <w:bCs/>
          <w:caps/>
          <w:sz w:val="20"/>
          <w:szCs w:val="20"/>
          <w:lang w:val="es-ES_tradnl" w:eastAsia="ar-SA"/>
        </w:rPr>
      </w:pPr>
    </w:p>
    <w:p w:rsidR="00AB469A" w:rsidRPr="00AB469A" w:rsidRDefault="00AB469A" w:rsidP="00AB469A">
      <w:pPr>
        <w:suppressAutoHyphens/>
        <w:spacing w:after="0" w:line="240" w:lineRule="auto"/>
        <w:ind w:left="567" w:firstLine="567"/>
        <w:jc w:val="both"/>
        <w:rPr>
          <w:rFonts w:ascii="Arial" w:eastAsia="Times New Roman" w:hAnsi="Arial" w:cs="Arial"/>
          <w:b/>
          <w:bCs/>
          <w:caps/>
          <w:sz w:val="20"/>
          <w:szCs w:val="20"/>
          <w:lang w:val="es-ES_tradnl" w:eastAsia="ar-SA"/>
        </w:rPr>
      </w:pPr>
    </w:p>
    <w:p w:rsidR="00AB469A" w:rsidRPr="00AB469A" w:rsidRDefault="00AB469A" w:rsidP="00AB469A">
      <w:pPr>
        <w:suppressAutoHyphens/>
        <w:spacing w:after="0" w:line="240" w:lineRule="auto"/>
        <w:ind w:left="567" w:firstLine="567"/>
        <w:jc w:val="both"/>
        <w:rPr>
          <w:rFonts w:ascii="Arial" w:eastAsia="Times New Roman" w:hAnsi="Arial" w:cs="Arial"/>
          <w:b/>
          <w:bCs/>
          <w:caps/>
          <w:sz w:val="20"/>
          <w:szCs w:val="20"/>
          <w:lang w:val="es-ES_tradnl" w:eastAsia="ar-SA"/>
        </w:rPr>
      </w:pPr>
    </w:p>
    <w:p w:rsidR="00AB469A" w:rsidRPr="00AB469A" w:rsidRDefault="00AB469A" w:rsidP="00AB469A">
      <w:pPr>
        <w:suppressAutoHyphens/>
        <w:spacing w:after="0" w:line="240" w:lineRule="auto"/>
        <w:ind w:left="567" w:firstLine="567"/>
        <w:jc w:val="both"/>
        <w:rPr>
          <w:rFonts w:ascii="Arial" w:eastAsia="Times New Roman" w:hAnsi="Arial" w:cs="Arial"/>
          <w:b/>
          <w:bCs/>
          <w:caps/>
          <w:sz w:val="20"/>
          <w:szCs w:val="20"/>
          <w:lang w:val="es-ES_tradnl" w:eastAsia="ar-SA"/>
        </w:rPr>
      </w:pPr>
    </w:p>
    <w:p w:rsidR="00AB469A" w:rsidRPr="00AB469A" w:rsidRDefault="00AB469A" w:rsidP="00AB469A">
      <w:pPr>
        <w:suppressAutoHyphens/>
        <w:spacing w:after="0" w:line="240" w:lineRule="auto"/>
        <w:ind w:left="567" w:firstLine="567"/>
        <w:jc w:val="both"/>
        <w:rPr>
          <w:rFonts w:ascii="Arial" w:eastAsia="Times New Roman" w:hAnsi="Arial" w:cs="Arial"/>
          <w:b/>
          <w:bCs/>
          <w:caps/>
          <w:sz w:val="20"/>
          <w:szCs w:val="20"/>
          <w:lang w:val="es-ES_tradnl" w:eastAsia="ar-SA"/>
        </w:rPr>
      </w:pPr>
    </w:p>
    <w:p w:rsidR="00AB469A" w:rsidRPr="00AB469A" w:rsidRDefault="00AB469A" w:rsidP="00AB469A">
      <w:pPr>
        <w:suppressAutoHyphens/>
        <w:spacing w:after="0" w:line="240" w:lineRule="auto"/>
        <w:ind w:left="567" w:firstLine="567"/>
        <w:jc w:val="both"/>
        <w:rPr>
          <w:rFonts w:ascii="Arial" w:eastAsia="Times New Roman" w:hAnsi="Arial" w:cs="Arial"/>
          <w:b/>
          <w:bCs/>
          <w:caps/>
          <w:sz w:val="20"/>
          <w:szCs w:val="20"/>
          <w:lang w:val="es-ES_tradnl" w:eastAsia="ar-SA"/>
        </w:rPr>
      </w:pPr>
    </w:p>
    <w:p w:rsidR="00AB469A" w:rsidRPr="00AB469A" w:rsidRDefault="00AB469A" w:rsidP="00AB469A">
      <w:pPr>
        <w:suppressAutoHyphens/>
        <w:spacing w:after="0" w:line="240" w:lineRule="auto"/>
        <w:ind w:left="567" w:firstLine="567"/>
        <w:jc w:val="both"/>
        <w:rPr>
          <w:rFonts w:ascii="Arial" w:eastAsia="Times New Roman" w:hAnsi="Arial" w:cs="Arial"/>
          <w:b/>
          <w:bCs/>
          <w:caps/>
          <w:sz w:val="20"/>
          <w:szCs w:val="20"/>
          <w:lang w:val="es-ES_tradnl" w:eastAsia="ar-SA"/>
        </w:rPr>
      </w:pPr>
    </w:p>
    <w:p w:rsidR="00AB469A" w:rsidRPr="00AB469A" w:rsidRDefault="00AB469A" w:rsidP="00AB469A">
      <w:pPr>
        <w:suppressAutoHyphens/>
        <w:spacing w:after="0" w:line="240" w:lineRule="auto"/>
        <w:ind w:left="567" w:firstLine="567"/>
        <w:jc w:val="both"/>
        <w:rPr>
          <w:rFonts w:ascii="Arial" w:eastAsia="Times New Roman" w:hAnsi="Arial" w:cs="Arial"/>
          <w:b/>
          <w:bCs/>
          <w:caps/>
          <w:sz w:val="20"/>
          <w:szCs w:val="20"/>
          <w:lang w:val="es-ES_tradnl" w:eastAsia="ar-SA"/>
        </w:rPr>
      </w:pPr>
    </w:p>
    <w:p w:rsidR="00AB469A" w:rsidRPr="00AB469A" w:rsidRDefault="00AB469A" w:rsidP="00AB469A">
      <w:pPr>
        <w:suppressAutoHyphens/>
        <w:spacing w:after="0" w:line="240" w:lineRule="auto"/>
        <w:ind w:left="567" w:firstLine="567"/>
        <w:jc w:val="both"/>
        <w:rPr>
          <w:rFonts w:ascii="Arial" w:eastAsia="Times New Roman" w:hAnsi="Arial" w:cs="Arial"/>
          <w:b/>
          <w:bCs/>
          <w:caps/>
          <w:sz w:val="20"/>
          <w:szCs w:val="20"/>
          <w:lang w:val="es-ES_tradnl" w:eastAsia="ar-SA"/>
        </w:rPr>
      </w:pPr>
    </w:p>
    <w:p w:rsidR="00AB469A" w:rsidRPr="00AB469A" w:rsidRDefault="00AB469A" w:rsidP="00AB469A">
      <w:pPr>
        <w:suppressAutoHyphens/>
        <w:spacing w:after="0" w:line="240" w:lineRule="auto"/>
        <w:ind w:left="567" w:firstLine="567"/>
        <w:jc w:val="both"/>
        <w:rPr>
          <w:rFonts w:ascii="Arial" w:eastAsia="Times New Roman" w:hAnsi="Arial" w:cs="Arial"/>
          <w:b/>
          <w:bCs/>
          <w:caps/>
          <w:sz w:val="20"/>
          <w:szCs w:val="20"/>
          <w:lang w:val="es-ES_tradnl" w:eastAsia="ar-SA"/>
        </w:rPr>
      </w:pPr>
      <w:r w:rsidRPr="00AB469A">
        <w:rPr>
          <w:rFonts w:ascii="Arial" w:eastAsia="Times New Roman" w:hAnsi="Arial" w:cs="Arial"/>
          <w:b/>
          <w:bCs/>
          <w:caps/>
          <w:sz w:val="20"/>
          <w:szCs w:val="20"/>
          <w:lang w:val="es-ES_tradnl" w:eastAsia="ar-SA"/>
        </w:rPr>
        <w:t xml:space="preserve">TAMAÑO MÁXIMO: </w:t>
      </w:r>
    </w:p>
    <w:p w:rsidR="00AB469A" w:rsidRPr="00AB469A" w:rsidRDefault="00AB469A" w:rsidP="00AB469A">
      <w:pPr>
        <w:suppressAutoHyphens/>
        <w:spacing w:after="0" w:line="240" w:lineRule="auto"/>
        <w:jc w:val="both"/>
        <w:rPr>
          <w:rFonts w:ascii="Arial" w:eastAsia="Times New Roman" w:hAnsi="Arial" w:cs="Arial"/>
          <w:caps/>
          <w:sz w:val="20"/>
          <w:szCs w:val="20"/>
          <w:lang w:val="es-ES_tradnl" w:eastAsia="ar-SA"/>
        </w:rPr>
      </w:pPr>
    </w:p>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sz w:val="24"/>
          <w:szCs w:val="20"/>
          <w:lang w:val="es-ES_tradnl" w:eastAsia="ar-SA"/>
        </w:rPr>
      </w:pPr>
      <w:r w:rsidRPr="00AB469A">
        <w:rPr>
          <w:rFonts w:ascii="Arial" w:eastAsia="Times New Roman" w:hAnsi="Arial" w:cs="Arial"/>
          <w:sz w:val="24"/>
          <w:szCs w:val="20"/>
          <w:lang w:val="es-ES_tradnl" w:eastAsia="ar-SA"/>
        </w:rPr>
        <w:tab/>
      </w:r>
      <w:r w:rsidRPr="00AB469A">
        <w:rPr>
          <w:rFonts w:ascii="Arial" w:eastAsia="Times New Roman" w:hAnsi="Arial" w:cs="Arial"/>
          <w:sz w:val="24"/>
          <w:szCs w:val="20"/>
          <w:lang w:val="es-ES_tradnl" w:eastAsia="ar-SA"/>
        </w:rPr>
        <w:tab/>
      </w:r>
      <w:r w:rsidRPr="00AB469A">
        <w:rPr>
          <w:rFonts w:ascii="Arial" w:eastAsia="Times New Roman" w:hAnsi="Arial" w:cs="Arial"/>
          <w:sz w:val="24"/>
          <w:szCs w:val="20"/>
          <w:lang w:val="es-ES_tradnl" w:eastAsia="ar-SA"/>
        </w:rPr>
        <w:tab/>
      </w:r>
      <w:r w:rsidRPr="00AB469A">
        <w:rPr>
          <w:rFonts w:ascii="Arial" w:eastAsia="Times New Roman" w:hAnsi="Arial" w:cs="Arial"/>
          <w:sz w:val="24"/>
          <w:szCs w:val="20"/>
          <w:lang w:val="es-ES_tradnl" w:eastAsia="ar-SA"/>
        </w:rPr>
        <w:tab/>
      </w:r>
      <w:r w:rsidRPr="00AB469A">
        <w:rPr>
          <w:rFonts w:ascii="Arial" w:eastAsia="Times New Roman" w:hAnsi="Arial" w:cs="Arial"/>
          <w:sz w:val="24"/>
          <w:szCs w:val="20"/>
          <w:lang w:val="es-ES_tradnl" w:eastAsia="ar-SA"/>
        </w:rPr>
        <w:tab/>
      </w:r>
      <w:r w:rsidRPr="00AB469A">
        <w:rPr>
          <w:rFonts w:ascii="Arial" w:eastAsia="Times New Roman" w:hAnsi="Arial" w:cs="Arial"/>
          <w:sz w:val="24"/>
          <w:szCs w:val="20"/>
          <w:lang w:val="es-ES_tradnl" w:eastAsia="ar-SA"/>
        </w:rPr>
        <w:tab/>
        <w:t>Un tamaño mayor que el tamaño nominal.</w:t>
      </w:r>
    </w:p>
    <w:p w:rsidR="00AB469A" w:rsidRPr="00AB469A" w:rsidRDefault="00AB469A" w:rsidP="00AB469A">
      <w:pPr>
        <w:suppressAutoHyphens/>
        <w:spacing w:after="0" w:line="240" w:lineRule="auto"/>
        <w:ind w:left="567" w:firstLine="567"/>
        <w:jc w:val="both"/>
        <w:rPr>
          <w:rFonts w:ascii="Arial" w:eastAsia="Times New Roman" w:hAnsi="Arial" w:cs="Times New Roman"/>
          <w:caps/>
          <w:sz w:val="20"/>
          <w:szCs w:val="20"/>
          <w:lang w:val="es-ES_tradnl" w:eastAsia="ar-SA"/>
        </w:rPr>
      </w:pPr>
      <w:r w:rsidRPr="00AB469A">
        <w:rPr>
          <w:rFonts w:ascii="Arial" w:eastAsia="Times New Roman" w:hAnsi="Arial" w:cs="Arial"/>
          <w:b/>
          <w:bCs/>
          <w:caps/>
          <w:sz w:val="20"/>
          <w:szCs w:val="20"/>
          <w:lang w:val="es-ES_tradnl" w:eastAsia="ar-SA"/>
        </w:rPr>
        <w:t xml:space="preserve">TAMAÑO NOMINAL: </w:t>
      </w:r>
    </w:p>
    <w:p w:rsidR="00AB469A" w:rsidRPr="00AB469A" w:rsidRDefault="00AB469A" w:rsidP="00AB469A">
      <w:pPr>
        <w:suppressAutoHyphens/>
        <w:spacing w:after="0" w:line="240" w:lineRule="auto"/>
        <w:jc w:val="both"/>
        <w:rPr>
          <w:rFonts w:ascii="Arial" w:eastAsia="Times New Roman" w:hAnsi="Arial" w:cs="Arial"/>
          <w:caps/>
          <w:sz w:val="20"/>
          <w:szCs w:val="24"/>
          <w:lang w:val="es-ES_tradnl" w:eastAsia="ar-SA"/>
        </w:rPr>
      </w:pPr>
    </w:p>
    <w:p w:rsidR="00AB469A" w:rsidRPr="00AB469A" w:rsidRDefault="00AB469A" w:rsidP="00AB469A">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AB469A">
        <w:rPr>
          <w:rFonts w:ascii="Arial" w:eastAsia="Times New Roman" w:hAnsi="Arial" w:cs="Arial"/>
          <w:sz w:val="24"/>
          <w:szCs w:val="20"/>
          <w:lang w:val="es-ES_tradnl" w:eastAsia="ar-SA"/>
        </w:rPr>
        <w:tab/>
        <w:t>Un tamaño mayor que la primera malla o tamiz que retiene más del 10% de agregado.</w:t>
      </w:r>
    </w:p>
    <w:p w:rsidR="00AB469A" w:rsidRPr="00AB469A" w:rsidRDefault="00AB469A" w:rsidP="00AB469A">
      <w:pPr>
        <w:suppressAutoHyphens/>
        <w:spacing w:before="6" w:after="0" w:line="240" w:lineRule="auto"/>
        <w:rPr>
          <w:rFonts w:ascii="Arial" w:eastAsia="Times New Roman" w:hAnsi="Arial" w:cs="Times New Roman"/>
          <w:sz w:val="11"/>
          <w:szCs w:val="11"/>
          <w:lang w:val="es-ES_tradnl" w:eastAsia="ar-SA"/>
        </w:rPr>
      </w:pPr>
    </w:p>
    <w:p w:rsidR="00AB469A" w:rsidRPr="00AB469A" w:rsidRDefault="00AB469A" w:rsidP="00AB469A">
      <w:pPr>
        <w:suppressAutoHyphens/>
        <w:spacing w:before="69" w:after="0" w:line="240" w:lineRule="auto"/>
        <w:ind w:left="1060"/>
        <w:jc w:val="both"/>
        <w:rPr>
          <w:rFonts w:ascii="Arial" w:eastAsia="Times New Roman" w:hAnsi="Arial" w:cs="Arial"/>
          <w:sz w:val="16"/>
          <w:szCs w:val="16"/>
          <w:lang w:val="es-ES" w:eastAsia="ar-SA"/>
        </w:rPr>
      </w:pPr>
      <w:r w:rsidRPr="00AB469A">
        <w:rPr>
          <w:rFonts w:ascii="Arial" w:eastAsia="Times New Roman" w:hAnsi="Arial" w:cs="Arial"/>
          <w:sz w:val="16"/>
          <w:szCs w:val="16"/>
          <w:lang w:val="es-ES" w:eastAsia="ar-SA"/>
        </w:rPr>
        <w:t xml:space="preserve">    TABLA</w:t>
      </w:r>
      <w:r w:rsidRPr="00AB469A">
        <w:rPr>
          <w:rFonts w:ascii="Arial" w:eastAsia="Times New Roman" w:hAnsi="Arial" w:cs="Arial"/>
          <w:spacing w:val="-7"/>
          <w:sz w:val="16"/>
          <w:szCs w:val="16"/>
          <w:lang w:val="es-ES" w:eastAsia="ar-SA"/>
        </w:rPr>
        <w:t xml:space="preserve"> </w:t>
      </w:r>
      <w:r w:rsidRPr="00AB469A">
        <w:rPr>
          <w:rFonts w:ascii="Arial" w:eastAsia="Times New Roman" w:hAnsi="Arial" w:cs="Arial"/>
          <w:sz w:val="16"/>
          <w:szCs w:val="16"/>
          <w:lang w:val="es-ES" w:eastAsia="ar-SA"/>
        </w:rPr>
        <w:t>4</w:t>
      </w:r>
      <w:r w:rsidRPr="00AB469A">
        <w:rPr>
          <w:rFonts w:ascii="Arial" w:eastAsia="Times New Roman" w:hAnsi="Arial" w:cs="Arial"/>
          <w:spacing w:val="-6"/>
          <w:sz w:val="16"/>
          <w:szCs w:val="16"/>
          <w:lang w:val="es-ES" w:eastAsia="ar-SA"/>
        </w:rPr>
        <w:t xml:space="preserve"> </w:t>
      </w:r>
      <w:r w:rsidRPr="00AB469A">
        <w:rPr>
          <w:rFonts w:ascii="Arial" w:eastAsia="Times New Roman" w:hAnsi="Arial" w:cs="Arial"/>
          <w:sz w:val="16"/>
          <w:szCs w:val="16"/>
          <w:lang w:val="es-ES" w:eastAsia="ar-SA"/>
        </w:rPr>
        <w:t>–</w:t>
      </w:r>
      <w:r w:rsidRPr="00AB469A">
        <w:rPr>
          <w:rFonts w:ascii="Arial" w:eastAsia="Times New Roman" w:hAnsi="Arial" w:cs="Arial"/>
          <w:spacing w:val="-5"/>
          <w:sz w:val="16"/>
          <w:szCs w:val="16"/>
          <w:lang w:val="es-ES" w:eastAsia="ar-SA"/>
        </w:rPr>
        <w:t xml:space="preserve"> </w:t>
      </w:r>
      <w:r w:rsidRPr="00AB469A">
        <w:rPr>
          <w:rFonts w:ascii="Arial" w:eastAsia="Times New Roman" w:hAnsi="Arial" w:cs="Arial"/>
          <w:spacing w:val="-1"/>
          <w:sz w:val="16"/>
          <w:szCs w:val="16"/>
          <w:lang w:val="es-ES" w:eastAsia="ar-SA"/>
        </w:rPr>
        <w:t>REQUERIMIENTOS</w:t>
      </w:r>
      <w:r w:rsidRPr="00AB469A">
        <w:rPr>
          <w:rFonts w:ascii="Arial" w:eastAsia="Times New Roman" w:hAnsi="Arial" w:cs="Arial"/>
          <w:spacing w:val="-7"/>
          <w:sz w:val="16"/>
          <w:szCs w:val="16"/>
          <w:lang w:val="es-ES" w:eastAsia="ar-SA"/>
        </w:rPr>
        <w:t xml:space="preserve"> </w:t>
      </w:r>
      <w:r w:rsidRPr="00AB469A">
        <w:rPr>
          <w:rFonts w:ascii="Arial" w:eastAsia="Times New Roman" w:hAnsi="Arial" w:cs="Arial"/>
          <w:sz w:val="16"/>
          <w:szCs w:val="16"/>
          <w:lang w:val="es-ES" w:eastAsia="ar-SA"/>
        </w:rPr>
        <w:t>DE</w:t>
      </w:r>
      <w:r w:rsidRPr="00AB469A">
        <w:rPr>
          <w:rFonts w:ascii="Arial" w:eastAsia="Times New Roman" w:hAnsi="Arial" w:cs="Arial"/>
          <w:spacing w:val="-5"/>
          <w:sz w:val="16"/>
          <w:szCs w:val="16"/>
          <w:lang w:val="es-ES" w:eastAsia="ar-SA"/>
        </w:rPr>
        <w:t xml:space="preserve"> </w:t>
      </w:r>
      <w:r w:rsidRPr="00AB469A">
        <w:rPr>
          <w:rFonts w:ascii="Arial" w:eastAsia="Times New Roman" w:hAnsi="Arial" w:cs="Arial"/>
          <w:sz w:val="16"/>
          <w:szCs w:val="16"/>
          <w:lang w:val="es-ES" w:eastAsia="ar-SA"/>
        </w:rPr>
        <w:t>DISEÑO</w:t>
      </w:r>
      <w:r w:rsidRPr="00AB469A">
        <w:rPr>
          <w:rFonts w:ascii="Arial" w:eastAsia="Times New Roman" w:hAnsi="Arial" w:cs="Arial"/>
          <w:spacing w:val="-8"/>
          <w:sz w:val="16"/>
          <w:szCs w:val="16"/>
          <w:lang w:val="es-ES" w:eastAsia="ar-SA"/>
        </w:rPr>
        <w:t xml:space="preserve"> </w:t>
      </w:r>
      <w:r w:rsidRPr="00AB469A">
        <w:rPr>
          <w:rFonts w:ascii="Arial" w:eastAsia="Times New Roman" w:hAnsi="Arial" w:cs="Arial"/>
          <w:sz w:val="16"/>
          <w:szCs w:val="16"/>
          <w:lang w:val="es-ES" w:eastAsia="ar-SA"/>
        </w:rPr>
        <w:t>DEL</w:t>
      </w:r>
      <w:r w:rsidRPr="00AB469A">
        <w:rPr>
          <w:rFonts w:ascii="Arial" w:eastAsia="Times New Roman" w:hAnsi="Arial" w:cs="Arial"/>
          <w:spacing w:val="-5"/>
          <w:sz w:val="16"/>
          <w:szCs w:val="16"/>
          <w:lang w:val="es-ES" w:eastAsia="ar-SA"/>
        </w:rPr>
        <w:t xml:space="preserve"> </w:t>
      </w:r>
      <w:r w:rsidRPr="00AB469A">
        <w:rPr>
          <w:rFonts w:ascii="Arial" w:eastAsia="Times New Roman" w:hAnsi="Arial" w:cs="Arial"/>
          <w:sz w:val="16"/>
          <w:szCs w:val="16"/>
          <w:lang w:val="es-ES" w:eastAsia="ar-SA"/>
        </w:rPr>
        <w:t>CONCRETO</w:t>
      </w:r>
      <w:r w:rsidRPr="00AB469A">
        <w:rPr>
          <w:rFonts w:ascii="Arial" w:eastAsia="Times New Roman" w:hAnsi="Arial" w:cs="Arial"/>
          <w:spacing w:val="-7"/>
          <w:sz w:val="16"/>
          <w:szCs w:val="16"/>
          <w:lang w:val="es-ES" w:eastAsia="ar-SA"/>
        </w:rPr>
        <w:t xml:space="preserve"> </w:t>
      </w:r>
      <w:r w:rsidRPr="00AB469A">
        <w:rPr>
          <w:rFonts w:ascii="Arial" w:eastAsia="Times New Roman" w:hAnsi="Arial" w:cs="Arial"/>
          <w:sz w:val="16"/>
          <w:szCs w:val="16"/>
          <w:lang w:val="es-ES" w:eastAsia="ar-SA"/>
        </w:rPr>
        <w:t>ASFÁLTICO</w:t>
      </w:r>
      <w:r w:rsidRPr="00AB469A">
        <w:rPr>
          <w:rFonts w:ascii="Arial" w:eastAsia="Times New Roman" w:hAnsi="Arial" w:cs="Arial"/>
          <w:spacing w:val="-6"/>
          <w:sz w:val="16"/>
          <w:szCs w:val="16"/>
          <w:lang w:val="es-ES" w:eastAsia="ar-SA"/>
        </w:rPr>
        <w:t xml:space="preserve"> </w:t>
      </w:r>
      <w:r w:rsidRPr="00AB469A">
        <w:rPr>
          <w:rFonts w:ascii="Arial" w:eastAsia="Times New Roman" w:hAnsi="Arial" w:cs="Arial"/>
          <w:spacing w:val="-1"/>
          <w:sz w:val="16"/>
          <w:szCs w:val="16"/>
          <w:lang w:val="es-ES" w:eastAsia="ar-SA"/>
        </w:rPr>
        <w:t>DE</w:t>
      </w:r>
      <w:r w:rsidRPr="00AB469A">
        <w:rPr>
          <w:rFonts w:ascii="Arial" w:eastAsia="Times New Roman" w:hAnsi="Arial" w:cs="Arial"/>
          <w:spacing w:val="-6"/>
          <w:sz w:val="16"/>
          <w:szCs w:val="16"/>
          <w:lang w:val="es-ES" w:eastAsia="ar-SA"/>
        </w:rPr>
        <w:t xml:space="preserve"> </w:t>
      </w:r>
      <w:r w:rsidRPr="00AB469A">
        <w:rPr>
          <w:rFonts w:ascii="Arial" w:eastAsia="Times New Roman" w:hAnsi="Arial" w:cs="Arial"/>
          <w:sz w:val="16"/>
          <w:szCs w:val="16"/>
          <w:lang w:val="es-ES" w:eastAsia="ar-SA"/>
        </w:rPr>
        <w:t>ALTO</w:t>
      </w:r>
      <w:r w:rsidRPr="00AB469A">
        <w:rPr>
          <w:rFonts w:ascii="Arial" w:eastAsia="Times New Roman" w:hAnsi="Arial" w:cs="Arial"/>
          <w:spacing w:val="-6"/>
          <w:sz w:val="16"/>
          <w:szCs w:val="16"/>
          <w:lang w:val="es-ES" w:eastAsia="ar-SA"/>
        </w:rPr>
        <w:t xml:space="preserve"> </w:t>
      </w:r>
      <w:r w:rsidRPr="00AB469A">
        <w:rPr>
          <w:rFonts w:ascii="Arial" w:eastAsia="Times New Roman" w:hAnsi="Arial" w:cs="Arial"/>
          <w:spacing w:val="-1"/>
          <w:sz w:val="16"/>
          <w:szCs w:val="16"/>
          <w:lang w:val="es-ES" w:eastAsia="ar-SA"/>
        </w:rPr>
        <w:t>MÓDULO.</w:t>
      </w:r>
    </w:p>
    <w:tbl>
      <w:tblPr>
        <w:tblW w:w="0" w:type="auto"/>
        <w:tblInd w:w="1202" w:type="dxa"/>
        <w:tblLayout w:type="fixed"/>
        <w:tblCellMar>
          <w:left w:w="0" w:type="dxa"/>
          <w:right w:w="0" w:type="dxa"/>
        </w:tblCellMar>
        <w:tblLook w:val="01E0" w:firstRow="1" w:lastRow="1" w:firstColumn="1" w:lastColumn="1" w:noHBand="0" w:noVBand="0"/>
      </w:tblPr>
      <w:tblGrid>
        <w:gridCol w:w="5454"/>
        <w:gridCol w:w="1386"/>
      </w:tblGrid>
      <w:tr w:rsidR="00AB469A" w:rsidRPr="00AB469A" w:rsidTr="00A62CB0">
        <w:trPr>
          <w:trHeight w:hRule="exact" w:val="285"/>
        </w:trPr>
        <w:tc>
          <w:tcPr>
            <w:tcW w:w="5454" w:type="dxa"/>
            <w:tcBorders>
              <w:top w:val="single" w:sz="4" w:space="0" w:color="000000"/>
              <w:left w:val="single" w:sz="4" w:space="0" w:color="000000"/>
              <w:bottom w:val="single" w:sz="4" w:space="0" w:color="000000"/>
              <w:right w:val="single" w:sz="4" w:space="0" w:color="000000"/>
            </w:tcBorders>
            <w:shd w:val="clear" w:color="auto" w:fill="F1F1F1"/>
          </w:tcPr>
          <w:p w:rsidR="00AB469A" w:rsidRPr="00AB469A" w:rsidRDefault="00AB469A" w:rsidP="00AB469A">
            <w:pPr>
              <w:widowControl w:val="0"/>
              <w:spacing w:after="0" w:line="274" w:lineRule="exact"/>
              <w:jc w:val="center"/>
              <w:rPr>
                <w:rFonts w:ascii="Arial" w:eastAsia="Times New Roman" w:hAnsi="Arial" w:cs="Arial"/>
                <w:sz w:val="18"/>
                <w:szCs w:val="18"/>
                <w:lang w:val="en-US" w:eastAsia="es-ES"/>
              </w:rPr>
            </w:pPr>
            <w:r w:rsidRPr="00AB469A">
              <w:rPr>
                <w:rFonts w:ascii="Arial" w:eastAsia="Times New Roman" w:hAnsi="Arial" w:cs="Arial"/>
                <w:b/>
                <w:spacing w:val="-1"/>
                <w:sz w:val="18"/>
                <w:szCs w:val="18"/>
                <w:lang w:val="en-US" w:eastAsia="es-ES"/>
              </w:rPr>
              <w:t>CARACTERÍSTICA</w:t>
            </w:r>
          </w:p>
        </w:tc>
        <w:tc>
          <w:tcPr>
            <w:tcW w:w="1386" w:type="dxa"/>
            <w:tcBorders>
              <w:top w:val="single" w:sz="4" w:space="0" w:color="000000"/>
              <w:left w:val="single" w:sz="4" w:space="0" w:color="000000"/>
              <w:bottom w:val="single" w:sz="4" w:space="0" w:color="000000"/>
              <w:right w:val="single" w:sz="4" w:space="0" w:color="000000"/>
            </w:tcBorders>
            <w:shd w:val="clear" w:color="auto" w:fill="F1F1F1"/>
          </w:tcPr>
          <w:p w:rsidR="00AB469A" w:rsidRPr="00AB469A" w:rsidRDefault="00AB469A" w:rsidP="00AB469A">
            <w:pPr>
              <w:widowControl w:val="0"/>
              <w:spacing w:after="0" w:line="274" w:lineRule="exact"/>
              <w:ind w:left="393"/>
              <w:rPr>
                <w:rFonts w:ascii="Arial" w:eastAsia="Times New Roman" w:hAnsi="Arial" w:cs="Arial"/>
                <w:sz w:val="18"/>
                <w:szCs w:val="18"/>
                <w:lang w:val="en-US" w:eastAsia="es-ES"/>
              </w:rPr>
            </w:pPr>
            <w:r w:rsidRPr="00AB469A">
              <w:rPr>
                <w:rFonts w:ascii="Arial" w:eastAsia="Times New Roman" w:hAnsi="Arial" w:cs="Arial"/>
                <w:b/>
                <w:sz w:val="18"/>
                <w:szCs w:val="18"/>
                <w:lang w:val="en-US" w:eastAsia="es-ES"/>
              </w:rPr>
              <w:t>VALOR</w:t>
            </w:r>
          </w:p>
        </w:tc>
      </w:tr>
      <w:tr w:rsidR="00AB469A" w:rsidRPr="00AB469A" w:rsidTr="00A62CB0">
        <w:trPr>
          <w:trHeight w:hRule="exact" w:val="286"/>
        </w:trPr>
        <w:tc>
          <w:tcPr>
            <w:tcW w:w="5454"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after="0" w:line="272" w:lineRule="exact"/>
              <w:ind w:left="102"/>
              <w:rPr>
                <w:rFonts w:ascii="Arial" w:eastAsia="Times New Roman" w:hAnsi="Arial" w:cs="Arial"/>
                <w:sz w:val="18"/>
                <w:szCs w:val="18"/>
                <w:lang w:val="en-US" w:eastAsia="es-ES"/>
              </w:rPr>
            </w:pPr>
            <w:r w:rsidRPr="00AB469A">
              <w:rPr>
                <w:rFonts w:ascii="Arial" w:eastAsia="Times New Roman" w:hAnsi="Arial" w:cs="Arial"/>
                <w:sz w:val="18"/>
                <w:szCs w:val="18"/>
                <w:lang w:val="en-US" w:eastAsia="es-ES"/>
              </w:rPr>
              <w:t>VACÍOS</w:t>
            </w:r>
            <w:r w:rsidRPr="00AB469A">
              <w:rPr>
                <w:rFonts w:ascii="Arial" w:eastAsia="Times New Roman" w:hAnsi="Arial" w:cs="Arial"/>
                <w:spacing w:val="-5"/>
                <w:sz w:val="18"/>
                <w:szCs w:val="18"/>
                <w:lang w:val="en-US" w:eastAsia="es-ES"/>
              </w:rPr>
              <w:t xml:space="preserve"> </w:t>
            </w:r>
            <w:r w:rsidRPr="00AB469A">
              <w:rPr>
                <w:rFonts w:ascii="Arial" w:eastAsia="Times New Roman" w:hAnsi="Arial" w:cs="Arial"/>
                <w:sz w:val="18"/>
                <w:szCs w:val="18"/>
                <w:lang w:val="en-US" w:eastAsia="es-ES"/>
              </w:rPr>
              <w:t>EN</w:t>
            </w:r>
            <w:r w:rsidRPr="00AB469A">
              <w:rPr>
                <w:rFonts w:ascii="Arial" w:eastAsia="Times New Roman" w:hAnsi="Arial" w:cs="Arial"/>
                <w:spacing w:val="-5"/>
                <w:sz w:val="18"/>
                <w:szCs w:val="18"/>
                <w:lang w:val="en-US" w:eastAsia="es-ES"/>
              </w:rPr>
              <w:t xml:space="preserve"> </w:t>
            </w:r>
            <w:r w:rsidRPr="00AB469A">
              <w:rPr>
                <w:rFonts w:ascii="Arial" w:eastAsia="Times New Roman" w:hAnsi="Arial" w:cs="Arial"/>
                <w:sz w:val="18"/>
                <w:szCs w:val="18"/>
                <w:lang w:val="en-US" w:eastAsia="es-ES"/>
              </w:rPr>
              <w:t>LA</w:t>
            </w:r>
            <w:r w:rsidRPr="00AB469A">
              <w:rPr>
                <w:rFonts w:ascii="Arial" w:eastAsia="Times New Roman" w:hAnsi="Arial" w:cs="Arial"/>
                <w:spacing w:val="-4"/>
                <w:sz w:val="18"/>
                <w:szCs w:val="18"/>
                <w:lang w:val="en-US" w:eastAsia="es-ES"/>
              </w:rPr>
              <w:t xml:space="preserve"> </w:t>
            </w:r>
            <w:r w:rsidRPr="00AB469A">
              <w:rPr>
                <w:rFonts w:ascii="Arial" w:eastAsia="Times New Roman" w:hAnsi="Arial" w:cs="Arial"/>
                <w:spacing w:val="-1"/>
                <w:sz w:val="18"/>
                <w:szCs w:val="18"/>
                <w:lang w:val="en-US" w:eastAsia="es-ES"/>
              </w:rPr>
              <w:t>MEZCLA,</w:t>
            </w:r>
            <w:r w:rsidRPr="00AB469A">
              <w:rPr>
                <w:rFonts w:ascii="Arial" w:eastAsia="Times New Roman" w:hAnsi="Arial" w:cs="Arial"/>
                <w:spacing w:val="-5"/>
                <w:sz w:val="18"/>
                <w:szCs w:val="18"/>
                <w:lang w:val="en-US" w:eastAsia="es-ES"/>
              </w:rPr>
              <w:t xml:space="preserve"> </w:t>
            </w:r>
            <w:r w:rsidRPr="00AB469A">
              <w:rPr>
                <w:rFonts w:ascii="Arial" w:eastAsia="Times New Roman" w:hAnsi="Arial" w:cs="Arial"/>
                <w:sz w:val="18"/>
                <w:szCs w:val="18"/>
                <w:lang w:val="en-US" w:eastAsia="es-ES"/>
              </w:rPr>
              <w:t>%</w:t>
            </w:r>
          </w:p>
        </w:tc>
        <w:tc>
          <w:tcPr>
            <w:tcW w:w="1386"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after="0" w:line="272" w:lineRule="exact"/>
              <w:jc w:val="center"/>
              <w:rPr>
                <w:rFonts w:ascii="Arial" w:eastAsia="Times New Roman" w:hAnsi="Arial" w:cs="Arial"/>
                <w:sz w:val="18"/>
                <w:szCs w:val="18"/>
                <w:lang w:val="en-US" w:eastAsia="es-ES"/>
              </w:rPr>
            </w:pPr>
            <w:r w:rsidRPr="00AB469A">
              <w:rPr>
                <w:rFonts w:ascii="Arial" w:eastAsia="Times New Roman" w:hAnsi="Arial" w:cs="Arial"/>
                <w:sz w:val="18"/>
                <w:szCs w:val="18"/>
                <w:lang w:val="en-US" w:eastAsia="es-ES"/>
              </w:rPr>
              <w:t xml:space="preserve">4 A 8 </w:t>
            </w:r>
          </w:p>
        </w:tc>
      </w:tr>
      <w:tr w:rsidR="00AB469A" w:rsidRPr="00AB469A" w:rsidTr="00A62CB0">
        <w:trPr>
          <w:trHeight w:hRule="exact" w:val="562"/>
        </w:trPr>
        <w:tc>
          <w:tcPr>
            <w:tcW w:w="5454"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after="0" w:line="272" w:lineRule="exact"/>
              <w:ind w:left="102"/>
              <w:rPr>
                <w:rFonts w:ascii="Arial" w:eastAsia="Times New Roman" w:hAnsi="Arial" w:cs="Arial"/>
                <w:sz w:val="18"/>
                <w:szCs w:val="18"/>
                <w:lang w:eastAsia="es-ES"/>
              </w:rPr>
            </w:pPr>
            <w:r w:rsidRPr="00AB469A">
              <w:rPr>
                <w:rFonts w:ascii="Arial" w:eastAsia="Times New Roman" w:hAnsi="Arial" w:cs="Arial"/>
                <w:sz w:val="18"/>
                <w:szCs w:val="18"/>
                <w:lang w:eastAsia="es-ES"/>
              </w:rPr>
              <w:t>SUSCEPTIBILIDAD</w:t>
            </w:r>
            <w:r w:rsidRPr="00AB469A">
              <w:rPr>
                <w:rFonts w:ascii="Arial" w:eastAsia="Times New Roman" w:hAnsi="Arial" w:cs="Arial"/>
                <w:spacing w:val="-7"/>
                <w:sz w:val="18"/>
                <w:szCs w:val="18"/>
                <w:lang w:eastAsia="es-ES"/>
              </w:rPr>
              <w:t xml:space="preserve"> </w:t>
            </w:r>
            <w:r w:rsidRPr="00AB469A">
              <w:rPr>
                <w:rFonts w:ascii="Arial" w:eastAsia="Times New Roman" w:hAnsi="Arial" w:cs="Arial"/>
                <w:sz w:val="18"/>
                <w:szCs w:val="18"/>
                <w:lang w:eastAsia="es-ES"/>
              </w:rPr>
              <w:t>AL</w:t>
            </w:r>
            <w:r w:rsidRPr="00AB469A">
              <w:rPr>
                <w:rFonts w:ascii="Arial" w:eastAsia="Times New Roman" w:hAnsi="Arial" w:cs="Arial"/>
                <w:spacing w:val="-7"/>
                <w:sz w:val="18"/>
                <w:szCs w:val="18"/>
                <w:lang w:eastAsia="es-ES"/>
              </w:rPr>
              <w:t xml:space="preserve"> </w:t>
            </w:r>
            <w:r w:rsidRPr="00AB469A">
              <w:rPr>
                <w:rFonts w:ascii="Arial" w:eastAsia="Times New Roman" w:hAnsi="Arial" w:cs="Arial"/>
                <w:sz w:val="18"/>
                <w:szCs w:val="18"/>
                <w:lang w:eastAsia="es-ES"/>
              </w:rPr>
              <w:t>DAÑO</w:t>
            </w:r>
            <w:r w:rsidRPr="00AB469A">
              <w:rPr>
                <w:rFonts w:ascii="Arial" w:eastAsia="Times New Roman" w:hAnsi="Arial" w:cs="Arial"/>
                <w:spacing w:val="-8"/>
                <w:sz w:val="18"/>
                <w:szCs w:val="18"/>
                <w:lang w:eastAsia="es-ES"/>
              </w:rPr>
              <w:t xml:space="preserve"> </w:t>
            </w:r>
            <w:r w:rsidRPr="00AB469A">
              <w:rPr>
                <w:rFonts w:ascii="Arial" w:eastAsia="Times New Roman" w:hAnsi="Arial" w:cs="Arial"/>
                <w:spacing w:val="-1"/>
                <w:sz w:val="18"/>
                <w:szCs w:val="18"/>
                <w:lang w:eastAsia="es-ES"/>
              </w:rPr>
              <w:t>INDUCIDO</w:t>
            </w:r>
            <w:r w:rsidRPr="00AB469A">
              <w:rPr>
                <w:rFonts w:ascii="Arial" w:eastAsia="Times New Roman" w:hAnsi="Arial" w:cs="Arial"/>
                <w:spacing w:val="-6"/>
                <w:sz w:val="18"/>
                <w:szCs w:val="18"/>
                <w:lang w:eastAsia="es-ES"/>
              </w:rPr>
              <w:t xml:space="preserve"> </w:t>
            </w:r>
            <w:r w:rsidRPr="00AB469A">
              <w:rPr>
                <w:rFonts w:ascii="Arial" w:eastAsia="Times New Roman" w:hAnsi="Arial" w:cs="Arial"/>
                <w:sz w:val="18"/>
                <w:szCs w:val="18"/>
                <w:lang w:eastAsia="es-ES"/>
              </w:rPr>
              <w:t>POR</w:t>
            </w:r>
            <w:r w:rsidRPr="00AB469A">
              <w:rPr>
                <w:rFonts w:ascii="Arial" w:eastAsia="Times New Roman" w:hAnsi="Arial" w:cs="Arial"/>
                <w:spacing w:val="-6"/>
                <w:sz w:val="18"/>
                <w:szCs w:val="18"/>
                <w:lang w:eastAsia="es-ES"/>
              </w:rPr>
              <w:t xml:space="preserve"> </w:t>
            </w:r>
            <w:r w:rsidRPr="00AB469A">
              <w:rPr>
                <w:rFonts w:ascii="Arial" w:eastAsia="Times New Roman" w:hAnsi="Arial" w:cs="Arial"/>
                <w:spacing w:val="-1"/>
                <w:sz w:val="18"/>
                <w:szCs w:val="18"/>
                <w:lang w:eastAsia="es-ES"/>
              </w:rPr>
              <w:t>HUMEDAD</w:t>
            </w:r>
            <w:r w:rsidRPr="00AB469A">
              <w:rPr>
                <w:rFonts w:ascii="Arial" w:eastAsia="Times New Roman" w:hAnsi="Arial" w:cs="Arial"/>
                <w:spacing w:val="-7"/>
                <w:sz w:val="18"/>
                <w:szCs w:val="18"/>
                <w:lang w:eastAsia="es-ES"/>
              </w:rPr>
              <w:t xml:space="preserve"> </w:t>
            </w:r>
            <w:r w:rsidRPr="00AB469A">
              <w:rPr>
                <w:rFonts w:ascii="Arial" w:eastAsia="Times New Roman" w:hAnsi="Arial" w:cs="Arial"/>
                <w:sz w:val="18"/>
                <w:szCs w:val="18"/>
                <w:lang w:eastAsia="es-ES"/>
              </w:rPr>
              <w:t>(TSR),</w:t>
            </w:r>
          </w:p>
          <w:p w:rsidR="00AB469A" w:rsidRPr="00AB469A" w:rsidRDefault="00AB469A" w:rsidP="00AB469A">
            <w:pPr>
              <w:widowControl w:val="0"/>
              <w:spacing w:after="0" w:line="240" w:lineRule="auto"/>
              <w:ind w:left="102"/>
              <w:rPr>
                <w:rFonts w:ascii="Arial" w:eastAsia="Times New Roman" w:hAnsi="Arial" w:cs="Arial"/>
                <w:sz w:val="18"/>
                <w:szCs w:val="18"/>
                <w:lang w:val="en-US" w:eastAsia="es-ES"/>
              </w:rPr>
            </w:pPr>
            <w:r w:rsidRPr="00AB469A">
              <w:rPr>
                <w:rFonts w:ascii="Arial" w:eastAsia="Times New Roman" w:hAnsi="Arial" w:cs="Arial"/>
                <w:sz w:val="18"/>
                <w:szCs w:val="18"/>
                <w:lang w:val="en-US" w:eastAsia="es-ES"/>
              </w:rPr>
              <w:t>%</w:t>
            </w:r>
          </w:p>
        </w:tc>
        <w:tc>
          <w:tcPr>
            <w:tcW w:w="1386"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before="133" w:after="0" w:line="240" w:lineRule="auto"/>
              <w:ind w:right="1"/>
              <w:jc w:val="center"/>
              <w:rPr>
                <w:rFonts w:ascii="Arial" w:eastAsia="Times New Roman" w:hAnsi="Arial" w:cs="Arial"/>
                <w:sz w:val="18"/>
                <w:szCs w:val="18"/>
                <w:lang w:val="en-US" w:eastAsia="es-ES"/>
              </w:rPr>
            </w:pPr>
            <w:r w:rsidRPr="00AB469A">
              <w:rPr>
                <w:rFonts w:ascii="Arial" w:eastAsia="Times New Roman" w:hAnsi="Arial" w:cs="Arial"/>
                <w:sz w:val="18"/>
                <w:szCs w:val="18"/>
                <w:lang w:val="en-US" w:eastAsia="es-ES"/>
              </w:rPr>
              <w:t>≥80</w:t>
            </w:r>
          </w:p>
        </w:tc>
      </w:tr>
      <w:tr w:rsidR="00AB469A" w:rsidRPr="00AB469A" w:rsidTr="00A62CB0">
        <w:trPr>
          <w:trHeight w:hRule="exact" w:val="763"/>
        </w:trPr>
        <w:tc>
          <w:tcPr>
            <w:tcW w:w="5454"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after="0" w:line="240" w:lineRule="auto"/>
              <w:ind w:left="102" w:right="405"/>
              <w:rPr>
                <w:rFonts w:ascii="Arial" w:eastAsia="Times New Roman" w:hAnsi="Arial" w:cs="Arial"/>
                <w:sz w:val="18"/>
                <w:szCs w:val="18"/>
                <w:lang w:eastAsia="es-ES"/>
              </w:rPr>
            </w:pPr>
            <w:r w:rsidRPr="00AB469A">
              <w:rPr>
                <w:rFonts w:ascii="Arial" w:eastAsia="Times New Roman" w:hAnsi="Arial" w:cs="Arial"/>
                <w:spacing w:val="-1"/>
                <w:sz w:val="18"/>
                <w:szCs w:val="18"/>
                <w:lang w:eastAsia="es-ES"/>
              </w:rPr>
              <w:t>SUSCEPTIBILIDAD</w:t>
            </w:r>
            <w:r w:rsidRPr="00AB469A">
              <w:rPr>
                <w:rFonts w:ascii="Arial" w:eastAsia="Times New Roman" w:hAnsi="Arial" w:cs="Arial"/>
                <w:spacing w:val="-10"/>
                <w:sz w:val="18"/>
                <w:szCs w:val="18"/>
                <w:lang w:eastAsia="es-ES"/>
              </w:rPr>
              <w:t xml:space="preserve"> </w:t>
            </w:r>
            <w:r w:rsidRPr="00AB469A">
              <w:rPr>
                <w:rFonts w:ascii="Arial" w:eastAsia="Times New Roman" w:hAnsi="Arial" w:cs="Arial"/>
                <w:sz w:val="18"/>
                <w:szCs w:val="18"/>
                <w:lang w:eastAsia="es-ES"/>
              </w:rPr>
              <w:t>A</w:t>
            </w:r>
            <w:r w:rsidRPr="00AB469A">
              <w:rPr>
                <w:rFonts w:ascii="Arial" w:eastAsia="Times New Roman" w:hAnsi="Arial" w:cs="Arial"/>
                <w:spacing w:val="-8"/>
                <w:sz w:val="18"/>
                <w:szCs w:val="18"/>
                <w:lang w:eastAsia="es-ES"/>
              </w:rPr>
              <w:t xml:space="preserve"> </w:t>
            </w:r>
            <w:r w:rsidRPr="00AB469A">
              <w:rPr>
                <w:rFonts w:ascii="Arial" w:eastAsia="Times New Roman" w:hAnsi="Arial" w:cs="Arial"/>
                <w:sz w:val="18"/>
                <w:szCs w:val="18"/>
                <w:lang w:eastAsia="es-ES"/>
              </w:rPr>
              <w:t>LA</w:t>
            </w:r>
            <w:r w:rsidRPr="00AB469A">
              <w:rPr>
                <w:rFonts w:ascii="Arial" w:eastAsia="Times New Roman" w:hAnsi="Arial" w:cs="Arial"/>
                <w:spacing w:val="-9"/>
                <w:sz w:val="18"/>
                <w:szCs w:val="18"/>
                <w:lang w:eastAsia="es-ES"/>
              </w:rPr>
              <w:t xml:space="preserve"> </w:t>
            </w:r>
            <w:r w:rsidRPr="00AB469A">
              <w:rPr>
                <w:rFonts w:ascii="Arial" w:eastAsia="Times New Roman" w:hAnsi="Arial" w:cs="Arial"/>
                <w:spacing w:val="-1"/>
                <w:sz w:val="18"/>
                <w:szCs w:val="18"/>
                <w:lang w:eastAsia="es-ES"/>
              </w:rPr>
              <w:t>DEFORMACIÓN</w:t>
            </w:r>
            <w:r w:rsidRPr="00AB469A">
              <w:rPr>
                <w:rFonts w:ascii="Arial" w:eastAsia="Times New Roman" w:hAnsi="Arial" w:cs="Arial"/>
                <w:spacing w:val="-8"/>
                <w:sz w:val="18"/>
                <w:szCs w:val="18"/>
                <w:lang w:eastAsia="es-ES"/>
              </w:rPr>
              <w:t xml:space="preserve"> </w:t>
            </w:r>
            <w:r w:rsidRPr="00AB469A">
              <w:rPr>
                <w:rFonts w:ascii="Arial" w:eastAsia="Times New Roman" w:hAnsi="Arial" w:cs="Arial"/>
                <w:spacing w:val="-1"/>
                <w:sz w:val="18"/>
                <w:szCs w:val="18"/>
                <w:lang w:eastAsia="es-ES"/>
              </w:rPr>
              <w:t>PERMANENTE</w:t>
            </w:r>
            <w:r w:rsidRPr="00AB469A">
              <w:rPr>
                <w:rFonts w:ascii="Arial" w:eastAsia="Times New Roman" w:hAnsi="Arial" w:cs="Arial"/>
                <w:spacing w:val="-8"/>
                <w:sz w:val="18"/>
                <w:szCs w:val="18"/>
                <w:lang w:eastAsia="es-ES"/>
              </w:rPr>
              <w:t xml:space="preserve"> </w:t>
            </w:r>
            <w:r w:rsidRPr="00AB469A">
              <w:rPr>
                <w:rFonts w:ascii="Arial" w:eastAsia="Times New Roman" w:hAnsi="Arial" w:cs="Arial"/>
                <w:sz w:val="18"/>
                <w:szCs w:val="18"/>
                <w:lang w:eastAsia="es-ES"/>
              </w:rPr>
              <w:t>EN</w:t>
            </w:r>
            <w:r w:rsidRPr="00AB469A">
              <w:rPr>
                <w:rFonts w:ascii="Arial" w:eastAsia="Times New Roman" w:hAnsi="Arial" w:cs="Arial"/>
                <w:spacing w:val="59"/>
                <w:w w:val="99"/>
                <w:sz w:val="18"/>
                <w:szCs w:val="18"/>
                <w:lang w:eastAsia="es-ES"/>
              </w:rPr>
              <w:t xml:space="preserve"> </w:t>
            </w:r>
            <w:r w:rsidRPr="00AB469A">
              <w:rPr>
                <w:rFonts w:ascii="Arial" w:eastAsia="Times New Roman" w:hAnsi="Arial" w:cs="Arial"/>
                <w:sz w:val="18"/>
                <w:szCs w:val="18"/>
                <w:lang w:eastAsia="es-ES"/>
              </w:rPr>
              <w:t>RUEDA</w:t>
            </w:r>
            <w:r w:rsidRPr="00AB469A">
              <w:rPr>
                <w:rFonts w:ascii="Arial" w:eastAsia="Times New Roman" w:hAnsi="Arial" w:cs="Arial"/>
                <w:spacing w:val="-5"/>
                <w:sz w:val="18"/>
                <w:szCs w:val="18"/>
                <w:lang w:eastAsia="es-ES"/>
              </w:rPr>
              <w:t xml:space="preserve"> </w:t>
            </w:r>
            <w:r w:rsidRPr="00AB469A">
              <w:rPr>
                <w:rFonts w:ascii="Arial" w:eastAsia="Times New Roman" w:hAnsi="Arial" w:cs="Arial"/>
                <w:sz w:val="18"/>
                <w:szCs w:val="18"/>
                <w:lang w:eastAsia="es-ES"/>
              </w:rPr>
              <w:t>CARGADA</w:t>
            </w:r>
            <w:r w:rsidRPr="00AB469A">
              <w:rPr>
                <w:rFonts w:ascii="Arial" w:eastAsia="Times New Roman" w:hAnsi="Arial" w:cs="Arial"/>
                <w:spacing w:val="-6"/>
                <w:sz w:val="18"/>
                <w:szCs w:val="18"/>
                <w:lang w:eastAsia="es-ES"/>
              </w:rPr>
              <w:t xml:space="preserve"> </w:t>
            </w:r>
            <w:r w:rsidRPr="00AB469A">
              <w:rPr>
                <w:rFonts w:ascii="Arial" w:eastAsia="Times New Roman" w:hAnsi="Arial" w:cs="Arial"/>
                <w:sz w:val="18"/>
                <w:szCs w:val="18"/>
                <w:lang w:eastAsia="es-ES"/>
              </w:rPr>
              <w:t>DE</w:t>
            </w:r>
            <w:r w:rsidRPr="00AB469A">
              <w:rPr>
                <w:rFonts w:ascii="Arial" w:eastAsia="Times New Roman" w:hAnsi="Arial" w:cs="Arial"/>
                <w:spacing w:val="-4"/>
                <w:sz w:val="18"/>
                <w:szCs w:val="18"/>
                <w:lang w:eastAsia="es-ES"/>
              </w:rPr>
              <w:t xml:space="preserve"> </w:t>
            </w:r>
            <w:r w:rsidRPr="00AB469A">
              <w:rPr>
                <w:rFonts w:ascii="Arial" w:eastAsia="Times New Roman" w:hAnsi="Arial" w:cs="Arial"/>
                <w:spacing w:val="-1"/>
                <w:sz w:val="18"/>
                <w:szCs w:val="18"/>
                <w:lang w:eastAsia="es-ES"/>
              </w:rPr>
              <w:t>HAMBURGO,</w:t>
            </w:r>
            <w:r w:rsidRPr="00AB469A">
              <w:rPr>
                <w:rFonts w:ascii="Arial" w:eastAsia="Times New Roman" w:hAnsi="Arial" w:cs="Arial"/>
                <w:spacing w:val="-5"/>
                <w:sz w:val="18"/>
                <w:szCs w:val="18"/>
                <w:lang w:eastAsia="es-ES"/>
              </w:rPr>
              <w:t xml:space="preserve"> </w:t>
            </w:r>
            <w:r w:rsidRPr="00AB469A">
              <w:rPr>
                <w:rFonts w:ascii="Arial" w:eastAsia="Times New Roman" w:hAnsi="Arial" w:cs="Arial"/>
                <w:sz w:val="18"/>
                <w:szCs w:val="18"/>
                <w:lang w:eastAsia="es-ES"/>
              </w:rPr>
              <w:t>20,000</w:t>
            </w:r>
            <w:r w:rsidRPr="00AB469A">
              <w:rPr>
                <w:rFonts w:ascii="Arial" w:eastAsia="Times New Roman" w:hAnsi="Arial" w:cs="Arial"/>
                <w:spacing w:val="-5"/>
                <w:sz w:val="18"/>
                <w:szCs w:val="18"/>
                <w:lang w:eastAsia="es-ES"/>
              </w:rPr>
              <w:t xml:space="preserve"> </w:t>
            </w:r>
            <w:r w:rsidRPr="00AB469A">
              <w:rPr>
                <w:rFonts w:ascii="Arial" w:eastAsia="Times New Roman" w:hAnsi="Arial" w:cs="Arial"/>
                <w:sz w:val="18"/>
                <w:szCs w:val="18"/>
                <w:lang w:eastAsia="es-ES"/>
              </w:rPr>
              <w:t>PASADAS,</w:t>
            </w:r>
            <w:r w:rsidRPr="00AB469A">
              <w:rPr>
                <w:rFonts w:ascii="Arial" w:eastAsia="Times New Roman" w:hAnsi="Arial" w:cs="Arial"/>
                <w:spacing w:val="51"/>
                <w:sz w:val="18"/>
                <w:szCs w:val="18"/>
                <w:lang w:eastAsia="es-ES"/>
              </w:rPr>
              <w:t xml:space="preserve"> </w:t>
            </w:r>
            <w:r w:rsidRPr="00AB469A">
              <w:rPr>
                <w:rFonts w:ascii="Arial" w:eastAsia="Times New Roman" w:hAnsi="Arial" w:cs="Arial"/>
                <w:sz w:val="18"/>
                <w:szCs w:val="18"/>
                <w:lang w:eastAsia="es-ES"/>
              </w:rPr>
              <w:t>MM</w:t>
            </w:r>
          </w:p>
        </w:tc>
        <w:tc>
          <w:tcPr>
            <w:tcW w:w="1386" w:type="dxa"/>
            <w:tcBorders>
              <w:top w:val="single" w:sz="4" w:space="0" w:color="000000"/>
              <w:left w:val="single" w:sz="4" w:space="0" w:color="000000"/>
              <w:bottom w:val="single" w:sz="4" w:space="0" w:color="000000"/>
              <w:right w:val="single" w:sz="4" w:space="0" w:color="000000"/>
            </w:tcBorders>
          </w:tcPr>
          <w:p w:rsidR="00AB469A" w:rsidRPr="00AB469A" w:rsidRDefault="00AB469A" w:rsidP="00AB469A">
            <w:pPr>
              <w:widowControl w:val="0"/>
              <w:spacing w:before="133" w:after="0" w:line="240" w:lineRule="auto"/>
              <w:ind w:left="270"/>
              <w:rPr>
                <w:rFonts w:ascii="Arial" w:eastAsia="Times New Roman" w:hAnsi="Arial" w:cs="Arial"/>
                <w:sz w:val="18"/>
                <w:szCs w:val="18"/>
                <w:lang w:eastAsia="es-ES"/>
              </w:rPr>
            </w:pPr>
            <w:r w:rsidRPr="00AB469A">
              <w:rPr>
                <w:rFonts w:ascii="Arial" w:eastAsia="Times New Roman" w:hAnsi="Arial" w:cs="Arial"/>
                <w:sz w:val="18"/>
                <w:szCs w:val="18"/>
                <w:lang w:eastAsia="es-ES"/>
              </w:rPr>
              <w:t xml:space="preserve">10 </w:t>
            </w:r>
            <w:r w:rsidRPr="00AB469A">
              <w:rPr>
                <w:rFonts w:ascii="Arial" w:eastAsia="Times New Roman" w:hAnsi="Arial" w:cs="Arial"/>
                <w:spacing w:val="-2"/>
                <w:sz w:val="18"/>
                <w:szCs w:val="18"/>
                <w:lang w:eastAsia="es-ES"/>
              </w:rPr>
              <w:t xml:space="preserve"> </w:t>
            </w:r>
            <w:r w:rsidRPr="00AB469A">
              <w:rPr>
                <w:rFonts w:ascii="Arial" w:eastAsia="Times New Roman" w:hAnsi="Arial" w:cs="Arial"/>
                <w:spacing w:val="-1"/>
                <w:sz w:val="18"/>
                <w:szCs w:val="18"/>
                <w:lang w:eastAsia="es-ES"/>
              </w:rPr>
              <w:t>MAX.</w:t>
            </w:r>
          </w:p>
        </w:tc>
      </w:tr>
    </w:tbl>
    <w:p w:rsidR="00AB469A" w:rsidRPr="00AB469A" w:rsidRDefault="00AB469A" w:rsidP="00AB469A">
      <w:pPr>
        <w:suppressAutoHyphens/>
        <w:spacing w:after="0" w:line="240" w:lineRule="auto"/>
        <w:ind w:left="1366" w:right="792"/>
        <w:jc w:val="both"/>
        <w:rPr>
          <w:rFonts w:ascii="Arial" w:eastAsia="Times New Roman" w:hAnsi="Arial" w:cs="Arial"/>
          <w:i/>
          <w:spacing w:val="-2"/>
          <w:sz w:val="16"/>
          <w:szCs w:val="16"/>
          <w:lang w:val="es-ES" w:eastAsia="ar-SA"/>
        </w:rPr>
      </w:pPr>
      <w:r w:rsidRPr="00AB469A">
        <w:rPr>
          <w:rFonts w:ascii="Arial" w:eastAsia="Times New Roman" w:hAnsi="Arial" w:cs="Arial"/>
          <w:i/>
          <w:sz w:val="16"/>
          <w:szCs w:val="16"/>
          <w:lang w:val="es-ES" w:eastAsia="ar-SA"/>
        </w:rPr>
        <w:t>*TODAS</w:t>
      </w:r>
      <w:r w:rsidRPr="00AB469A">
        <w:rPr>
          <w:rFonts w:ascii="Arial" w:eastAsia="Times New Roman" w:hAnsi="Arial" w:cs="Arial"/>
          <w:i/>
          <w:spacing w:val="-6"/>
          <w:sz w:val="16"/>
          <w:szCs w:val="16"/>
          <w:lang w:val="es-ES" w:eastAsia="ar-SA"/>
        </w:rPr>
        <w:t xml:space="preserve"> </w:t>
      </w:r>
      <w:r w:rsidRPr="00AB469A">
        <w:rPr>
          <w:rFonts w:ascii="Arial" w:eastAsia="Times New Roman" w:hAnsi="Arial" w:cs="Arial"/>
          <w:i/>
          <w:sz w:val="16"/>
          <w:szCs w:val="16"/>
          <w:lang w:val="es-ES" w:eastAsia="ar-SA"/>
        </w:rPr>
        <w:t>LAS</w:t>
      </w:r>
      <w:r w:rsidRPr="00AB469A">
        <w:rPr>
          <w:rFonts w:ascii="Arial" w:eastAsia="Times New Roman" w:hAnsi="Arial" w:cs="Arial"/>
          <w:i/>
          <w:spacing w:val="-7"/>
          <w:sz w:val="16"/>
          <w:szCs w:val="16"/>
          <w:lang w:val="es-ES" w:eastAsia="ar-SA"/>
        </w:rPr>
        <w:t xml:space="preserve"> </w:t>
      </w:r>
      <w:r w:rsidRPr="00AB469A">
        <w:rPr>
          <w:rFonts w:ascii="Arial" w:eastAsia="Times New Roman" w:hAnsi="Arial" w:cs="Arial"/>
          <w:i/>
          <w:sz w:val="16"/>
          <w:szCs w:val="16"/>
          <w:lang w:val="es-ES" w:eastAsia="ar-SA"/>
        </w:rPr>
        <w:t>PRUEBAS</w:t>
      </w:r>
      <w:r w:rsidRPr="00AB469A">
        <w:rPr>
          <w:rFonts w:ascii="Arial" w:eastAsia="Times New Roman" w:hAnsi="Arial" w:cs="Arial"/>
          <w:i/>
          <w:spacing w:val="-6"/>
          <w:sz w:val="16"/>
          <w:szCs w:val="16"/>
          <w:lang w:val="es-ES" w:eastAsia="ar-SA"/>
        </w:rPr>
        <w:t xml:space="preserve"> </w:t>
      </w:r>
      <w:r w:rsidRPr="00AB469A">
        <w:rPr>
          <w:rFonts w:ascii="Arial" w:eastAsia="Times New Roman" w:hAnsi="Arial" w:cs="Arial"/>
          <w:i/>
          <w:sz w:val="16"/>
          <w:szCs w:val="16"/>
          <w:lang w:val="es-ES" w:eastAsia="ar-SA"/>
        </w:rPr>
        <w:t>DEBERÁN</w:t>
      </w:r>
      <w:r w:rsidRPr="00AB469A">
        <w:rPr>
          <w:rFonts w:ascii="Arial" w:eastAsia="Times New Roman" w:hAnsi="Arial" w:cs="Arial"/>
          <w:i/>
          <w:spacing w:val="-6"/>
          <w:sz w:val="16"/>
          <w:szCs w:val="16"/>
          <w:lang w:val="es-ES" w:eastAsia="ar-SA"/>
        </w:rPr>
        <w:t xml:space="preserve"> </w:t>
      </w:r>
      <w:r w:rsidRPr="00AB469A">
        <w:rPr>
          <w:rFonts w:ascii="Arial" w:eastAsia="Times New Roman" w:hAnsi="Arial" w:cs="Arial"/>
          <w:i/>
          <w:spacing w:val="-1"/>
          <w:sz w:val="16"/>
          <w:szCs w:val="16"/>
          <w:lang w:val="es-ES" w:eastAsia="ar-SA"/>
        </w:rPr>
        <w:t>SER</w:t>
      </w:r>
      <w:r w:rsidRPr="00AB469A">
        <w:rPr>
          <w:rFonts w:ascii="Arial" w:eastAsia="Times New Roman" w:hAnsi="Arial" w:cs="Arial"/>
          <w:i/>
          <w:spacing w:val="-6"/>
          <w:sz w:val="16"/>
          <w:szCs w:val="16"/>
          <w:lang w:val="es-ES" w:eastAsia="ar-SA"/>
        </w:rPr>
        <w:t xml:space="preserve"> </w:t>
      </w:r>
      <w:r w:rsidRPr="00AB469A">
        <w:rPr>
          <w:rFonts w:ascii="Arial" w:eastAsia="Times New Roman" w:hAnsi="Arial" w:cs="Arial"/>
          <w:i/>
          <w:spacing w:val="-1"/>
          <w:sz w:val="16"/>
          <w:szCs w:val="16"/>
          <w:lang w:val="es-ES" w:eastAsia="ar-SA"/>
        </w:rPr>
        <w:t>DESARROLLADAS</w:t>
      </w:r>
      <w:r w:rsidRPr="00AB469A">
        <w:rPr>
          <w:rFonts w:ascii="Arial" w:eastAsia="Times New Roman" w:hAnsi="Arial" w:cs="Arial"/>
          <w:i/>
          <w:spacing w:val="-6"/>
          <w:sz w:val="16"/>
          <w:szCs w:val="16"/>
          <w:lang w:val="es-ES" w:eastAsia="ar-SA"/>
        </w:rPr>
        <w:t xml:space="preserve"> </w:t>
      </w:r>
      <w:r w:rsidRPr="00AB469A">
        <w:rPr>
          <w:rFonts w:ascii="Arial" w:eastAsia="Times New Roman" w:hAnsi="Arial" w:cs="Arial"/>
          <w:i/>
          <w:spacing w:val="-1"/>
          <w:sz w:val="16"/>
          <w:szCs w:val="16"/>
          <w:lang w:val="es-ES" w:eastAsia="ar-SA"/>
        </w:rPr>
        <w:t>POR</w:t>
      </w:r>
      <w:r w:rsidRPr="00AB469A">
        <w:rPr>
          <w:rFonts w:ascii="Arial" w:eastAsia="Times New Roman" w:hAnsi="Arial" w:cs="Arial"/>
          <w:i/>
          <w:spacing w:val="-7"/>
          <w:sz w:val="16"/>
          <w:szCs w:val="16"/>
          <w:lang w:val="es-ES" w:eastAsia="ar-SA"/>
        </w:rPr>
        <w:t xml:space="preserve"> </w:t>
      </w:r>
      <w:r w:rsidRPr="00AB469A">
        <w:rPr>
          <w:rFonts w:ascii="Arial" w:eastAsia="Times New Roman" w:hAnsi="Arial" w:cs="Arial"/>
          <w:i/>
          <w:spacing w:val="-1"/>
          <w:sz w:val="16"/>
          <w:szCs w:val="16"/>
          <w:lang w:val="es-ES" w:eastAsia="ar-SA"/>
        </w:rPr>
        <w:t>UN</w:t>
      </w:r>
      <w:r w:rsidRPr="00AB469A">
        <w:rPr>
          <w:rFonts w:ascii="Arial" w:eastAsia="Times New Roman" w:hAnsi="Arial" w:cs="Arial"/>
          <w:i/>
          <w:spacing w:val="-7"/>
          <w:sz w:val="16"/>
          <w:szCs w:val="16"/>
          <w:lang w:val="es-ES" w:eastAsia="ar-SA"/>
        </w:rPr>
        <w:t xml:space="preserve"> </w:t>
      </w:r>
      <w:r w:rsidRPr="00AB469A">
        <w:rPr>
          <w:rFonts w:ascii="Arial" w:eastAsia="Times New Roman" w:hAnsi="Arial" w:cs="Arial"/>
          <w:i/>
          <w:sz w:val="16"/>
          <w:szCs w:val="16"/>
          <w:lang w:val="es-ES" w:eastAsia="ar-SA"/>
        </w:rPr>
        <w:t>LABORATORIO</w:t>
      </w:r>
      <w:r w:rsidRPr="00AB469A">
        <w:rPr>
          <w:rFonts w:ascii="Arial" w:eastAsia="Times New Roman" w:hAnsi="Arial" w:cs="Arial"/>
          <w:i/>
          <w:spacing w:val="-6"/>
          <w:sz w:val="16"/>
          <w:szCs w:val="16"/>
          <w:lang w:val="es-ES" w:eastAsia="ar-SA"/>
        </w:rPr>
        <w:t xml:space="preserve"> </w:t>
      </w:r>
      <w:r w:rsidRPr="00AB469A">
        <w:rPr>
          <w:rFonts w:ascii="Arial" w:eastAsia="Times New Roman" w:hAnsi="Arial" w:cs="Arial"/>
          <w:i/>
          <w:sz w:val="16"/>
          <w:szCs w:val="16"/>
          <w:lang w:val="es-ES" w:eastAsia="ar-SA"/>
        </w:rPr>
        <w:t>AUTORIZADO</w:t>
      </w:r>
      <w:r w:rsidRPr="00AB469A">
        <w:rPr>
          <w:rFonts w:ascii="Arial" w:eastAsia="Times New Roman" w:hAnsi="Arial" w:cs="Arial"/>
          <w:i/>
          <w:spacing w:val="-7"/>
          <w:sz w:val="16"/>
          <w:szCs w:val="16"/>
          <w:lang w:val="es-ES" w:eastAsia="ar-SA"/>
        </w:rPr>
        <w:t xml:space="preserve"> </w:t>
      </w:r>
      <w:r w:rsidRPr="00AB469A">
        <w:rPr>
          <w:rFonts w:ascii="Arial" w:eastAsia="Times New Roman" w:hAnsi="Arial" w:cs="Arial"/>
          <w:i/>
          <w:sz w:val="16"/>
          <w:szCs w:val="16"/>
          <w:lang w:val="es-ES" w:eastAsia="ar-SA"/>
        </w:rPr>
        <w:t>Y</w:t>
      </w:r>
      <w:r w:rsidRPr="00AB469A">
        <w:rPr>
          <w:rFonts w:ascii="Arial" w:eastAsia="Times New Roman" w:hAnsi="Arial" w:cs="Arial"/>
          <w:i/>
          <w:spacing w:val="31"/>
          <w:sz w:val="16"/>
          <w:szCs w:val="16"/>
          <w:lang w:val="es-ES" w:eastAsia="ar-SA"/>
        </w:rPr>
        <w:t xml:space="preserve"> </w:t>
      </w:r>
      <w:r w:rsidRPr="00AB469A">
        <w:rPr>
          <w:rFonts w:ascii="Arial" w:eastAsia="Times New Roman" w:hAnsi="Arial" w:cs="Arial"/>
          <w:i/>
          <w:sz w:val="16"/>
          <w:szCs w:val="16"/>
          <w:lang w:val="es-ES" w:eastAsia="ar-SA"/>
        </w:rPr>
        <w:t>RECONOCIDO</w:t>
      </w:r>
      <w:r w:rsidRPr="00AB469A">
        <w:rPr>
          <w:rFonts w:ascii="Arial" w:eastAsia="Times New Roman" w:hAnsi="Arial" w:cs="Arial"/>
          <w:i/>
          <w:spacing w:val="-10"/>
          <w:sz w:val="16"/>
          <w:szCs w:val="16"/>
          <w:lang w:val="es-ES" w:eastAsia="ar-SA"/>
        </w:rPr>
        <w:t xml:space="preserve"> </w:t>
      </w:r>
      <w:r w:rsidRPr="00AB469A">
        <w:rPr>
          <w:rFonts w:ascii="Arial" w:eastAsia="Times New Roman" w:hAnsi="Arial" w:cs="Arial"/>
          <w:i/>
          <w:spacing w:val="-1"/>
          <w:sz w:val="16"/>
          <w:szCs w:val="16"/>
          <w:lang w:val="es-ES" w:eastAsia="ar-SA"/>
        </w:rPr>
        <w:t>PREVIAMENTE</w:t>
      </w:r>
      <w:r w:rsidRPr="00AB469A">
        <w:rPr>
          <w:rFonts w:ascii="Arial" w:eastAsia="Times New Roman" w:hAnsi="Arial" w:cs="Arial"/>
          <w:i/>
          <w:spacing w:val="-8"/>
          <w:sz w:val="16"/>
          <w:szCs w:val="16"/>
          <w:lang w:val="es-ES" w:eastAsia="ar-SA"/>
        </w:rPr>
        <w:t xml:space="preserve"> </w:t>
      </w:r>
      <w:r w:rsidRPr="00AB469A">
        <w:rPr>
          <w:rFonts w:ascii="Arial" w:eastAsia="Times New Roman" w:hAnsi="Arial" w:cs="Arial"/>
          <w:i/>
          <w:spacing w:val="-1"/>
          <w:sz w:val="16"/>
          <w:szCs w:val="16"/>
          <w:lang w:val="es-ES" w:eastAsia="ar-SA"/>
        </w:rPr>
        <w:t>POR</w:t>
      </w:r>
      <w:r w:rsidRPr="00AB469A">
        <w:rPr>
          <w:rFonts w:ascii="Arial" w:eastAsia="Times New Roman" w:hAnsi="Arial" w:cs="Arial"/>
          <w:i/>
          <w:spacing w:val="-10"/>
          <w:sz w:val="16"/>
          <w:szCs w:val="16"/>
          <w:lang w:val="es-ES" w:eastAsia="ar-SA"/>
        </w:rPr>
        <w:t xml:space="preserve"> </w:t>
      </w:r>
      <w:r w:rsidRPr="00AB469A">
        <w:rPr>
          <w:rFonts w:ascii="Arial" w:eastAsia="Times New Roman" w:hAnsi="Arial" w:cs="Arial"/>
          <w:i/>
          <w:sz w:val="16"/>
          <w:szCs w:val="16"/>
          <w:lang w:val="es-ES" w:eastAsia="ar-SA"/>
        </w:rPr>
        <w:t>EL</w:t>
      </w:r>
      <w:r w:rsidRPr="00AB469A">
        <w:rPr>
          <w:rFonts w:ascii="Arial" w:eastAsia="Times New Roman" w:hAnsi="Arial" w:cs="Arial"/>
          <w:i/>
          <w:spacing w:val="-9"/>
          <w:sz w:val="16"/>
          <w:szCs w:val="16"/>
          <w:lang w:val="es-ES" w:eastAsia="ar-SA"/>
        </w:rPr>
        <w:t xml:space="preserve"> </w:t>
      </w:r>
      <w:r w:rsidRPr="00AB469A">
        <w:rPr>
          <w:rFonts w:ascii="Arial" w:eastAsia="Times New Roman" w:hAnsi="Arial" w:cs="Arial"/>
          <w:i/>
          <w:spacing w:val="-2"/>
          <w:sz w:val="16"/>
          <w:szCs w:val="16"/>
          <w:lang w:val="es-ES" w:eastAsia="ar-SA"/>
        </w:rPr>
        <w:t>DEPENDENCIA.</w:t>
      </w:r>
    </w:p>
    <w:p w:rsidR="00AB469A" w:rsidRPr="00AB469A" w:rsidRDefault="00AB469A" w:rsidP="00AB469A">
      <w:pPr>
        <w:suppressAutoHyphens/>
        <w:spacing w:after="0" w:line="240" w:lineRule="auto"/>
        <w:ind w:left="1366" w:right="792"/>
        <w:jc w:val="both"/>
        <w:rPr>
          <w:rFonts w:ascii="Arial" w:eastAsia="Times New Roman" w:hAnsi="Arial" w:cs="Arial"/>
          <w:i/>
          <w:spacing w:val="-2"/>
          <w:sz w:val="16"/>
          <w:szCs w:val="16"/>
          <w:lang w:val="es-ES" w:eastAsia="ar-SA"/>
        </w:rPr>
      </w:pPr>
    </w:p>
    <w:p w:rsidR="00AB469A" w:rsidRPr="00AB469A" w:rsidRDefault="00AB469A" w:rsidP="00AB469A">
      <w:pPr>
        <w:suppressAutoHyphens/>
        <w:spacing w:after="0" w:line="240" w:lineRule="auto"/>
        <w:ind w:left="1366" w:right="792"/>
        <w:jc w:val="both"/>
        <w:rPr>
          <w:rFonts w:ascii="Arial" w:eastAsia="Times New Roman" w:hAnsi="Arial" w:cs="Arial"/>
          <w:i/>
          <w:spacing w:val="-2"/>
          <w:sz w:val="16"/>
          <w:szCs w:val="16"/>
          <w:lang w:val="es-ES" w:eastAsia="ar-SA"/>
        </w:rPr>
      </w:pPr>
    </w:p>
    <w:p w:rsidR="00AB469A" w:rsidRPr="00AB469A" w:rsidRDefault="00AB469A" w:rsidP="00AB469A">
      <w:pPr>
        <w:suppressAutoHyphens/>
        <w:spacing w:after="0" w:line="240" w:lineRule="auto"/>
        <w:ind w:left="1366" w:right="792"/>
        <w:jc w:val="both"/>
        <w:rPr>
          <w:rFonts w:ascii="Arial" w:eastAsia="Times New Roman" w:hAnsi="Arial" w:cs="Arial"/>
          <w:i/>
          <w:sz w:val="16"/>
          <w:szCs w:val="16"/>
          <w:lang w:val="es-ES" w:eastAsia="ar-SA"/>
        </w:rPr>
      </w:pPr>
    </w:p>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b/>
          <w:caps/>
          <w:sz w:val="20"/>
          <w:szCs w:val="20"/>
          <w:lang w:eastAsia="ar-SA"/>
        </w:rPr>
      </w:pPr>
    </w:p>
    <w:p w:rsidR="00AB469A" w:rsidRPr="00AB469A" w:rsidRDefault="00AB469A" w:rsidP="00AB469A">
      <w:pPr>
        <w:suppressAutoHyphens/>
        <w:spacing w:after="0" w:line="240" w:lineRule="auto"/>
        <w:ind w:left="799" w:firstLine="335"/>
        <w:jc w:val="both"/>
        <w:rPr>
          <w:rFonts w:ascii="Arial" w:eastAsia="Times New Roman" w:hAnsi="Arial" w:cs="Arial"/>
          <w:b/>
          <w:bCs/>
          <w:caps/>
          <w:sz w:val="20"/>
          <w:szCs w:val="20"/>
          <w:lang w:val="es-ES_tradnl" w:eastAsia="ar-SA"/>
        </w:rPr>
      </w:pPr>
      <w:r w:rsidRPr="00AB469A">
        <w:rPr>
          <w:rFonts w:ascii="Arial" w:eastAsia="Times New Roman" w:hAnsi="Arial" w:cs="Arial"/>
          <w:b/>
          <w:bCs/>
          <w:caps/>
          <w:sz w:val="20"/>
          <w:szCs w:val="20"/>
          <w:lang w:val="es-ES_tradnl" w:eastAsia="ar-SA"/>
        </w:rPr>
        <w:t xml:space="preserve">CEMENTO ASFÁLTICO. </w:t>
      </w:r>
    </w:p>
    <w:p w:rsidR="00AB469A" w:rsidRPr="00AB469A" w:rsidRDefault="00AB469A" w:rsidP="00AB469A">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AB469A">
        <w:rPr>
          <w:rFonts w:ascii="Arial" w:eastAsia="Times New Roman" w:hAnsi="Arial" w:cs="Arial"/>
          <w:sz w:val="24"/>
          <w:szCs w:val="20"/>
          <w:lang w:val="es-ES_tradnl" w:eastAsia="ar-SA"/>
        </w:rPr>
        <w:t xml:space="preserve">El cemento asfáltico para la carpeta densa se debe seleccionar en función del diseño de la mezcla. El </w:t>
      </w:r>
      <w:proofErr w:type="spellStart"/>
      <w:r w:rsidRPr="00AB469A">
        <w:rPr>
          <w:rFonts w:ascii="Arial" w:eastAsia="Times New Roman" w:hAnsi="Arial" w:cs="Arial"/>
          <w:sz w:val="24"/>
          <w:szCs w:val="20"/>
          <w:lang w:val="es-ES_tradnl" w:eastAsia="ar-SA"/>
        </w:rPr>
        <w:t>ligante</w:t>
      </w:r>
      <w:proofErr w:type="spellEnd"/>
      <w:r w:rsidRPr="00AB469A">
        <w:rPr>
          <w:rFonts w:ascii="Arial" w:eastAsia="Times New Roman" w:hAnsi="Arial" w:cs="Arial"/>
          <w:sz w:val="24"/>
          <w:szCs w:val="20"/>
          <w:lang w:val="es-ES_tradnl" w:eastAsia="ar-SA"/>
        </w:rPr>
        <w:t xml:space="preserve"> asfáltico a utilizar deberá contribuir al cumplimiento en el diseño de la mezcla. </w:t>
      </w:r>
    </w:p>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sz w:val="24"/>
          <w:szCs w:val="20"/>
          <w:lang w:val="es-ES_tradnl" w:eastAsia="ar-SA"/>
        </w:rPr>
      </w:pPr>
    </w:p>
    <w:p w:rsidR="00AB469A" w:rsidRPr="00AB469A" w:rsidRDefault="00AB469A" w:rsidP="00AB469A">
      <w:pPr>
        <w:tabs>
          <w:tab w:val="left" w:pos="567"/>
          <w:tab w:val="left" w:pos="1134"/>
        </w:tabs>
        <w:suppressAutoHyphens/>
        <w:spacing w:after="0" w:line="240" w:lineRule="auto"/>
        <w:ind w:left="567"/>
        <w:jc w:val="both"/>
        <w:rPr>
          <w:rFonts w:ascii="Arial" w:eastAsia="Times New Roman" w:hAnsi="Arial" w:cs="Arial"/>
          <w:sz w:val="24"/>
          <w:szCs w:val="20"/>
          <w:lang w:val="es-ES_tradnl" w:eastAsia="ar-SA"/>
        </w:rPr>
      </w:pPr>
      <w:r w:rsidRPr="00AB469A">
        <w:rPr>
          <w:rFonts w:ascii="Arial" w:eastAsia="Times New Roman" w:hAnsi="Arial" w:cs="Arial"/>
          <w:sz w:val="24"/>
          <w:szCs w:val="20"/>
          <w:lang w:val="es-ES_tradnl" w:eastAsia="ar-SA"/>
        </w:rPr>
        <w:tab/>
      </w:r>
      <w:r w:rsidRPr="00AB469A">
        <w:rPr>
          <w:rFonts w:ascii="Arial" w:eastAsia="Times New Roman" w:hAnsi="Arial" w:cs="Arial"/>
          <w:sz w:val="24"/>
          <w:szCs w:val="20"/>
          <w:lang w:val="es-ES_tradnl" w:eastAsia="ar-SA"/>
        </w:rPr>
        <w:tab/>
      </w:r>
      <w:r w:rsidRPr="00AB469A">
        <w:rPr>
          <w:rFonts w:ascii="Arial" w:eastAsia="Times New Roman" w:hAnsi="Arial" w:cs="Arial"/>
          <w:sz w:val="24"/>
          <w:szCs w:val="20"/>
          <w:lang w:val="es-ES_tradnl" w:eastAsia="ar-SA"/>
        </w:rPr>
        <w:tab/>
      </w:r>
      <w:r w:rsidRPr="00AB469A">
        <w:rPr>
          <w:rFonts w:ascii="Arial" w:eastAsia="Times New Roman" w:hAnsi="Arial" w:cs="Arial"/>
          <w:sz w:val="24"/>
          <w:szCs w:val="20"/>
          <w:lang w:val="es-ES_tradnl" w:eastAsia="ar-SA"/>
        </w:rPr>
        <w:tab/>
        <w:t xml:space="preserve">El asfalto a usar deberá ser modificado con polímero </w:t>
      </w:r>
    </w:p>
    <w:p w:rsidR="00AB469A" w:rsidRPr="00AB469A" w:rsidRDefault="00AB469A" w:rsidP="00AB469A">
      <w:pPr>
        <w:tabs>
          <w:tab w:val="left" w:pos="567"/>
          <w:tab w:val="left" w:pos="1134"/>
        </w:tabs>
        <w:suppressAutoHyphens/>
        <w:spacing w:after="0" w:line="240" w:lineRule="auto"/>
        <w:ind w:left="567"/>
        <w:jc w:val="both"/>
        <w:rPr>
          <w:rFonts w:ascii="Arial" w:eastAsia="Times New Roman" w:hAnsi="Arial" w:cs="Arial"/>
          <w:sz w:val="24"/>
          <w:szCs w:val="20"/>
          <w:lang w:val="es-ES_tradnl" w:eastAsia="ar-SA"/>
        </w:rPr>
      </w:pPr>
      <w:r w:rsidRPr="00AB469A">
        <w:rPr>
          <w:rFonts w:ascii="Arial" w:eastAsia="Times New Roman" w:hAnsi="Arial" w:cs="Arial"/>
          <w:sz w:val="24"/>
          <w:szCs w:val="20"/>
          <w:lang w:val="es-ES_tradnl" w:eastAsia="ar-SA"/>
        </w:rPr>
        <w:tab/>
      </w:r>
      <w:r w:rsidRPr="00AB469A">
        <w:rPr>
          <w:rFonts w:ascii="Arial" w:eastAsia="Times New Roman" w:hAnsi="Arial" w:cs="Arial"/>
          <w:sz w:val="24"/>
          <w:szCs w:val="20"/>
          <w:lang w:val="es-ES_tradnl" w:eastAsia="ar-SA"/>
        </w:rPr>
        <w:tab/>
      </w:r>
      <w:r w:rsidRPr="00AB469A">
        <w:rPr>
          <w:rFonts w:ascii="Arial" w:eastAsia="Times New Roman" w:hAnsi="Arial" w:cs="Arial"/>
          <w:sz w:val="24"/>
          <w:szCs w:val="20"/>
          <w:lang w:val="es-ES_tradnl" w:eastAsia="ar-SA"/>
        </w:rPr>
        <w:tab/>
      </w:r>
      <w:r w:rsidRPr="00AB469A">
        <w:rPr>
          <w:rFonts w:ascii="Arial" w:eastAsia="Times New Roman" w:hAnsi="Arial" w:cs="Arial"/>
          <w:sz w:val="24"/>
          <w:szCs w:val="20"/>
          <w:lang w:val="es-ES_tradnl" w:eastAsia="ar-SA"/>
        </w:rPr>
        <w:tab/>
        <w:t>Tipo I</w:t>
      </w:r>
    </w:p>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sz w:val="24"/>
          <w:szCs w:val="20"/>
          <w:lang w:val="es-ES_tradnl" w:eastAsia="ar-SA"/>
        </w:rPr>
      </w:pPr>
    </w:p>
    <w:p w:rsidR="00AB469A" w:rsidRPr="00AB469A" w:rsidRDefault="00AB469A" w:rsidP="00AB469A">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AB469A">
        <w:rPr>
          <w:rFonts w:ascii="Arial" w:eastAsia="Times New Roman" w:hAnsi="Arial" w:cs="Arial"/>
          <w:sz w:val="24"/>
          <w:szCs w:val="20"/>
          <w:lang w:val="es-ES_tradnl" w:eastAsia="ar-SA"/>
        </w:rPr>
        <w:t>El cemento asfáltico que se utilizará para la producción de la carpeta asfáltica será modificado grado PG 76-22. Este cemento asfáltico es un producto que cumple los requerimientos de clima y tránsito de un proyecto específico, solicitados a los asfaltos grado PG y que incorpora los beneficios del polímero para mejorar la respuesta a las solicitaciones esfuerzo-deformación, condiciones climáticas y humedad.</w:t>
      </w:r>
    </w:p>
    <w:p w:rsidR="00AB469A" w:rsidRPr="00AB469A" w:rsidRDefault="00AB469A" w:rsidP="00AB469A">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p>
    <w:p w:rsidR="00AB469A" w:rsidRPr="00AB469A" w:rsidRDefault="00AB469A" w:rsidP="00AB469A">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p>
    <w:p w:rsidR="00AB469A" w:rsidRPr="00AB469A" w:rsidRDefault="00AB469A" w:rsidP="00AB469A">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p>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b/>
          <w:caps/>
          <w:sz w:val="20"/>
          <w:szCs w:val="20"/>
          <w:lang w:eastAsia="ar-SA"/>
        </w:rPr>
      </w:pPr>
    </w:p>
    <w:p w:rsidR="00AB469A" w:rsidRPr="00AB469A" w:rsidRDefault="00AB469A" w:rsidP="00AB469A">
      <w:pPr>
        <w:suppressAutoHyphens/>
        <w:spacing w:after="0" w:line="240" w:lineRule="auto"/>
        <w:ind w:left="567" w:firstLine="567"/>
        <w:jc w:val="both"/>
        <w:rPr>
          <w:rFonts w:ascii="Arial" w:eastAsia="Times New Roman" w:hAnsi="Arial" w:cs="Arial"/>
          <w:b/>
          <w:bCs/>
          <w:caps/>
          <w:sz w:val="20"/>
          <w:szCs w:val="20"/>
          <w:lang w:val="es-ES_tradnl" w:eastAsia="ar-SA"/>
        </w:rPr>
      </w:pPr>
      <w:r w:rsidRPr="00AB469A">
        <w:rPr>
          <w:rFonts w:ascii="Arial" w:eastAsia="Times New Roman" w:hAnsi="Arial" w:cs="Arial"/>
          <w:b/>
          <w:bCs/>
          <w:caps/>
          <w:sz w:val="20"/>
          <w:szCs w:val="20"/>
          <w:lang w:val="es-ES_tradnl" w:eastAsia="ar-SA"/>
        </w:rPr>
        <w:t>DEFINICION.</w:t>
      </w:r>
    </w:p>
    <w:p w:rsidR="00AB469A" w:rsidRPr="00AB469A" w:rsidRDefault="00AB469A" w:rsidP="00AB469A">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AB469A">
        <w:rPr>
          <w:rFonts w:ascii="Arial" w:eastAsia="Times New Roman" w:hAnsi="Arial" w:cs="Arial"/>
          <w:sz w:val="24"/>
          <w:szCs w:val="20"/>
          <w:lang w:val="es-ES_tradnl" w:eastAsia="ar-SA"/>
        </w:rPr>
        <w:t xml:space="preserve">El polímero o modificador, es un producto que se añade al cemento asfáltico para modificar sus propiedades físicas, químicas y </w:t>
      </w:r>
      <w:proofErr w:type="spellStart"/>
      <w:r w:rsidRPr="00AB469A">
        <w:rPr>
          <w:rFonts w:ascii="Arial" w:eastAsia="Times New Roman" w:hAnsi="Arial" w:cs="Arial"/>
          <w:sz w:val="24"/>
          <w:szCs w:val="20"/>
          <w:lang w:val="es-ES_tradnl" w:eastAsia="ar-SA"/>
        </w:rPr>
        <w:t>reológicas</w:t>
      </w:r>
      <w:proofErr w:type="spellEnd"/>
      <w:r w:rsidRPr="00AB469A">
        <w:rPr>
          <w:rFonts w:ascii="Arial" w:eastAsia="Times New Roman" w:hAnsi="Arial" w:cs="Arial"/>
          <w:sz w:val="24"/>
          <w:szCs w:val="20"/>
          <w:lang w:val="es-ES_tradnl" w:eastAsia="ar-SA"/>
        </w:rPr>
        <w:t>; para incrementar la resistencia de las mezclas asfálticas a la deformación y a los esfuerzos de tensión repetidos, reduciendo las deformaciones plásticas y la fatiga, así como la susceptibilidad a las variaciones de temperatura, humedad y oxidación y mejorando la adherencia con el material pétreo. Estos materiales se adicionan directamente al cemento asfáltico antes de mezclarlo con el material pétreo.</w:t>
      </w:r>
    </w:p>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sz w:val="24"/>
          <w:szCs w:val="20"/>
          <w:lang w:val="es-ES_tradnl" w:eastAsia="ar-SA"/>
        </w:rPr>
      </w:pPr>
    </w:p>
    <w:p w:rsidR="00AB469A" w:rsidRPr="00AB469A" w:rsidRDefault="00AB469A" w:rsidP="00AB469A">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AB469A">
        <w:rPr>
          <w:rFonts w:ascii="Arial" w:eastAsia="Times New Roman" w:hAnsi="Arial" w:cs="Arial"/>
          <w:sz w:val="24"/>
          <w:szCs w:val="20"/>
          <w:lang w:val="es-ES_tradnl" w:eastAsia="ar-SA"/>
        </w:rPr>
        <w:t>Se entenderá por cemento asfáltico modificado con polímero, el producto final de la disolución del polímero en el asfalto, de tal manera que las distintas moléculas del polímero formen una red interna en el asfalto, la cual deberá ser un sistema homogéneo, estable en el tiempo y a cambios de temperatura.</w:t>
      </w:r>
    </w:p>
    <w:p w:rsidR="00AB469A" w:rsidRPr="00AB469A" w:rsidRDefault="00AB469A" w:rsidP="00AB469A">
      <w:pPr>
        <w:suppressAutoHyphens/>
        <w:spacing w:after="0" w:line="240" w:lineRule="auto"/>
        <w:ind w:left="567" w:firstLine="567"/>
        <w:jc w:val="both"/>
        <w:rPr>
          <w:rFonts w:ascii="Arial" w:eastAsia="Times New Roman" w:hAnsi="Arial" w:cs="Arial"/>
          <w:b/>
          <w:bCs/>
          <w:caps/>
          <w:sz w:val="20"/>
          <w:szCs w:val="20"/>
          <w:lang w:val="es-ES_tradnl" w:eastAsia="ar-SA"/>
        </w:rPr>
      </w:pPr>
    </w:p>
    <w:p w:rsidR="00AB469A" w:rsidRPr="00AB469A" w:rsidRDefault="00AB469A" w:rsidP="00AB469A">
      <w:pPr>
        <w:suppressAutoHyphens/>
        <w:spacing w:after="0" w:line="240" w:lineRule="auto"/>
        <w:jc w:val="both"/>
        <w:rPr>
          <w:rFonts w:ascii="Arial" w:eastAsia="Times New Roman" w:hAnsi="Arial" w:cs="Arial"/>
          <w:b/>
          <w:bCs/>
          <w:caps/>
          <w:sz w:val="20"/>
          <w:szCs w:val="20"/>
          <w:lang w:val="es-ES_tradnl" w:eastAsia="ar-SA"/>
        </w:rPr>
      </w:pPr>
    </w:p>
    <w:p w:rsidR="00AB469A" w:rsidRPr="00AB469A" w:rsidRDefault="00AB469A" w:rsidP="00AB469A">
      <w:pPr>
        <w:suppressAutoHyphens/>
        <w:spacing w:after="0" w:line="240" w:lineRule="auto"/>
        <w:ind w:left="567" w:firstLine="567"/>
        <w:jc w:val="both"/>
        <w:rPr>
          <w:rFonts w:ascii="Arial" w:eastAsia="Times New Roman" w:hAnsi="Arial" w:cs="Arial"/>
          <w:b/>
          <w:caps/>
          <w:sz w:val="20"/>
          <w:szCs w:val="20"/>
          <w:lang w:eastAsia="ar-SA"/>
        </w:rPr>
      </w:pPr>
      <w:r w:rsidRPr="00AB469A">
        <w:rPr>
          <w:rFonts w:ascii="Arial" w:eastAsia="Times New Roman" w:hAnsi="Arial" w:cs="Arial"/>
          <w:b/>
          <w:bCs/>
          <w:caps/>
          <w:sz w:val="20"/>
          <w:szCs w:val="20"/>
          <w:lang w:val="es-ES_tradnl" w:eastAsia="ar-SA"/>
        </w:rPr>
        <w:t>REFERENCIAS.</w:t>
      </w:r>
    </w:p>
    <w:p w:rsidR="00AB469A" w:rsidRPr="00AB469A" w:rsidRDefault="00AB469A" w:rsidP="00AB469A">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AB469A">
        <w:rPr>
          <w:rFonts w:ascii="Arial" w:eastAsia="Times New Roman" w:hAnsi="Arial" w:cs="Arial"/>
          <w:sz w:val="24"/>
          <w:szCs w:val="20"/>
          <w:lang w:val="es-ES_tradnl" w:eastAsia="ar-SA"/>
        </w:rPr>
        <w:tab/>
        <w:t>Esta especificación se complementa con las últimas versiones de las siguientes normas:</w:t>
      </w:r>
    </w:p>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b/>
          <w:caps/>
          <w:sz w:val="20"/>
          <w:szCs w:val="20"/>
          <w:lang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32"/>
        <w:gridCol w:w="4596"/>
      </w:tblGrid>
      <w:tr w:rsidR="00AB469A" w:rsidRPr="00AB469A" w:rsidTr="00A62CB0">
        <w:trPr>
          <w:jc w:val="center"/>
        </w:trPr>
        <w:tc>
          <w:tcPr>
            <w:tcW w:w="4490" w:type="dxa"/>
            <w:shd w:val="clear" w:color="auto" w:fill="D9D9D9"/>
          </w:tcPr>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b/>
                <w:caps/>
                <w:sz w:val="20"/>
                <w:szCs w:val="20"/>
                <w:lang w:eastAsia="ar-SA"/>
              </w:rPr>
            </w:pPr>
            <w:r w:rsidRPr="00AB469A">
              <w:rPr>
                <w:rFonts w:ascii="Arial" w:eastAsia="Times New Roman" w:hAnsi="Arial" w:cs="Arial"/>
                <w:b/>
                <w:caps/>
                <w:sz w:val="20"/>
                <w:szCs w:val="20"/>
                <w:lang w:eastAsia="ar-SA"/>
              </w:rPr>
              <w:t>NORMAS Y MANUALES</w:t>
            </w:r>
          </w:p>
        </w:tc>
        <w:tc>
          <w:tcPr>
            <w:tcW w:w="4861" w:type="dxa"/>
            <w:shd w:val="clear" w:color="auto" w:fill="D9D9D9"/>
          </w:tcPr>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b/>
                <w:caps/>
                <w:sz w:val="20"/>
                <w:szCs w:val="20"/>
                <w:lang w:eastAsia="ar-SA"/>
              </w:rPr>
            </w:pPr>
            <w:r w:rsidRPr="00AB469A">
              <w:rPr>
                <w:rFonts w:ascii="Arial" w:eastAsia="Times New Roman" w:hAnsi="Arial" w:cs="Arial"/>
                <w:b/>
                <w:caps/>
                <w:sz w:val="20"/>
                <w:szCs w:val="20"/>
                <w:lang w:eastAsia="ar-SA"/>
              </w:rPr>
              <w:t>DESIGNACION</w:t>
            </w:r>
          </w:p>
        </w:tc>
      </w:tr>
      <w:tr w:rsidR="00AB469A" w:rsidRPr="00AB469A" w:rsidTr="00A62CB0">
        <w:trPr>
          <w:jc w:val="center"/>
        </w:trPr>
        <w:tc>
          <w:tcPr>
            <w:tcW w:w="4490" w:type="dxa"/>
          </w:tcPr>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caps/>
                <w:sz w:val="18"/>
                <w:szCs w:val="18"/>
                <w:lang w:eastAsia="ar-SA"/>
              </w:rPr>
            </w:pPr>
            <w:r w:rsidRPr="00AB469A">
              <w:rPr>
                <w:rFonts w:ascii="Arial" w:eastAsia="Times New Roman" w:hAnsi="Arial" w:cs="Arial"/>
                <w:caps/>
                <w:sz w:val="18"/>
                <w:szCs w:val="18"/>
                <w:lang w:eastAsia="ar-SA"/>
              </w:rPr>
              <w:t>MATERIALES PETREOS PARA CARPETAS Y MEZCLAS ASFÁLTICAS</w:t>
            </w:r>
          </w:p>
        </w:tc>
        <w:tc>
          <w:tcPr>
            <w:tcW w:w="4861" w:type="dxa"/>
            <w:vAlign w:val="center"/>
          </w:tcPr>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caps/>
                <w:sz w:val="18"/>
                <w:szCs w:val="18"/>
                <w:lang w:eastAsia="ar-SA"/>
              </w:rPr>
            </w:pPr>
            <w:r w:rsidRPr="00AB469A">
              <w:rPr>
                <w:rFonts w:ascii="Arial" w:eastAsia="Times New Roman" w:hAnsi="Arial" w:cs="Arial"/>
                <w:caps/>
                <w:sz w:val="18"/>
                <w:szCs w:val="18"/>
                <w:lang w:eastAsia="ar-SA"/>
              </w:rPr>
              <w:t>N-CMT-4-04</w:t>
            </w:r>
          </w:p>
        </w:tc>
      </w:tr>
      <w:tr w:rsidR="00AB469A" w:rsidRPr="00AB469A" w:rsidTr="00A62CB0">
        <w:trPr>
          <w:jc w:val="center"/>
        </w:trPr>
        <w:tc>
          <w:tcPr>
            <w:tcW w:w="4490" w:type="dxa"/>
          </w:tcPr>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caps/>
                <w:sz w:val="18"/>
                <w:szCs w:val="18"/>
                <w:lang w:eastAsia="ar-SA"/>
              </w:rPr>
            </w:pPr>
            <w:r w:rsidRPr="00AB469A">
              <w:rPr>
                <w:rFonts w:ascii="Arial" w:eastAsia="Times New Roman" w:hAnsi="Arial" w:cs="Arial"/>
                <w:caps/>
                <w:sz w:val="18"/>
                <w:szCs w:val="18"/>
                <w:lang w:eastAsia="ar-SA"/>
              </w:rPr>
              <w:t>TEXTURA Y FRICCIÓN DE LA SUPERFICIE DE RODAMIENTO</w:t>
            </w:r>
          </w:p>
        </w:tc>
        <w:tc>
          <w:tcPr>
            <w:tcW w:w="4861" w:type="dxa"/>
            <w:vAlign w:val="center"/>
          </w:tcPr>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caps/>
                <w:sz w:val="18"/>
                <w:szCs w:val="18"/>
                <w:lang w:eastAsia="ar-SA"/>
              </w:rPr>
            </w:pPr>
            <w:r w:rsidRPr="00AB469A">
              <w:rPr>
                <w:rFonts w:ascii="Arial" w:eastAsia="Times New Roman" w:hAnsi="Arial" w:cs="Arial"/>
                <w:caps/>
                <w:sz w:val="18"/>
                <w:szCs w:val="18"/>
                <w:lang w:eastAsia="ar-SA"/>
              </w:rPr>
              <w:t>LEY PARA LA CONSTRUCCIÓN Y REHABILITACIÓN DE PAVIMENTOS DEL ESTADO DE NUEVO LEÓN</w:t>
            </w:r>
          </w:p>
        </w:tc>
      </w:tr>
      <w:tr w:rsidR="00AB469A" w:rsidRPr="00AB469A" w:rsidTr="00A62CB0">
        <w:trPr>
          <w:jc w:val="center"/>
        </w:trPr>
        <w:tc>
          <w:tcPr>
            <w:tcW w:w="4490" w:type="dxa"/>
          </w:tcPr>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caps/>
                <w:sz w:val="18"/>
                <w:szCs w:val="18"/>
                <w:lang w:eastAsia="ar-SA"/>
              </w:rPr>
            </w:pPr>
            <w:r w:rsidRPr="00AB469A">
              <w:rPr>
                <w:rFonts w:ascii="Arial" w:eastAsia="Times New Roman" w:hAnsi="Arial" w:cs="Arial"/>
                <w:caps/>
                <w:sz w:val="18"/>
                <w:szCs w:val="18"/>
                <w:lang w:eastAsia="ar-SA"/>
              </w:rPr>
              <w:t>CALIDAD DE MATERIALES ASFÁLTICOS</w:t>
            </w:r>
          </w:p>
        </w:tc>
        <w:tc>
          <w:tcPr>
            <w:tcW w:w="4861" w:type="dxa"/>
          </w:tcPr>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caps/>
                <w:sz w:val="18"/>
                <w:szCs w:val="18"/>
                <w:lang w:eastAsia="ar-SA"/>
              </w:rPr>
            </w:pPr>
            <w:r w:rsidRPr="00AB469A">
              <w:rPr>
                <w:rFonts w:ascii="Arial" w:eastAsia="Times New Roman" w:hAnsi="Arial" w:cs="Arial"/>
                <w:caps/>
                <w:sz w:val="18"/>
                <w:szCs w:val="18"/>
                <w:lang w:eastAsia="ar-SA"/>
              </w:rPr>
              <w:t>N-CMT-4-05-001</w:t>
            </w:r>
          </w:p>
        </w:tc>
      </w:tr>
      <w:tr w:rsidR="00AB469A" w:rsidRPr="00AB469A" w:rsidTr="00A62CB0">
        <w:trPr>
          <w:jc w:val="center"/>
        </w:trPr>
        <w:tc>
          <w:tcPr>
            <w:tcW w:w="4490" w:type="dxa"/>
          </w:tcPr>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caps/>
                <w:sz w:val="18"/>
                <w:szCs w:val="18"/>
                <w:lang w:eastAsia="ar-SA"/>
              </w:rPr>
            </w:pPr>
            <w:r w:rsidRPr="00AB469A">
              <w:rPr>
                <w:rFonts w:ascii="Arial" w:eastAsia="Times New Roman" w:hAnsi="Arial" w:cs="Arial"/>
                <w:caps/>
                <w:sz w:val="18"/>
                <w:szCs w:val="18"/>
                <w:lang w:eastAsia="ar-SA"/>
              </w:rPr>
              <w:t>CALIDAD DE MATERIALES ASFÁLTICOS GRADO PG</w:t>
            </w:r>
          </w:p>
        </w:tc>
        <w:tc>
          <w:tcPr>
            <w:tcW w:w="4861" w:type="dxa"/>
          </w:tcPr>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caps/>
                <w:sz w:val="18"/>
                <w:szCs w:val="18"/>
                <w:lang w:eastAsia="ar-SA"/>
              </w:rPr>
            </w:pPr>
            <w:r w:rsidRPr="00AB469A">
              <w:rPr>
                <w:rFonts w:ascii="Arial" w:eastAsia="Times New Roman" w:hAnsi="Arial" w:cs="Arial"/>
                <w:caps/>
                <w:sz w:val="18"/>
                <w:szCs w:val="18"/>
                <w:lang w:eastAsia="ar-SA"/>
              </w:rPr>
              <w:t>N-CMT-4-05-004</w:t>
            </w:r>
          </w:p>
        </w:tc>
      </w:tr>
    </w:tbl>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b/>
          <w:caps/>
          <w:sz w:val="20"/>
          <w:szCs w:val="20"/>
          <w:lang w:val="en-US" w:eastAsia="ar-SA"/>
        </w:rPr>
      </w:pPr>
    </w:p>
    <w:p w:rsidR="00AB469A" w:rsidRPr="00AB469A" w:rsidRDefault="00AB469A" w:rsidP="00AB469A">
      <w:pPr>
        <w:suppressAutoHyphens/>
        <w:spacing w:after="0" w:line="240" w:lineRule="auto"/>
        <w:ind w:left="567" w:firstLine="567"/>
        <w:jc w:val="both"/>
        <w:rPr>
          <w:rFonts w:ascii="Arial" w:eastAsia="Times New Roman" w:hAnsi="Arial" w:cs="Arial"/>
          <w:b/>
          <w:bCs/>
          <w:caps/>
          <w:sz w:val="20"/>
          <w:szCs w:val="20"/>
          <w:lang w:val="es-ES_tradnl" w:eastAsia="ar-SA"/>
        </w:rPr>
      </w:pPr>
      <w:r w:rsidRPr="00AB469A">
        <w:rPr>
          <w:rFonts w:ascii="Arial" w:eastAsia="Times New Roman" w:hAnsi="Arial" w:cs="Arial"/>
          <w:b/>
          <w:bCs/>
          <w:caps/>
          <w:sz w:val="20"/>
          <w:szCs w:val="20"/>
          <w:lang w:val="es-ES_tradnl" w:eastAsia="ar-SA"/>
        </w:rPr>
        <w:t>REQUISITOS DE CALIDAD.</w:t>
      </w:r>
    </w:p>
    <w:p w:rsidR="00AB469A" w:rsidRPr="00AB469A" w:rsidRDefault="00AB469A" w:rsidP="00AB469A">
      <w:pPr>
        <w:tabs>
          <w:tab w:val="left" w:pos="142"/>
        </w:tabs>
        <w:suppressAutoHyphens/>
        <w:spacing w:after="0" w:line="240" w:lineRule="auto"/>
        <w:ind w:left="2835"/>
        <w:jc w:val="both"/>
        <w:rPr>
          <w:rFonts w:ascii="Arial" w:eastAsia="Times New Roman" w:hAnsi="Arial" w:cs="Arial"/>
          <w:bCs/>
          <w:sz w:val="24"/>
          <w:szCs w:val="24"/>
          <w:lang w:eastAsia="ar-SA"/>
        </w:rPr>
      </w:pPr>
      <w:r w:rsidRPr="00AB469A">
        <w:rPr>
          <w:rFonts w:ascii="Arial" w:eastAsia="Times New Roman" w:hAnsi="Arial" w:cs="Arial"/>
          <w:bCs/>
          <w:sz w:val="24"/>
          <w:szCs w:val="24"/>
          <w:lang w:eastAsia="ar-SA"/>
        </w:rPr>
        <w:t>El cemento asfáltico modificado, que se utilice en la elaboración de la mezcla asfáltica, deberá cumplir con las especificaciones mostradas en la Tabla 4:</w:t>
      </w:r>
    </w:p>
    <w:p w:rsidR="00AB469A" w:rsidRPr="00AB469A" w:rsidRDefault="00AB469A" w:rsidP="00AB469A">
      <w:pPr>
        <w:tabs>
          <w:tab w:val="left" w:pos="142"/>
        </w:tabs>
        <w:suppressAutoHyphens/>
        <w:spacing w:after="0" w:line="240" w:lineRule="auto"/>
        <w:ind w:left="2835"/>
        <w:jc w:val="both"/>
        <w:rPr>
          <w:rFonts w:ascii="Arial" w:eastAsia="Times New Roman" w:hAnsi="Arial" w:cs="Arial"/>
          <w:bCs/>
          <w:sz w:val="24"/>
          <w:szCs w:val="24"/>
          <w:lang w:eastAsia="ar-SA"/>
        </w:rPr>
      </w:pPr>
    </w:p>
    <w:p w:rsidR="00AB469A" w:rsidRPr="00AB469A" w:rsidRDefault="00AB469A" w:rsidP="00AB469A">
      <w:pPr>
        <w:tabs>
          <w:tab w:val="left" w:pos="142"/>
        </w:tabs>
        <w:suppressAutoHyphens/>
        <w:spacing w:after="0" w:line="240" w:lineRule="auto"/>
        <w:ind w:left="2835"/>
        <w:jc w:val="both"/>
        <w:rPr>
          <w:rFonts w:ascii="Arial" w:eastAsia="Times New Roman" w:hAnsi="Arial" w:cs="Arial"/>
          <w:bCs/>
          <w:sz w:val="24"/>
          <w:szCs w:val="24"/>
          <w:lang w:eastAsia="ar-SA"/>
        </w:rPr>
      </w:pPr>
    </w:p>
    <w:p w:rsidR="00AB469A" w:rsidRPr="00AB469A" w:rsidRDefault="00AB469A" w:rsidP="00AB469A">
      <w:pPr>
        <w:tabs>
          <w:tab w:val="left" w:pos="142"/>
        </w:tabs>
        <w:suppressAutoHyphens/>
        <w:spacing w:after="0" w:line="240" w:lineRule="auto"/>
        <w:ind w:left="2835"/>
        <w:jc w:val="both"/>
        <w:rPr>
          <w:rFonts w:ascii="Arial" w:eastAsia="Times New Roman" w:hAnsi="Arial" w:cs="Arial"/>
          <w:bCs/>
          <w:sz w:val="24"/>
          <w:szCs w:val="24"/>
          <w:lang w:eastAsia="ar-SA"/>
        </w:rPr>
      </w:pPr>
    </w:p>
    <w:p w:rsidR="00AB469A" w:rsidRPr="00AB469A" w:rsidRDefault="00AB469A" w:rsidP="00AB469A">
      <w:pPr>
        <w:tabs>
          <w:tab w:val="left" w:pos="142"/>
        </w:tabs>
        <w:suppressAutoHyphens/>
        <w:spacing w:after="0" w:line="240" w:lineRule="auto"/>
        <w:ind w:left="2835"/>
        <w:jc w:val="both"/>
        <w:rPr>
          <w:rFonts w:ascii="Arial" w:eastAsia="Times New Roman" w:hAnsi="Arial" w:cs="Arial"/>
          <w:bCs/>
          <w:caps/>
          <w:sz w:val="24"/>
          <w:szCs w:val="24"/>
          <w:lang w:eastAsia="ar-SA"/>
        </w:rPr>
      </w:pPr>
    </w:p>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caps/>
          <w:sz w:val="20"/>
          <w:szCs w:val="20"/>
          <w:lang w:eastAsia="ar-SA"/>
        </w:rPr>
      </w:pPr>
    </w:p>
    <w:p w:rsidR="00AB469A" w:rsidRPr="00AB469A" w:rsidRDefault="00AB469A" w:rsidP="00AB469A">
      <w:pPr>
        <w:tabs>
          <w:tab w:val="left" w:pos="567"/>
          <w:tab w:val="left" w:pos="1134"/>
        </w:tabs>
        <w:suppressAutoHyphens/>
        <w:spacing w:after="0" w:line="240" w:lineRule="auto"/>
        <w:jc w:val="center"/>
        <w:rPr>
          <w:rFonts w:ascii="Arial" w:eastAsia="Times New Roman" w:hAnsi="Arial" w:cs="Arial"/>
          <w:i/>
          <w:caps/>
          <w:sz w:val="20"/>
          <w:szCs w:val="20"/>
          <w:lang w:eastAsia="ar-SA"/>
        </w:rPr>
      </w:pPr>
      <w:r w:rsidRPr="00AB469A">
        <w:rPr>
          <w:rFonts w:ascii="Arial" w:eastAsia="Times New Roman" w:hAnsi="Arial" w:cs="Arial"/>
          <w:i/>
          <w:caps/>
          <w:sz w:val="20"/>
          <w:szCs w:val="20"/>
          <w:lang w:eastAsia="ar-SA"/>
        </w:rPr>
        <w:t>TABLA 4 – ESPECIFICACIONES DEL CEMENTO ASFÁLTICO GRADO PG</w:t>
      </w:r>
    </w:p>
    <w:tbl>
      <w:tblPr>
        <w:tblW w:w="0" w:type="auto"/>
        <w:jc w:val="center"/>
        <w:tblLayout w:type="fixed"/>
        <w:tblCellMar>
          <w:left w:w="0" w:type="dxa"/>
          <w:right w:w="0" w:type="dxa"/>
        </w:tblCellMar>
        <w:tblLook w:val="01E0" w:firstRow="1" w:lastRow="1" w:firstColumn="1" w:lastColumn="1" w:noHBand="0" w:noVBand="0"/>
      </w:tblPr>
      <w:tblGrid>
        <w:gridCol w:w="5093"/>
        <w:gridCol w:w="1843"/>
        <w:gridCol w:w="32"/>
        <w:gridCol w:w="1721"/>
      </w:tblGrid>
      <w:tr w:rsidR="00AB469A" w:rsidRPr="00AB469A" w:rsidTr="00A62CB0">
        <w:trPr>
          <w:trHeight w:hRule="exact" w:val="286"/>
          <w:jc w:val="center"/>
        </w:trPr>
        <w:tc>
          <w:tcPr>
            <w:tcW w:w="5093" w:type="dxa"/>
            <w:tcBorders>
              <w:top w:val="single" w:sz="8" w:space="0" w:color="000000"/>
              <w:left w:val="single" w:sz="8" w:space="0" w:color="000000"/>
              <w:bottom w:val="single" w:sz="8" w:space="0" w:color="000000"/>
              <w:right w:val="single" w:sz="8" w:space="0" w:color="000000"/>
            </w:tcBorders>
            <w:shd w:val="clear" w:color="auto" w:fill="D9D9D9"/>
            <w:hideMark/>
          </w:tcPr>
          <w:p w:rsidR="00AB469A" w:rsidRPr="00AB469A" w:rsidRDefault="00AB469A" w:rsidP="00AB469A">
            <w:pPr>
              <w:tabs>
                <w:tab w:val="left" w:pos="567"/>
                <w:tab w:val="left" w:pos="1134"/>
              </w:tabs>
              <w:suppressAutoHyphens/>
              <w:spacing w:after="0" w:line="240" w:lineRule="auto"/>
              <w:jc w:val="center"/>
              <w:rPr>
                <w:rFonts w:ascii="Arial" w:eastAsia="Times New Roman" w:hAnsi="Arial" w:cs="Arial"/>
                <w:caps/>
                <w:sz w:val="20"/>
                <w:szCs w:val="20"/>
                <w:lang w:val="en-US" w:eastAsia="ar-SA"/>
              </w:rPr>
            </w:pPr>
            <w:r w:rsidRPr="00AB469A">
              <w:rPr>
                <w:rFonts w:ascii="Arial" w:eastAsia="Times New Roman" w:hAnsi="Arial" w:cs="Arial"/>
                <w:b/>
                <w:caps/>
                <w:sz w:val="20"/>
                <w:szCs w:val="20"/>
                <w:lang w:val="en-US" w:eastAsia="ar-SA"/>
              </w:rPr>
              <w:t>Tipo de asfalto</w:t>
            </w:r>
          </w:p>
        </w:tc>
        <w:tc>
          <w:tcPr>
            <w:tcW w:w="1843" w:type="dxa"/>
            <w:tcBorders>
              <w:top w:val="single" w:sz="8" w:space="0" w:color="000000"/>
              <w:left w:val="single" w:sz="8" w:space="0" w:color="000000"/>
              <w:bottom w:val="single" w:sz="8" w:space="0" w:color="000000"/>
              <w:right w:val="single" w:sz="8" w:space="0" w:color="000000"/>
            </w:tcBorders>
            <w:shd w:val="clear" w:color="auto" w:fill="D9D9D9"/>
            <w:hideMark/>
          </w:tcPr>
          <w:p w:rsidR="00AB469A" w:rsidRPr="00AB469A" w:rsidRDefault="00AB469A" w:rsidP="00AB469A">
            <w:pPr>
              <w:tabs>
                <w:tab w:val="left" w:pos="567"/>
                <w:tab w:val="left" w:pos="1134"/>
              </w:tabs>
              <w:suppressAutoHyphens/>
              <w:spacing w:after="0" w:line="240" w:lineRule="auto"/>
              <w:jc w:val="center"/>
              <w:rPr>
                <w:rFonts w:ascii="Arial" w:eastAsia="Times New Roman" w:hAnsi="Arial" w:cs="Arial"/>
                <w:caps/>
                <w:sz w:val="20"/>
                <w:szCs w:val="20"/>
                <w:lang w:val="en-US" w:eastAsia="ar-SA"/>
              </w:rPr>
            </w:pPr>
            <w:r w:rsidRPr="00AB469A">
              <w:rPr>
                <w:rFonts w:ascii="Arial" w:eastAsia="Times New Roman" w:hAnsi="Arial" w:cs="Arial"/>
                <w:b/>
                <w:caps/>
                <w:sz w:val="20"/>
                <w:szCs w:val="20"/>
                <w:lang w:val="en-US" w:eastAsia="ar-SA"/>
              </w:rPr>
              <w:t>Norma</w:t>
            </w:r>
          </w:p>
        </w:tc>
        <w:tc>
          <w:tcPr>
            <w:tcW w:w="1753" w:type="dxa"/>
            <w:gridSpan w:val="2"/>
            <w:tcBorders>
              <w:top w:val="single" w:sz="8" w:space="0" w:color="000000"/>
              <w:left w:val="single" w:sz="8" w:space="0" w:color="000000"/>
              <w:bottom w:val="single" w:sz="8" w:space="0" w:color="000000"/>
              <w:right w:val="single" w:sz="8" w:space="0" w:color="000000"/>
            </w:tcBorders>
            <w:shd w:val="clear" w:color="auto" w:fill="D9D9D9"/>
            <w:hideMark/>
          </w:tcPr>
          <w:p w:rsidR="00AB469A" w:rsidRPr="00AB469A" w:rsidRDefault="00AB469A" w:rsidP="00AB469A">
            <w:pPr>
              <w:tabs>
                <w:tab w:val="left" w:pos="567"/>
                <w:tab w:val="left" w:pos="1134"/>
              </w:tabs>
              <w:suppressAutoHyphens/>
              <w:spacing w:after="0" w:line="240" w:lineRule="auto"/>
              <w:jc w:val="center"/>
              <w:rPr>
                <w:rFonts w:ascii="Arial" w:eastAsia="Times New Roman" w:hAnsi="Arial" w:cs="Arial"/>
                <w:caps/>
                <w:sz w:val="20"/>
                <w:szCs w:val="20"/>
                <w:lang w:val="en-US" w:eastAsia="ar-SA"/>
              </w:rPr>
            </w:pPr>
            <w:r w:rsidRPr="00AB469A">
              <w:rPr>
                <w:rFonts w:ascii="Arial" w:eastAsia="Times New Roman" w:hAnsi="Arial" w:cs="Arial"/>
                <w:b/>
                <w:caps/>
                <w:sz w:val="20"/>
                <w:szCs w:val="20"/>
                <w:lang w:val="en-US" w:eastAsia="ar-SA"/>
              </w:rPr>
              <w:t>PG 76-22</w:t>
            </w:r>
          </w:p>
        </w:tc>
      </w:tr>
      <w:tr w:rsidR="00AB469A" w:rsidRPr="00AB469A" w:rsidTr="00A62CB0">
        <w:trPr>
          <w:trHeight w:val="336"/>
          <w:jc w:val="center"/>
        </w:trPr>
        <w:tc>
          <w:tcPr>
            <w:tcW w:w="8689" w:type="dxa"/>
            <w:gridSpan w:val="4"/>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caps/>
                <w:sz w:val="18"/>
                <w:szCs w:val="18"/>
                <w:lang w:eastAsia="ar-SA"/>
              </w:rPr>
            </w:pPr>
            <w:r w:rsidRPr="00AB469A">
              <w:rPr>
                <w:rFonts w:ascii="Arial" w:eastAsia="Times New Roman" w:hAnsi="Arial" w:cs="Arial"/>
                <w:caps/>
                <w:sz w:val="18"/>
                <w:szCs w:val="18"/>
                <w:lang w:eastAsia="ar-SA"/>
              </w:rPr>
              <w:t>Pruebas en el asfalto original</w:t>
            </w:r>
          </w:p>
        </w:tc>
      </w:tr>
      <w:tr w:rsidR="00AB469A" w:rsidRPr="00AB469A" w:rsidTr="00A62CB0">
        <w:trPr>
          <w:trHeight w:hRule="exact" w:val="336"/>
          <w:jc w:val="center"/>
        </w:trPr>
        <w:tc>
          <w:tcPr>
            <w:tcW w:w="5093" w:type="dxa"/>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caps/>
                <w:sz w:val="18"/>
                <w:szCs w:val="18"/>
                <w:lang w:eastAsia="ar-SA"/>
              </w:rPr>
            </w:pPr>
            <w:r w:rsidRPr="00AB469A">
              <w:rPr>
                <w:rFonts w:ascii="Arial" w:eastAsia="Times New Roman" w:hAnsi="Arial" w:cs="Arial"/>
                <w:caps/>
                <w:sz w:val="18"/>
                <w:szCs w:val="18"/>
                <w:lang w:eastAsia="ar-SA"/>
              </w:rPr>
              <w:t>Punto de inflamación Cleveland, °C, mínimo.</w:t>
            </w:r>
          </w:p>
        </w:tc>
        <w:tc>
          <w:tcPr>
            <w:tcW w:w="1875" w:type="dxa"/>
            <w:gridSpan w:val="2"/>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B469A">
              <w:rPr>
                <w:rFonts w:ascii="Arial" w:eastAsia="Times New Roman" w:hAnsi="Arial" w:cs="Arial"/>
                <w:caps/>
                <w:sz w:val="18"/>
                <w:szCs w:val="18"/>
                <w:lang w:val="en-US" w:eastAsia="ar-SA"/>
              </w:rPr>
              <w:t>M-MMP-4-05-007</w:t>
            </w:r>
          </w:p>
        </w:tc>
        <w:tc>
          <w:tcPr>
            <w:tcW w:w="1721" w:type="dxa"/>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B469A">
              <w:rPr>
                <w:rFonts w:ascii="Arial" w:eastAsia="Times New Roman" w:hAnsi="Arial" w:cs="Arial"/>
                <w:caps/>
                <w:sz w:val="18"/>
                <w:szCs w:val="18"/>
                <w:lang w:val="en-US" w:eastAsia="ar-SA"/>
              </w:rPr>
              <w:t>230</w:t>
            </w:r>
          </w:p>
        </w:tc>
      </w:tr>
      <w:tr w:rsidR="00AB469A" w:rsidRPr="00AB469A" w:rsidTr="00A62CB0">
        <w:trPr>
          <w:trHeight w:hRule="exact" w:val="336"/>
          <w:jc w:val="center"/>
        </w:trPr>
        <w:tc>
          <w:tcPr>
            <w:tcW w:w="5093" w:type="dxa"/>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caps/>
                <w:sz w:val="18"/>
                <w:szCs w:val="18"/>
                <w:lang w:eastAsia="ar-SA"/>
              </w:rPr>
            </w:pPr>
            <w:r w:rsidRPr="00AB469A">
              <w:rPr>
                <w:rFonts w:ascii="Arial" w:eastAsia="Times New Roman" w:hAnsi="Arial" w:cs="Arial"/>
                <w:caps/>
                <w:sz w:val="18"/>
                <w:szCs w:val="18"/>
                <w:lang w:eastAsia="ar-SA"/>
              </w:rPr>
              <w:t>Viscosidad Dinámica 135°C, Pa.s, máximo2</w:t>
            </w:r>
          </w:p>
        </w:tc>
        <w:tc>
          <w:tcPr>
            <w:tcW w:w="1875" w:type="dxa"/>
            <w:gridSpan w:val="2"/>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B469A">
              <w:rPr>
                <w:rFonts w:ascii="Arial" w:eastAsia="Times New Roman" w:hAnsi="Arial" w:cs="Arial"/>
                <w:caps/>
                <w:sz w:val="18"/>
                <w:szCs w:val="18"/>
                <w:lang w:val="en-US" w:eastAsia="ar-SA"/>
              </w:rPr>
              <w:t>ASTM D4402</w:t>
            </w:r>
          </w:p>
        </w:tc>
        <w:tc>
          <w:tcPr>
            <w:tcW w:w="1721" w:type="dxa"/>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B469A">
              <w:rPr>
                <w:rFonts w:ascii="Arial" w:eastAsia="Times New Roman" w:hAnsi="Arial" w:cs="Arial"/>
                <w:caps/>
                <w:sz w:val="18"/>
                <w:szCs w:val="18"/>
                <w:lang w:val="en-US" w:eastAsia="ar-SA"/>
              </w:rPr>
              <w:t>3</w:t>
            </w:r>
          </w:p>
        </w:tc>
      </w:tr>
      <w:tr w:rsidR="00AB469A" w:rsidRPr="00AB469A" w:rsidTr="00A62CB0">
        <w:trPr>
          <w:trHeight w:hRule="exact" w:val="336"/>
          <w:jc w:val="center"/>
        </w:trPr>
        <w:tc>
          <w:tcPr>
            <w:tcW w:w="5093" w:type="dxa"/>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caps/>
                <w:sz w:val="18"/>
                <w:szCs w:val="18"/>
                <w:lang w:eastAsia="ar-SA"/>
              </w:rPr>
            </w:pPr>
            <w:r w:rsidRPr="00AB469A">
              <w:rPr>
                <w:rFonts w:ascii="Arial" w:eastAsia="Times New Roman" w:hAnsi="Arial" w:cs="Arial"/>
                <w:caps/>
                <w:sz w:val="18"/>
                <w:szCs w:val="18"/>
                <w:lang w:eastAsia="ar-SA"/>
              </w:rPr>
              <w:t>Punto de reblandecimiento, °C, mínimo</w:t>
            </w:r>
          </w:p>
        </w:tc>
        <w:tc>
          <w:tcPr>
            <w:tcW w:w="1875" w:type="dxa"/>
            <w:gridSpan w:val="2"/>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B469A">
              <w:rPr>
                <w:rFonts w:ascii="Arial" w:eastAsia="Times New Roman" w:hAnsi="Arial" w:cs="Arial"/>
                <w:caps/>
                <w:sz w:val="18"/>
                <w:szCs w:val="18"/>
                <w:lang w:val="en-US" w:eastAsia="ar-SA"/>
              </w:rPr>
              <w:t>M-MMP-4-05-009</w:t>
            </w:r>
          </w:p>
        </w:tc>
        <w:tc>
          <w:tcPr>
            <w:tcW w:w="1721" w:type="dxa"/>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B469A">
              <w:rPr>
                <w:rFonts w:ascii="Arial" w:eastAsia="Times New Roman" w:hAnsi="Arial" w:cs="Arial"/>
                <w:caps/>
                <w:sz w:val="18"/>
                <w:szCs w:val="18"/>
                <w:lang w:val="en-US" w:eastAsia="ar-SA"/>
              </w:rPr>
              <w:t>55</w:t>
            </w:r>
          </w:p>
        </w:tc>
      </w:tr>
      <w:tr w:rsidR="00AB469A" w:rsidRPr="00AB469A" w:rsidTr="00A62CB0">
        <w:trPr>
          <w:trHeight w:hRule="exact" w:val="336"/>
          <w:jc w:val="center"/>
        </w:trPr>
        <w:tc>
          <w:tcPr>
            <w:tcW w:w="5093" w:type="dxa"/>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caps/>
                <w:sz w:val="18"/>
                <w:szCs w:val="18"/>
                <w:lang w:eastAsia="ar-SA"/>
              </w:rPr>
            </w:pPr>
            <w:r w:rsidRPr="00AB469A">
              <w:rPr>
                <w:rFonts w:ascii="Arial" w:eastAsia="Times New Roman" w:hAnsi="Arial" w:cs="Arial"/>
                <w:caps/>
                <w:sz w:val="18"/>
                <w:szCs w:val="18"/>
                <w:lang w:eastAsia="ar-SA"/>
              </w:rPr>
              <w:t>Separación anillo-esfera, °C, máximo2</w:t>
            </w:r>
          </w:p>
        </w:tc>
        <w:tc>
          <w:tcPr>
            <w:tcW w:w="1875" w:type="dxa"/>
            <w:gridSpan w:val="2"/>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B469A">
              <w:rPr>
                <w:rFonts w:ascii="Arial" w:eastAsia="Times New Roman" w:hAnsi="Arial" w:cs="Arial"/>
                <w:caps/>
                <w:sz w:val="18"/>
                <w:szCs w:val="18"/>
                <w:lang w:val="en-US" w:eastAsia="ar-SA"/>
              </w:rPr>
              <w:t>M-MMP-4-05-022</w:t>
            </w:r>
          </w:p>
        </w:tc>
        <w:tc>
          <w:tcPr>
            <w:tcW w:w="1721" w:type="dxa"/>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B469A">
              <w:rPr>
                <w:rFonts w:ascii="Arial" w:eastAsia="Times New Roman" w:hAnsi="Arial" w:cs="Arial"/>
                <w:caps/>
                <w:sz w:val="18"/>
                <w:szCs w:val="18"/>
                <w:lang w:val="en-US" w:eastAsia="ar-SA"/>
              </w:rPr>
              <w:t>2.0</w:t>
            </w:r>
          </w:p>
        </w:tc>
      </w:tr>
      <w:tr w:rsidR="00AB469A" w:rsidRPr="00AB469A" w:rsidTr="00A62CB0">
        <w:trPr>
          <w:trHeight w:hRule="exact" w:val="509"/>
          <w:jc w:val="center"/>
        </w:trPr>
        <w:tc>
          <w:tcPr>
            <w:tcW w:w="5093" w:type="dxa"/>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caps/>
                <w:sz w:val="18"/>
                <w:szCs w:val="18"/>
                <w:lang w:eastAsia="ar-SA"/>
              </w:rPr>
            </w:pPr>
            <w:r w:rsidRPr="00AB469A">
              <w:rPr>
                <w:rFonts w:ascii="Arial" w:eastAsia="Times New Roman" w:hAnsi="Arial" w:cs="Arial"/>
                <w:caps/>
                <w:sz w:val="18"/>
                <w:szCs w:val="18"/>
                <w:lang w:eastAsia="ar-SA"/>
              </w:rPr>
              <w:t>Recuperación elástica por torsión 25°C, % mínimo</w:t>
            </w:r>
          </w:p>
        </w:tc>
        <w:tc>
          <w:tcPr>
            <w:tcW w:w="1875" w:type="dxa"/>
            <w:gridSpan w:val="2"/>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B469A">
              <w:rPr>
                <w:rFonts w:ascii="Arial" w:eastAsia="Times New Roman" w:hAnsi="Arial" w:cs="Arial"/>
                <w:caps/>
                <w:sz w:val="18"/>
                <w:szCs w:val="18"/>
                <w:lang w:val="en-US" w:eastAsia="ar-SA"/>
              </w:rPr>
              <w:t>M-MMP-4-05-024</w:t>
            </w:r>
          </w:p>
        </w:tc>
        <w:tc>
          <w:tcPr>
            <w:tcW w:w="1721" w:type="dxa"/>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B469A">
              <w:rPr>
                <w:rFonts w:ascii="Arial" w:eastAsia="Times New Roman" w:hAnsi="Arial" w:cs="Arial"/>
                <w:caps/>
                <w:sz w:val="18"/>
                <w:szCs w:val="18"/>
                <w:lang w:val="en-US" w:eastAsia="ar-SA"/>
              </w:rPr>
              <w:t>35</w:t>
            </w:r>
          </w:p>
        </w:tc>
      </w:tr>
      <w:tr w:rsidR="00AB469A" w:rsidRPr="00AB469A" w:rsidTr="00A62CB0">
        <w:trPr>
          <w:trHeight w:hRule="exact" w:val="461"/>
          <w:jc w:val="center"/>
        </w:trPr>
        <w:tc>
          <w:tcPr>
            <w:tcW w:w="5093" w:type="dxa"/>
            <w:vMerge w:val="restart"/>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caps/>
                <w:sz w:val="18"/>
                <w:szCs w:val="18"/>
                <w:lang w:eastAsia="ar-SA"/>
              </w:rPr>
            </w:pPr>
            <w:r w:rsidRPr="00AB469A">
              <w:rPr>
                <w:rFonts w:ascii="Arial" w:eastAsia="Times New Roman" w:hAnsi="Arial" w:cs="Arial"/>
                <w:caps/>
                <w:sz w:val="18"/>
                <w:szCs w:val="18"/>
                <w:lang w:eastAsia="ar-SA"/>
              </w:rPr>
              <w:t>Módulo reológico de corte dinámico (G*/sen</w:t>
            </w:r>
            <w:r w:rsidRPr="00AB469A">
              <w:rPr>
                <w:rFonts w:ascii="Arial" w:eastAsia="Times New Roman" w:hAnsi="Arial" w:cs="Arial"/>
                <w:caps/>
                <w:sz w:val="18"/>
                <w:szCs w:val="18"/>
                <w:lang w:val="en-US" w:eastAsia="ar-SA"/>
              </w:rPr>
              <w:t>δ</w:t>
            </w:r>
            <w:r w:rsidRPr="00AB469A">
              <w:rPr>
                <w:rFonts w:ascii="Arial" w:eastAsia="Times New Roman" w:hAnsi="Arial" w:cs="Arial"/>
                <w:caps/>
                <w:sz w:val="18"/>
                <w:szCs w:val="18"/>
                <w:lang w:eastAsia="ar-SA"/>
              </w:rPr>
              <w:t>, kPa, mínimo) 2</w:t>
            </w:r>
          </w:p>
          <w:p w:rsidR="00AB469A" w:rsidRPr="00AB469A" w:rsidRDefault="00AB469A" w:rsidP="00AB469A">
            <w:pPr>
              <w:numPr>
                <w:ilvl w:val="0"/>
                <w:numId w:val="19"/>
              </w:numPr>
              <w:tabs>
                <w:tab w:val="left" w:pos="567"/>
                <w:tab w:val="left" w:pos="1134"/>
              </w:tabs>
              <w:suppressAutoHyphens/>
              <w:spacing w:after="0" w:line="240" w:lineRule="auto"/>
              <w:jc w:val="both"/>
              <w:rPr>
                <w:rFonts w:ascii="Arial" w:eastAsia="Times New Roman" w:hAnsi="Arial" w:cs="Arial"/>
                <w:caps/>
                <w:sz w:val="18"/>
                <w:szCs w:val="18"/>
                <w:lang w:eastAsia="ar-SA"/>
              </w:rPr>
            </w:pPr>
            <w:r w:rsidRPr="00AB469A">
              <w:rPr>
                <w:rFonts w:ascii="Arial" w:eastAsia="Times New Roman" w:hAnsi="Arial" w:cs="Arial"/>
                <w:caps/>
                <w:sz w:val="18"/>
                <w:szCs w:val="18"/>
                <w:lang w:eastAsia="ar-SA"/>
              </w:rPr>
              <w:t>Temperatura de prueba @ 10 rad/s, °C</w:t>
            </w:r>
          </w:p>
        </w:tc>
        <w:tc>
          <w:tcPr>
            <w:tcW w:w="1875" w:type="dxa"/>
            <w:gridSpan w:val="2"/>
            <w:vMerge w:val="restart"/>
            <w:tcBorders>
              <w:top w:val="single" w:sz="8" w:space="0" w:color="000000"/>
              <w:left w:val="single" w:sz="8" w:space="0" w:color="000000"/>
              <w:bottom w:val="single" w:sz="8" w:space="0" w:color="000000"/>
              <w:right w:val="single" w:sz="8" w:space="0" w:color="000000"/>
            </w:tcBorders>
          </w:tcPr>
          <w:p w:rsidR="00AB469A" w:rsidRPr="00AB469A" w:rsidRDefault="00AB469A" w:rsidP="00AB469A">
            <w:pPr>
              <w:tabs>
                <w:tab w:val="left" w:pos="567"/>
                <w:tab w:val="left" w:pos="1134"/>
              </w:tabs>
              <w:suppressAutoHyphens/>
              <w:spacing w:after="0" w:line="240" w:lineRule="auto"/>
              <w:jc w:val="center"/>
              <w:rPr>
                <w:rFonts w:ascii="Arial" w:eastAsia="Times New Roman" w:hAnsi="Arial" w:cs="Arial"/>
                <w:caps/>
                <w:sz w:val="18"/>
                <w:szCs w:val="18"/>
                <w:lang w:eastAsia="ar-SA"/>
              </w:rPr>
            </w:pPr>
          </w:p>
          <w:p w:rsidR="00AB469A" w:rsidRPr="00AB469A" w:rsidRDefault="00AB469A" w:rsidP="00AB469A">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B469A">
              <w:rPr>
                <w:rFonts w:ascii="Arial" w:eastAsia="Times New Roman" w:hAnsi="Arial" w:cs="Arial"/>
                <w:caps/>
                <w:sz w:val="18"/>
                <w:szCs w:val="18"/>
                <w:lang w:val="en-US" w:eastAsia="ar-SA"/>
              </w:rPr>
              <w:t>ASTM D7175</w:t>
            </w:r>
          </w:p>
        </w:tc>
        <w:tc>
          <w:tcPr>
            <w:tcW w:w="1721" w:type="dxa"/>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B469A">
              <w:rPr>
                <w:rFonts w:ascii="Arial" w:eastAsia="Times New Roman" w:hAnsi="Arial" w:cs="Arial"/>
                <w:caps/>
                <w:sz w:val="18"/>
                <w:szCs w:val="18"/>
                <w:lang w:val="en-US" w:eastAsia="ar-SA"/>
              </w:rPr>
              <w:t>1.0</w:t>
            </w:r>
          </w:p>
        </w:tc>
      </w:tr>
      <w:tr w:rsidR="00AB469A" w:rsidRPr="00AB469A" w:rsidTr="00A62CB0">
        <w:trPr>
          <w:trHeight w:val="287"/>
          <w:jc w:val="center"/>
        </w:trPr>
        <w:tc>
          <w:tcPr>
            <w:tcW w:w="5093" w:type="dxa"/>
            <w:vMerge/>
            <w:tcBorders>
              <w:top w:val="single" w:sz="8" w:space="0" w:color="000000"/>
              <w:left w:val="single" w:sz="8" w:space="0" w:color="000000"/>
              <w:bottom w:val="single" w:sz="8" w:space="0" w:color="000000"/>
              <w:right w:val="single" w:sz="8" w:space="0" w:color="000000"/>
            </w:tcBorders>
            <w:vAlign w:val="center"/>
            <w:hideMark/>
          </w:tcPr>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caps/>
                <w:sz w:val="18"/>
                <w:szCs w:val="18"/>
                <w:lang w:eastAsia="ar-SA"/>
              </w:rPr>
            </w:pPr>
          </w:p>
        </w:tc>
        <w:tc>
          <w:tcPr>
            <w:tcW w:w="1875" w:type="dxa"/>
            <w:gridSpan w:val="2"/>
            <w:vMerge/>
            <w:tcBorders>
              <w:top w:val="single" w:sz="8" w:space="0" w:color="000000"/>
              <w:left w:val="single" w:sz="8" w:space="0" w:color="000000"/>
              <w:bottom w:val="single" w:sz="8" w:space="0" w:color="000000"/>
              <w:right w:val="single" w:sz="8" w:space="0" w:color="000000"/>
            </w:tcBorders>
            <w:vAlign w:val="center"/>
            <w:hideMark/>
          </w:tcPr>
          <w:p w:rsidR="00AB469A" w:rsidRPr="00AB469A" w:rsidRDefault="00AB469A" w:rsidP="00AB469A">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p>
        </w:tc>
        <w:tc>
          <w:tcPr>
            <w:tcW w:w="1721" w:type="dxa"/>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B469A">
              <w:rPr>
                <w:rFonts w:ascii="Arial" w:eastAsia="Times New Roman" w:hAnsi="Arial" w:cs="Arial"/>
                <w:caps/>
                <w:sz w:val="18"/>
                <w:szCs w:val="18"/>
                <w:lang w:val="en-US" w:eastAsia="ar-SA"/>
              </w:rPr>
              <w:t>76</w:t>
            </w:r>
          </w:p>
        </w:tc>
      </w:tr>
      <w:tr w:rsidR="00AB469A" w:rsidRPr="00AB469A" w:rsidTr="00A62CB0">
        <w:trPr>
          <w:trHeight w:val="336"/>
          <w:jc w:val="center"/>
        </w:trPr>
        <w:tc>
          <w:tcPr>
            <w:tcW w:w="8689" w:type="dxa"/>
            <w:gridSpan w:val="4"/>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caps/>
                <w:sz w:val="18"/>
                <w:szCs w:val="18"/>
                <w:lang w:eastAsia="ar-SA"/>
              </w:rPr>
            </w:pPr>
            <w:r w:rsidRPr="00AB469A">
              <w:rPr>
                <w:rFonts w:ascii="Arial" w:eastAsia="Times New Roman" w:hAnsi="Arial" w:cs="Arial"/>
                <w:caps/>
                <w:sz w:val="18"/>
                <w:szCs w:val="18"/>
                <w:lang w:eastAsia="ar-SA"/>
              </w:rPr>
              <w:t>Después de prueba de película delgada y aire de horno (ASTM D 2872)</w:t>
            </w:r>
          </w:p>
        </w:tc>
      </w:tr>
      <w:tr w:rsidR="00AB469A" w:rsidRPr="00AB469A" w:rsidTr="00A62CB0">
        <w:trPr>
          <w:trHeight w:hRule="exact" w:val="336"/>
          <w:jc w:val="center"/>
        </w:trPr>
        <w:tc>
          <w:tcPr>
            <w:tcW w:w="5093" w:type="dxa"/>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caps/>
                <w:sz w:val="18"/>
                <w:szCs w:val="18"/>
                <w:lang w:val="en-US" w:eastAsia="ar-SA"/>
              </w:rPr>
            </w:pPr>
            <w:r w:rsidRPr="00AB469A">
              <w:rPr>
                <w:rFonts w:ascii="Arial" w:eastAsia="Times New Roman" w:hAnsi="Arial" w:cs="Arial"/>
                <w:caps/>
                <w:sz w:val="18"/>
                <w:szCs w:val="18"/>
                <w:lang w:val="en-US" w:eastAsia="ar-SA"/>
              </w:rPr>
              <w:t>Pérdida por calentamiento, % máximo2</w:t>
            </w:r>
          </w:p>
        </w:tc>
        <w:tc>
          <w:tcPr>
            <w:tcW w:w="1843" w:type="dxa"/>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B469A">
              <w:rPr>
                <w:rFonts w:ascii="Arial" w:eastAsia="Times New Roman" w:hAnsi="Arial" w:cs="Arial"/>
                <w:caps/>
                <w:sz w:val="18"/>
                <w:szCs w:val="18"/>
                <w:lang w:val="en-US" w:eastAsia="ar-SA"/>
              </w:rPr>
              <w:t>ASTM D 2872</w:t>
            </w:r>
          </w:p>
        </w:tc>
        <w:tc>
          <w:tcPr>
            <w:tcW w:w="1753" w:type="dxa"/>
            <w:gridSpan w:val="2"/>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B469A">
              <w:rPr>
                <w:rFonts w:ascii="Arial" w:eastAsia="Times New Roman" w:hAnsi="Arial" w:cs="Arial"/>
                <w:caps/>
                <w:sz w:val="18"/>
                <w:szCs w:val="18"/>
                <w:lang w:val="en-US" w:eastAsia="ar-SA"/>
              </w:rPr>
              <w:t>1.0</w:t>
            </w:r>
          </w:p>
        </w:tc>
      </w:tr>
      <w:tr w:rsidR="00AB469A" w:rsidRPr="00AB469A" w:rsidTr="00A62CB0">
        <w:trPr>
          <w:trHeight w:hRule="exact" w:val="612"/>
          <w:jc w:val="center"/>
        </w:trPr>
        <w:tc>
          <w:tcPr>
            <w:tcW w:w="5093" w:type="dxa"/>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caps/>
                <w:sz w:val="18"/>
                <w:szCs w:val="18"/>
                <w:lang w:eastAsia="ar-SA"/>
              </w:rPr>
            </w:pPr>
            <w:r w:rsidRPr="00AB469A">
              <w:rPr>
                <w:rFonts w:ascii="Arial" w:eastAsia="Times New Roman" w:hAnsi="Arial" w:cs="Arial"/>
                <w:caps/>
                <w:sz w:val="18"/>
                <w:szCs w:val="18"/>
                <w:lang w:eastAsia="ar-SA"/>
              </w:rPr>
              <w:t>Recuperación elástica en Ductilómetro, 25°C, % mínimo2</w:t>
            </w:r>
          </w:p>
        </w:tc>
        <w:tc>
          <w:tcPr>
            <w:tcW w:w="1843" w:type="dxa"/>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B469A">
              <w:rPr>
                <w:rFonts w:ascii="Arial" w:eastAsia="Times New Roman" w:hAnsi="Arial" w:cs="Arial"/>
                <w:caps/>
                <w:sz w:val="18"/>
                <w:szCs w:val="18"/>
                <w:lang w:val="en-US" w:eastAsia="ar-SA"/>
              </w:rPr>
              <w:t>M-MMP-4-05-026</w:t>
            </w:r>
          </w:p>
        </w:tc>
        <w:tc>
          <w:tcPr>
            <w:tcW w:w="1753" w:type="dxa"/>
            <w:gridSpan w:val="2"/>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B469A">
              <w:rPr>
                <w:rFonts w:ascii="Arial" w:eastAsia="Times New Roman" w:hAnsi="Arial" w:cs="Arial"/>
                <w:caps/>
                <w:sz w:val="18"/>
                <w:szCs w:val="18"/>
                <w:lang w:val="en-US" w:eastAsia="ar-SA"/>
              </w:rPr>
              <w:t>60</w:t>
            </w:r>
          </w:p>
        </w:tc>
      </w:tr>
      <w:tr w:rsidR="00AB469A" w:rsidRPr="00AB469A" w:rsidTr="00A62CB0">
        <w:trPr>
          <w:trHeight w:hRule="exact" w:val="479"/>
          <w:jc w:val="center"/>
        </w:trPr>
        <w:tc>
          <w:tcPr>
            <w:tcW w:w="5093" w:type="dxa"/>
            <w:vMerge w:val="restart"/>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caps/>
                <w:sz w:val="18"/>
                <w:szCs w:val="18"/>
                <w:lang w:eastAsia="ar-SA"/>
              </w:rPr>
            </w:pPr>
            <w:r w:rsidRPr="00AB469A">
              <w:rPr>
                <w:rFonts w:ascii="Arial" w:eastAsia="Times New Roman" w:hAnsi="Arial" w:cs="Arial"/>
                <w:caps/>
                <w:sz w:val="18"/>
                <w:szCs w:val="18"/>
                <w:lang w:eastAsia="ar-SA"/>
              </w:rPr>
              <w:t>Módulo reológico de corte dinámico (G*/sen</w:t>
            </w:r>
            <w:r w:rsidRPr="00AB469A">
              <w:rPr>
                <w:rFonts w:ascii="Arial" w:eastAsia="Times New Roman" w:hAnsi="Arial" w:cs="Arial"/>
                <w:caps/>
                <w:sz w:val="18"/>
                <w:szCs w:val="18"/>
                <w:lang w:val="en-US" w:eastAsia="ar-SA"/>
              </w:rPr>
              <w:t>δ</w:t>
            </w:r>
            <w:r w:rsidRPr="00AB469A">
              <w:rPr>
                <w:rFonts w:ascii="Arial" w:eastAsia="Times New Roman" w:hAnsi="Arial" w:cs="Arial"/>
                <w:caps/>
                <w:sz w:val="18"/>
                <w:szCs w:val="18"/>
                <w:lang w:eastAsia="ar-SA"/>
              </w:rPr>
              <w:t>, kPa, mínimo) 2</w:t>
            </w:r>
          </w:p>
          <w:p w:rsidR="00AB469A" w:rsidRPr="00AB469A" w:rsidRDefault="00AB469A" w:rsidP="00AB469A">
            <w:pPr>
              <w:numPr>
                <w:ilvl w:val="0"/>
                <w:numId w:val="20"/>
              </w:numPr>
              <w:tabs>
                <w:tab w:val="left" w:pos="567"/>
                <w:tab w:val="left" w:pos="1134"/>
              </w:tabs>
              <w:suppressAutoHyphens/>
              <w:spacing w:after="0" w:line="240" w:lineRule="auto"/>
              <w:jc w:val="both"/>
              <w:rPr>
                <w:rFonts w:ascii="Arial" w:eastAsia="Times New Roman" w:hAnsi="Arial" w:cs="Arial"/>
                <w:caps/>
                <w:sz w:val="18"/>
                <w:szCs w:val="18"/>
                <w:lang w:eastAsia="ar-SA"/>
              </w:rPr>
            </w:pPr>
            <w:r w:rsidRPr="00AB469A">
              <w:rPr>
                <w:rFonts w:ascii="Arial" w:eastAsia="Times New Roman" w:hAnsi="Arial" w:cs="Arial"/>
                <w:caps/>
                <w:sz w:val="18"/>
                <w:szCs w:val="18"/>
                <w:lang w:eastAsia="ar-SA"/>
              </w:rPr>
              <w:t>Temperatura de prueba @ 10 rad/s, °C</w:t>
            </w:r>
          </w:p>
        </w:tc>
        <w:tc>
          <w:tcPr>
            <w:tcW w:w="1843" w:type="dxa"/>
            <w:vMerge w:val="restart"/>
            <w:tcBorders>
              <w:top w:val="single" w:sz="8" w:space="0" w:color="000000"/>
              <w:left w:val="single" w:sz="8" w:space="0" w:color="000000"/>
              <w:bottom w:val="single" w:sz="8" w:space="0" w:color="000000"/>
              <w:right w:val="single" w:sz="8" w:space="0" w:color="000000"/>
            </w:tcBorders>
          </w:tcPr>
          <w:p w:rsidR="00AB469A" w:rsidRPr="00AB469A" w:rsidRDefault="00AB469A" w:rsidP="00AB469A">
            <w:pPr>
              <w:tabs>
                <w:tab w:val="left" w:pos="567"/>
                <w:tab w:val="left" w:pos="1134"/>
              </w:tabs>
              <w:suppressAutoHyphens/>
              <w:spacing w:after="0" w:line="240" w:lineRule="auto"/>
              <w:jc w:val="center"/>
              <w:rPr>
                <w:rFonts w:ascii="Arial" w:eastAsia="Times New Roman" w:hAnsi="Arial" w:cs="Arial"/>
                <w:caps/>
                <w:sz w:val="18"/>
                <w:szCs w:val="18"/>
                <w:lang w:eastAsia="ar-SA"/>
              </w:rPr>
            </w:pPr>
          </w:p>
          <w:p w:rsidR="00AB469A" w:rsidRPr="00AB469A" w:rsidRDefault="00AB469A" w:rsidP="00AB469A">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B469A">
              <w:rPr>
                <w:rFonts w:ascii="Arial" w:eastAsia="Times New Roman" w:hAnsi="Arial" w:cs="Arial"/>
                <w:caps/>
                <w:sz w:val="18"/>
                <w:szCs w:val="18"/>
                <w:lang w:val="en-US" w:eastAsia="ar-SA"/>
              </w:rPr>
              <w:t>ASTM D 7175</w:t>
            </w:r>
          </w:p>
        </w:tc>
        <w:tc>
          <w:tcPr>
            <w:tcW w:w="1753" w:type="dxa"/>
            <w:gridSpan w:val="2"/>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B469A">
              <w:rPr>
                <w:rFonts w:ascii="Arial" w:eastAsia="Times New Roman" w:hAnsi="Arial" w:cs="Arial"/>
                <w:caps/>
                <w:sz w:val="18"/>
                <w:szCs w:val="18"/>
                <w:lang w:val="en-US" w:eastAsia="ar-SA"/>
              </w:rPr>
              <w:t>2.2</w:t>
            </w:r>
          </w:p>
        </w:tc>
      </w:tr>
      <w:tr w:rsidR="00AB469A" w:rsidRPr="00AB469A" w:rsidTr="00A62CB0">
        <w:trPr>
          <w:trHeight w:val="250"/>
          <w:jc w:val="center"/>
        </w:trPr>
        <w:tc>
          <w:tcPr>
            <w:tcW w:w="5093" w:type="dxa"/>
            <w:vMerge/>
            <w:tcBorders>
              <w:top w:val="single" w:sz="8" w:space="0" w:color="000000"/>
              <w:left w:val="single" w:sz="8" w:space="0" w:color="000000"/>
              <w:bottom w:val="single" w:sz="8" w:space="0" w:color="000000"/>
              <w:right w:val="single" w:sz="8" w:space="0" w:color="000000"/>
            </w:tcBorders>
            <w:vAlign w:val="center"/>
            <w:hideMark/>
          </w:tcPr>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caps/>
                <w:sz w:val="18"/>
                <w:szCs w:val="18"/>
                <w:lang w:eastAsia="ar-SA"/>
              </w:rPr>
            </w:pPr>
          </w:p>
        </w:tc>
        <w:tc>
          <w:tcPr>
            <w:tcW w:w="1843" w:type="dxa"/>
            <w:vMerge/>
            <w:tcBorders>
              <w:top w:val="single" w:sz="8" w:space="0" w:color="000000"/>
              <w:left w:val="single" w:sz="8" w:space="0" w:color="000000"/>
              <w:bottom w:val="single" w:sz="8" w:space="0" w:color="000000"/>
              <w:right w:val="single" w:sz="8" w:space="0" w:color="000000"/>
            </w:tcBorders>
            <w:vAlign w:val="center"/>
            <w:hideMark/>
          </w:tcPr>
          <w:p w:rsidR="00AB469A" w:rsidRPr="00AB469A" w:rsidRDefault="00AB469A" w:rsidP="00AB469A">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p>
        </w:tc>
        <w:tc>
          <w:tcPr>
            <w:tcW w:w="1753" w:type="dxa"/>
            <w:gridSpan w:val="2"/>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B469A">
              <w:rPr>
                <w:rFonts w:ascii="Arial" w:eastAsia="Times New Roman" w:hAnsi="Arial" w:cs="Arial"/>
                <w:caps/>
                <w:sz w:val="18"/>
                <w:szCs w:val="18"/>
                <w:lang w:val="en-US" w:eastAsia="ar-SA"/>
              </w:rPr>
              <w:t>76</w:t>
            </w:r>
          </w:p>
        </w:tc>
      </w:tr>
      <w:tr w:rsidR="00AB469A" w:rsidRPr="00AB469A" w:rsidTr="00A62CB0">
        <w:trPr>
          <w:trHeight w:val="336"/>
          <w:jc w:val="center"/>
        </w:trPr>
        <w:tc>
          <w:tcPr>
            <w:tcW w:w="8689" w:type="dxa"/>
            <w:gridSpan w:val="4"/>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caps/>
                <w:sz w:val="18"/>
                <w:szCs w:val="18"/>
                <w:lang w:eastAsia="ar-SA"/>
              </w:rPr>
            </w:pPr>
            <w:r w:rsidRPr="00AB469A">
              <w:rPr>
                <w:rFonts w:ascii="Arial" w:eastAsia="Times New Roman" w:hAnsi="Arial" w:cs="Arial"/>
                <w:caps/>
                <w:sz w:val="18"/>
                <w:szCs w:val="18"/>
                <w:lang w:eastAsia="ar-SA"/>
              </w:rPr>
              <w:t>Después de prueba de película delgada y aire de horno @ 100°C (ASTM D 6521)</w:t>
            </w:r>
          </w:p>
        </w:tc>
      </w:tr>
      <w:tr w:rsidR="00AB469A" w:rsidRPr="00AB469A" w:rsidTr="00A62CB0">
        <w:trPr>
          <w:trHeight w:hRule="exact" w:val="336"/>
          <w:jc w:val="center"/>
        </w:trPr>
        <w:tc>
          <w:tcPr>
            <w:tcW w:w="5093" w:type="dxa"/>
            <w:vMerge w:val="restart"/>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caps/>
                <w:sz w:val="18"/>
                <w:szCs w:val="18"/>
                <w:lang w:val="en-US" w:eastAsia="ar-SA"/>
              </w:rPr>
            </w:pPr>
            <w:r w:rsidRPr="00AB469A">
              <w:rPr>
                <w:rFonts w:ascii="Arial" w:eastAsia="Times New Roman" w:hAnsi="Arial" w:cs="Arial"/>
                <w:caps/>
                <w:sz w:val="18"/>
                <w:szCs w:val="18"/>
                <w:lang w:val="en-US" w:eastAsia="ar-SA"/>
              </w:rPr>
              <w:t>Temperatura de envejecimiento PAV, °C</w:t>
            </w:r>
          </w:p>
          <w:p w:rsidR="00AB469A" w:rsidRPr="00AB469A" w:rsidRDefault="00AB469A" w:rsidP="00AB469A">
            <w:pPr>
              <w:numPr>
                <w:ilvl w:val="0"/>
                <w:numId w:val="21"/>
              </w:numPr>
              <w:tabs>
                <w:tab w:val="left" w:pos="567"/>
                <w:tab w:val="left" w:pos="1134"/>
              </w:tabs>
              <w:suppressAutoHyphens/>
              <w:spacing w:after="0" w:line="240" w:lineRule="auto"/>
              <w:jc w:val="both"/>
              <w:rPr>
                <w:rFonts w:ascii="Arial" w:eastAsia="Times New Roman" w:hAnsi="Arial" w:cs="Arial"/>
                <w:caps/>
                <w:sz w:val="18"/>
                <w:szCs w:val="18"/>
                <w:lang w:val="en-US" w:eastAsia="ar-SA"/>
              </w:rPr>
            </w:pPr>
            <w:r w:rsidRPr="00AB469A">
              <w:rPr>
                <w:rFonts w:ascii="Arial" w:eastAsia="Times New Roman" w:hAnsi="Arial" w:cs="Arial"/>
                <w:caps/>
                <w:sz w:val="18"/>
                <w:szCs w:val="18"/>
                <w:lang w:val="en-US" w:eastAsia="ar-SA"/>
              </w:rPr>
              <w:t>En climas normales</w:t>
            </w:r>
          </w:p>
          <w:p w:rsidR="00AB469A" w:rsidRPr="00AB469A" w:rsidRDefault="00AB469A" w:rsidP="00AB469A">
            <w:pPr>
              <w:numPr>
                <w:ilvl w:val="0"/>
                <w:numId w:val="21"/>
              </w:numPr>
              <w:tabs>
                <w:tab w:val="left" w:pos="567"/>
                <w:tab w:val="left" w:pos="1134"/>
              </w:tabs>
              <w:suppressAutoHyphens/>
              <w:spacing w:after="0" w:line="240" w:lineRule="auto"/>
              <w:jc w:val="both"/>
              <w:rPr>
                <w:rFonts w:ascii="Arial" w:eastAsia="Times New Roman" w:hAnsi="Arial" w:cs="Arial"/>
                <w:caps/>
                <w:sz w:val="18"/>
                <w:szCs w:val="18"/>
                <w:lang w:val="en-US" w:eastAsia="ar-SA"/>
              </w:rPr>
            </w:pPr>
            <w:r w:rsidRPr="00AB469A">
              <w:rPr>
                <w:rFonts w:ascii="Arial" w:eastAsia="Times New Roman" w:hAnsi="Arial" w:cs="Arial"/>
                <w:caps/>
                <w:sz w:val="18"/>
                <w:szCs w:val="18"/>
                <w:lang w:val="en-US" w:eastAsia="ar-SA"/>
              </w:rPr>
              <w:t>En climas desérticos</w:t>
            </w:r>
          </w:p>
        </w:tc>
        <w:tc>
          <w:tcPr>
            <w:tcW w:w="3596" w:type="dxa"/>
            <w:gridSpan w:val="3"/>
            <w:tcBorders>
              <w:top w:val="single" w:sz="8" w:space="0" w:color="000000"/>
              <w:left w:val="single" w:sz="8" w:space="0" w:color="000000"/>
              <w:bottom w:val="single" w:sz="8" w:space="0" w:color="000000"/>
              <w:right w:val="single" w:sz="8" w:space="0" w:color="000000"/>
            </w:tcBorders>
          </w:tcPr>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caps/>
                <w:sz w:val="18"/>
                <w:szCs w:val="18"/>
                <w:lang w:val="en-US" w:eastAsia="ar-SA"/>
              </w:rPr>
            </w:pPr>
          </w:p>
        </w:tc>
      </w:tr>
      <w:tr w:rsidR="00AB469A" w:rsidRPr="00AB469A" w:rsidTr="00A62CB0">
        <w:trPr>
          <w:trHeight w:hRule="exact" w:val="272"/>
          <w:jc w:val="center"/>
        </w:trPr>
        <w:tc>
          <w:tcPr>
            <w:tcW w:w="5093" w:type="dxa"/>
            <w:vMerge/>
            <w:tcBorders>
              <w:top w:val="single" w:sz="8" w:space="0" w:color="000000"/>
              <w:left w:val="single" w:sz="8" w:space="0" w:color="000000"/>
              <w:bottom w:val="single" w:sz="8" w:space="0" w:color="000000"/>
              <w:right w:val="single" w:sz="8" w:space="0" w:color="000000"/>
            </w:tcBorders>
            <w:vAlign w:val="center"/>
            <w:hideMark/>
          </w:tcPr>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caps/>
                <w:sz w:val="18"/>
                <w:szCs w:val="18"/>
                <w:lang w:val="en-US" w:eastAsia="ar-SA"/>
              </w:rPr>
            </w:pPr>
          </w:p>
        </w:tc>
        <w:tc>
          <w:tcPr>
            <w:tcW w:w="1843" w:type="dxa"/>
            <w:vMerge w:val="restart"/>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B469A">
              <w:rPr>
                <w:rFonts w:ascii="Arial" w:eastAsia="Times New Roman" w:hAnsi="Arial" w:cs="Arial"/>
                <w:caps/>
                <w:sz w:val="18"/>
                <w:szCs w:val="18"/>
                <w:lang w:val="en-US" w:eastAsia="ar-SA"/>
              </w:rPr>
              <w:t>ASTM D 2872</w:t>
            </w:r>
          </w:p>
        </w:tc>
        <w:tc>
          <w:tcPr>
            <w:tcW w:w="1753" w:type="dxa"/>
            <w:gridSpan w:val="2"/>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B469A">
              <w:rPr>
                <w:rFonts w:ascii="Arial" w:eastAsia="Times New Roman" w:hAnsi="Arial" w:cs="Arial"/>
                <w:caps/>
                <w:sz w:val="18"/>
                <w:szCs w:val="18"/>
                <w:lang w:val="en-US" w:eastAsia="ar-SA"/>
              </w:rPr>
              <w:t>100</w:t>
            </w:r>
          </w:p>
        </w:tc>
      </w:tr>
      <w:tr w:rsidR="00AB469A" w:rsidRPr="00AB469A" w:rsidTr="00A62CB0">
        <w:trPr>
          <w:trHeight w:val="165"/>
          <w:jc w:val="center"/>
        </w:trPr>
        <w:tc>
          <w:tcPr>
            <w:tcW w:w="5093" w:type="dxa"/>
            <w:vMerge/>
            <w:tcBorders>
              <w:top w:val="single" w:sz="8" w:space="0" w:color="000000"/>
              <w:left w:val="single" w:sz="8" w:space="0" w:color="000000"/>
              <w:bottom w:val="single" w:sz="8" w:space="0" w:color="000000"/>
              <w:right w:val="single" w:sz="8" w:space="0" w:color="000000"/>
            </w:tcBorders>
            <w:vAlign w:val="center"/>
            <w:hideMark/>
          </w:tcPr>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caps/>
                <w:sz w:val="18"/>
                <w:szCs w:val="18"/>
                <w:lang w:val="en-US" w:eastAsia="ar-SA"/>
              </w:rPr>
            </w:pPr>
          </w:p>
        </w:tc>
        <w:tc>
          <w:tcPr>
            <w:tcW w:w="1843" w:type="dxa"/>
            <w:vMerge/>
            <w:tcBorders>
              <w:top w:val="single" w:sz="8" w:space="0" w:color="000000"/>
              <w:left w:val="single" w:sz="8" w:space="0" w:color="000000"/>
              <w:bottom w:val="single" w:sz="8" w:space="0" w:color="000000"/>
              <w:right w:val="single" w:sz="8" w:space="0" w:color="000000"/>
            </w:tcBorders>
            <w:vAlign w:val="center"/>
            <w:hideMark/>
          </w:tcPr>
          <w:p w:rsidR="00AB469A" w:rsidRPr="00AB469A" w:rsidRDefault="00AB469A" w:rsidP="00AB469A">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p>
        </w:tc>
        <w:tc>
          <w:tcPr>
            <w:tcW w:w="1753" w:type="dxa"/>
            <w:gridSpan w:val="2"/>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B469A">
              <w:rPr>
                <w:rFonts w:ascii="Arial" w:eastAsia="Times New Roman" w:hAnsi="Arial" w:cs="Arial"/>
                <w:caps/>
                <w:sz w:val="18"/>
                <w:szCs w:val="18"/>
                <w:lang w:val="en-US" w:eastAsia="ar-SA"/>
              </w:rPr>
              <w:t>110</w:t>
            </w:r>
          </w:p>
        </w:tc>
      </w:tr>
      <w:tr w:rsidR="00AB469A" w:rsidRPr="00AB469A" w:rsidTr="00A62CB0">
        <w:trPr>
          <w:trHeight w:hRule="exact" w:val="336"/>
          <w:jc w:val="center"/>
        </w:trPr>
        <w:tc>
          <w:tcPr>
            <w:tcW w:w="5093" w:type="dxa"/>
            <w:vMerge w:val="restart"/>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caps/>
                <w:sz w:val="18"/>
                <w:szCs w:val="18"/>
                <w:lang w:val="en-US" w:eastAsia="ar-SA"/>
              </w:rPr>
            </w:pPr>
            <w:r w:rsidRPr="00AB469A">
              <w:rPr>
                <w:rFonts w:ascii="Arial" w:eastAsia="Times New Roman" w:hAnsi="Arial" w:cs="Arial"/>
                <w:caps/>
                <w:sz w:val="18"/>
                <w:szCs w:val="18"/>
                <w:lang w:val="en-US" w:eastAsia="ar-SA"/>
              </w:rPr>
              <w:t>Rigidización (G*senδ), kPa, máxima2</w:t>
            </w:r>
          </w:p>
          <w:p w:rsidR="00AB469A" w:rsidRPr="00AB469A" w:rsidRDefault="00AB469A" w:rsidP="00AB469A">
            <w:pPr>
              <w:numPr>
                <w:ilvl w:val="0"/>
                <w:numId w:val="22"/>
              </w:numPr>
              <w:tabs>
                <w:tab w:val="left" w:pos="567"/>
                <w:tab w:val="left" w:pos="1134"/>
              </w:tabs>
              <w:suppressAutoHyphens/>
              <w:spacing w:after="0" w:line="240" w:lineRule="auto"/>
              <w:jc w:val="both"/>
              <w:rPr>
                <w:rFonts w:ascii="Arial" w:eastAsia="Times New Roman" w:hAnsi="Arial" w:cs="Arial"/>
                <w:caps/>
                <w:sz w:val="18"/>
                <w:szCs w:val="18"/>
                <w:lang w:eastAsia="ar-SA"/>
              </w:rPr>
            </w:pPr>
            <w:r w:rsidRPr="00AB469A">
              <w:rPr>
                <w:rFonts w:ascii="Arial" w:eastAsia="Times New Roman" w:hAnsi="Arial" w:cs="Arial"/>
                <w:caps/>
                <w:sz w:val="18"/>
                <w:szCs w:val="18"/>
                <w:lang w:eastAsia="ar-SA"/>
              </w:rPr>
              <w:t>Temperatura de prueba @rad/s; °C</w:t>
            </w:r>
          </w:p>
        </w:tc>
        <w:tc>
          <w:tcPr>
            <w:tcW w:w="1843" w:type="dxa"/>
            <w:vMerge w:val="restart"/>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B469A">
              <w:rPr>
                <w:rFonts w:ascii="Arial" w:eastAsia="Times New Roman" w:hAnsi="Arial" w:cs="Arial"/>
                <w:caps/>
                <w:sz w:val="18"/>
                <w:szCs w:val="18"/>
                <w:lang w:val="en-US" w:eastAsia="ar-SA"/>
              </w:rPr>
              <w:t>ASTM D 7175</w:t>
            </w:r>
          </w:p>
        </w:tc>
        <w:tc>
          <w:tcPr>
            <w:tcW w:w="1753" w:type="dxa"/>
            <w:gridSpan w:val="2"/>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B469A">
              <w:rPr>
                <w:rFonts w:ascii="Arial" w:eastAsia="Times New Roman" w:hAnsi="Arial" w:cs="Arial"/>
                <w:caps/>
                <w:sz w:val="18"/>
                <w:szCs w:val="18"/>
                <w:lang w:val="en-US" w:eastAsia="ar-SA"/>
              </w:rPr>
              <w:t>5000</w:t>
            </w:r>
          </w:p>
        </w:tc>
      </w:tr>
      <w:tr w:rsidR="00AB469A" w:rsidRPr="00AB469A" w:rsidTr="00A62CB0">
        <w:trPr>
          <w:trHeight w:val="215"/>
          <w:jc w:val="center"/>
        </w:trPr>
        <w:tc>
          <w:tcPr>
            <w:tcW w:w="5093" w:type="dxa"/>
            <w:vMerge/>
            <w:tcBorders>
              <w:top w:val="single" w:sz="8" w:space="0" w:color="000000"/>
              <w:left w:val="single" w:sz="8" w:space="0" w:color="000000"/>
              <w:bottom w:val="single" w:sz="8" w:space="0" w:color="000000"/>
              <w:right w:val="single" w:sz="8" w:space="0" w:color="000000"/>
            </w:tcBorders>
            <w:vAlign w:val="center"/>
            <w:hideMark/>
          </w:tcPr>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caps/>
                <w:sz w:val="18"/>
                <w:szCs w:val="18"/>
                <w:lang w:eastAsia="ar-SA"/>
              </w:rPr>
            </w:pPr>
          </w:p>
        </w:tc>
        <w:tc>
          <w:tcPr>
            <w:tcW w:w="1843" w:type="dxa"/>
            <w:vMerge/>
            <w:tcBorders>
              <w:top w:val="single" w:sz="8" w:space="0" w:color="000000"/>
              <w:left w:val="single" w:sz="8" w:space="0" w:color="000000"/>
              <w:bottom w:val="single" w:sz="8" w:space="0" w:color="000000"/>
              <w:right w:val="single" w:sz="8" w:space="0" w:color="000000"/>
            </w:tcBorders>
            <w:vAlign w:val="center"/>
            <w:hideMark/>
          </w:tcPr>
          <w:p w:rsidR="00AB469A" w:rsidRPr="00AB469A" w:rsidRDefault="00AB469A" w:rsidP="00AB469A">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p>
        </w:tc>
        <w:tc>
          <w:tcPr>
            <w:tcW w:w="1753" w:type="dxa"/>
            <w:gridSpan w:val="2"/>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B469A">
              <w:rPr>
                <w:rFonts w:ascii="Arial" w:eastAsia="Times New Roman" w:hAnsi="Arial" w:cs="Arial"/>
                <w:caps/>
                <w:sz w:val="18"/>
                <w:szCs w:val="18"/>
                <w:lang w:val="en-US" w:eastAsia="ar-SA"/>
              </w:rPr>
              <w:t>31</w:t>
            </w:r>
          </w:p>
        </w:tc>
      </w:tr>
      <w:tr w:rsidR="00AB469A" w:rsidRPr="00AB469A" w:rsidTr="00A62CB0">
        <w:trPr>
          <w:trHeight w:hRule="exact" w:val="336"/>
          <w:jc w:val="center"/>
        </w:trPr>
        <w:tc>
          <w:tcPr>
            <w:tcW w:w="5093" w:type="dxa"/>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caps/>
                <w:sz w:val="18"/>
                <w:szCs w:val="18"/>
                <w:lang w:eastAsia="ar-SA"/>
              </w:rPr>
            </w:pPr>
            <w:r w:rsidRPr="00AB469A">
              <w:rPr>
                <w:rFonts w:ascii="Arial" w:eastAsia="Times New Roman" w:hAnsi="Arial" w:cs="Arial"/>
                <w:caps/>
                <w:sz w:val="18"/>
                <w:szCs w:val="18"/>
                <w:lang w:eastAsia="ar-SA"/>
              </w:rPr>
              <w:t>Rígidez de Flexión S(t); MPa, máximo2</w:t>
            </w:r>
          </w:p>
        </w:tc>
        <w:tc>
          <w:tcPr>
            <w:tcW w:w="1843" w:type="dxa"/>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B469A">
              <w:rPr>
                <w:rFonts w:ascii="Arial" w:eastAsia="Times New Roman" w:hAnsi="Arial" w:cs="Arial"/>
                <w:caps/>
                <w:sz w:val="18"/>
                <w:szCs w:val="18"/>
                <w:lang w:val="en-US" w:eastAsia="ar-SA"/>
              </w:rPr>
              <w:t>ASTM D 6648</w:t>
            </w:r>
          </w:p>
        </w:tc>
        <w:tc>
          <w:tcPr>
            <w:tcW w:w="1753" w:type="dxa"/>
            <w:gridSpan w:val="2"/>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B469A">
              <w:rPr>
                <w:rFonts w:ascii="Arial" w:eastAsia="Times New Roman" w:hAnsi="Arial" w:cs="Arial"/>
                <w:caps/>
                <w:sz w:val="18"/>
                <w:szCs w:val="18"/>
                <w:lang w:val="en-US" w:eastAsia="ar-SA"/>
              </w:rPr>
              <w:t>300</w:t>
            </w:r>
          </w:p>
        </w:tc>
      </w:tr>
      <w:tr w:rsidR="00AB469A" w:rsidRPr="00AB469A" w:rsidTr="00A62CB0">
        <w:trPr>
          <w:trHeight w:hRule="exact" w:val="336"/>
          <w:jc w:val="center"/>
        </w:trPr>
        <w:tc>
          <w:tcPr>
            <w:tcW w:w="5093" w:type="dxa"/>
            <w:vMerge w:val="restart"/>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caps/>
                <w:sz w:val="18"/>
                <w:szCs w:val="18"/>
                <w:lang w:val="en-US" w:eastAsia="ar-SA"/>
              </w:rPr>
            </w:pPr>
            <w:r w:rsidRPr="00AB469A">
              <w:rPr>
                <w:rFonts w:ascii="Arial" w:eastAsia="Times New Roman" w:hAnsi="Arial" w:cs="Arial"/>
                <w:caps/>
                <w:sz w:val="18"/>
                <w:szCs w:val="18"/>
                <w:lang w:val="en-US" w:eastAsia="ar-SA"/>
              </w:rPr>
              <w:t>Valor “m” 2</w:t>
            </w:r>
          </w:p>
          <w:p w:rsidR="00AB469A" w:rsidRPr="00AB469A" w:rsidRDefault="00AB469A" w:rsidP="00AB469A">
            <w:pPr>
              <w:numPr>
                <w:ilvl w:val="0"/>
                <w:numId w:val="23"/>
              </w:numPr>
              <w:tabs>
                <w:tab w:val="left" w:pos="567"/>
                <w:tab w:val="left" w:pos="1134"/>
              </w:tabs>
              <w:suppressAutoHyphens/>
              <w:spacing w:after="0" w:line="240" w:lineRule="auto"/>
              <w:jc w:val="both"/>
              <w:rPr>
                <w:rFonts w:ascii="Arial" w:eastAsia="Times New Roman" w:hAnsi="Arial" w:cs="Arial"/>
                <w:caps/>
                <w:sz w:val="18"/>
                <w:szCs w:val="18"/>
                <w:lang w:val="en-US" w:eastAsia="ar-SA"/>
              </w:rPr>
            </w:pPr>
            <w:r w:rsidRPr="00AB469A">
              <w:rPr>
                <w:rFonts w:ascii="Arial" w:eastAsia="Times New Roman" w:hAnsi="Arial" w:cs="Arial"/>
                <w:caps/>
                <w:sz w:val="18"/>
                <w:szCs w:val="18"/>
                <w:lang w:val="en-US" w:eastAsia="ar-SA"/>
              </w:rPr>
              <w:t>Temperatura de prueba</w:t>
            </w:r>
          </w:p>
        </w:tc>
        <w:tc>
          <w:tcPr>
            <w:tcW w:w="1843" w:type="dxa"/>
            <w:vMerge w:val="restart"/>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B469A">
              <w:rPr>
                <w:rFonts w:ascii="Arial" w:eastAsia="Times New Roman" w:hAnsi="Arial" w:cs="Arial"/>
                <w:caps/>
                <w:sz w:val="18"/>
                <w:szCs w:val="18"/>
                <w:lang w:val="en-US" w:eastAsia="ar-SA"/>
              </w:rPr>
              <w:t>ASTM D 6648</w:t>
            </w:r>
          </w:p>
        </w:tc>
        <w:tc>
          <w:tcPr>
            <w:tcW w:w="1753" w:type="dxa"/>
            <w:gridSpan w:val="2"/>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B469A">
              <w:rPr>
                <w:rFonts w:ascii="Arial" w:eastAsia="Times New Roman" w:hAnsi="Arial" w:cs="Arial"/>
                <w:caps/>
                <w:sz w:val="18"/>
                <w:szCs w:val="18"/>
                <w:lang w:val="en-US" w:eastAsia="ar-SA"/>
              </w:rPr>
              <w:t>0.3</w:t>
            </w:r>
          </w:p>
        </w:tc>
      </w:tr>
      <w:tr w:rsidR="00AB469A" w:rsidRPr="00AB469A" w:rsidTr="00A62CB0">
        <w:trPr>
          <w:trHeight w:val="353"/>
          <w:jc w:val="center"/>
        </w:trPr>
        <w:tc>
          <w:tcPr>
            <w:tcW w:w="5093" w:type="dxa"/>
            <w:vMerge/>
            <w:tcBorders>
              <w:top w:val="single" w:sz="8" w:space="0" w:color="000000"/>
              <w:left w:val="single" w:sz="8" w:space="0" w:color="000000"/>
              <w:bottom w:val="single" w:sz="8" w:space="0" w:color="000000"/>
              <w:right w:val="single" w:sz="8" w:space="0" w:color="000000"/>
            </w:tcBorders>
            <w:vAlign w:val="center"/>
            <w:hideMark/>
          </w:tcPr>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caps/>
                <w:sz w:val="20"/>
                <w:szCs w:val="20"/>
                <w:lang w:val="en-US" w:eastAsia="ar-SA"/>
              </w:rPr>
            </w:pPr>
          </w:p>
        </w:tc>
        <w:tc>
          <w:tcPr>
            <w:tcW w:w="1843" w:type="dxa"/>
            <w:vMerge/>
            <w:tcBorders>
              <w:top w:val="single" w:sz="8" w:space="0" w:color="000000"/>
              <w:left w:val="single" w:sz="8" w:space="0" w:color="000000"/>
              <w:bottom w:val="single" w:sz="8" w:space="0" w:color="000000"/>
              <w:right w:val="single" w:sz="8" w:space="0" w:color="000000"/>
            </w:tcBorders>
            <w:vAlign w:val="center"/>
            <w:hideMark/>
          </w:tcPr>
          <w:p w:rsidR="00AB469A" w:rsidRPr="00AB469A" w:rsidRDefault="00AB469A" w:rsidP="00AB469A">
            <w:pPr>
              <w:tabs>
                <w:tab w:val="left" w:pos="567"/>
                <w:tab w:val="left" w:pos="1134"/>
              </w:tabs>
              <w:suppressAutoHyphens/>
              <w:spacing w:after="0" w:line="240" w:lineRule="auto"/>
              <w:jc w:val="center"/>
              <w:rPr>
                <w:rFonts w:ascii="Arial" w:eastAsia="Times New Roman" w:hAnsi="Arial" w:cs="Arial"/>
                <w:caps/>
                <w:sz w:val="20"/>
                <w:szCs w:val="20"/>
                <w:lang w:val="en-US" w:eastAsia="ar-SA"/>
              </w:rPr>
            </w:pPr>
          </w:p>
        </w:tc>
        <w:tc>
          <w:tcPr>
            <w:tcW w:w="1753" w:type="dxa"/>
            <w:gridSpan w:val="2"/>
            <w:tcBorders>
              <w:top w:val="single" w:sz="8" w:space="0" w:color="000000"/>
              <w:left w:val="single" w:sz="8" w:space="0" w:color="000000"/>
              <w:bottom w:val="single" w:sz="8" w:space="0" w:color="000000"/>
              <w:right w:val="single" w:sz="8" w:space="0" w:color="000000"/>
            </w:tcBorders>
            <w:hideMark/>
          </w:tcPr>
          <w:p w:rsidR="00AB469A" w:rsidRPr="00AB469A" w:rsidRDefault="00AB469A" w:rsidP="00AB469A">
            <w:pPr>
              <w:tabs>
                <w:tab w:val="left" w:pos="567"/>
                <w:tab w:val="left" w:pos="1134"/>
              </w:tabs>
              <w:suppressAutoHyphens/>
              <w:spacing w:after="0" w:line="240" w:lineRule="auto"/>
              <w:jc w:val="center"/>
              <w:rPr>
                <w:rFonts w:ascii="Arial" w:eastAsia="Times New Roman" w:hAnsi="Arial" w:cs="Arial"/>
                <w:caps/>
                <w:sz w:val="20"/>
                <w:szCs w:val="20"/>
                <w:lang w:val="en-US" w:eastAsia="ar-SA"/>
              </w:rPr>
            </w:pPr>
            <w:r w:rsidRPr="00AB469A">
              <w:rPr>
                <w:rFonts w:ascii="Arial" w:eastAsia="Times New Roman" w:hAnsi="Arial" w:cs="Arial"/>
                <w:caps/>
                <w:sz w:val="20"/>
                <w:szCs w:val="20"/>
                <w:lang w:val="en-US" w:eastAsia="ar-SA"/>
              </w:rPr>
              <w:t>-12</w:t>
            </w:r>
          </w:p>
        </w:tc>
      </w:tr>
    </w:tbl>
    <w:p w:rsidR="00AB469A" w:rsidRPr="00AB469A" w:rsidRDefault="00AB469A" w:rsidP="00AB469A">
      <w:pPr>
        <w:tabs>
          <w:tab w:val="left" w:pos="142"/>
        </w:tabs>
        <w:suppressAutoHyphens/>
        <w:spacing w:after="0" w:line="240" w:lineRule="auto"/>
        <w:jc w:val="both"/>
        <w:rPr>
          <w:rFonts w:ascii="Arial" w:eastAsia="Times New Roman" w:hAnsi="Arial" w:cs="Arial"/>
          <w:bCs/>
          <w:sz w:val="20"/>
          <w:szCs w:val="20"/>
          <w:lang w:eastAsia="ar-SA"/>
        </w:rPr>
      </w:pPr>
    </w:p>
    <w:p w:rsidR="00AB469A" w:rsidRPr="00AB469A" w:rsidRDefault="00AB469A" w:rsidP="00AB469A">
      <w:pPr>
        <w:tabs>
          <w:tab w:val="left" w:pos="142"/>
        </w:tabs>
        <w:suppressAutoHyphens/>
        <w:spacing w:after="0" w:line="240" w:lineRule="auto"/>
        <w:ind w:left="2835"/>
        <w:jc w:val="both"/>
        <w:rPr>
          <w:rFonts w:ascii="Arial" w:eastAsia="Times New Roman" w:hAnsi="Arial" w:cs="Arial"/>
          <w:bCs/>
          <w:sz w:val="24"/>
          <w:szCs w:val="24"/>
          <w:lang w:eastAsia="ar-SA"/>
        </w:rPr>
      </w:pPr>
      <w:r w:rsidRPr="00AB469A">
        <w:rPr>
          <w:rFonts w:ascii="Arial" w:eastAsia="Times New Roman" w:hAnsi="Arial" w:cs="Arial"/>
          <w:bCs/>
          <w:sz w:val="24"/>
          <w:szCs w:val="24"/>
          <w:lang w:eastAsia="ar-SA"/>
        </w:rPr>
        <w:t xml:space="preserve">Los licitantes deberán considerar el costo de modificar en una planta industrial establecida y aprobada por el DEPENDENCIA, el cemento asfáltico Grado PG 76–22, el cual debe de cumplir con lo establecido en la Tabla 4– especificaciones del cemento asfáltico grado PG. durante la ejecución de la obra, el contratista de obra podrá proponer algún otro polímero modificador o mezcla </w:t>
      </w:r>
      <w:r w:rsidRPr="00AB469A">
        <w:rPr>
          <w:rFonts w:ascii="Arial" w:eastAsia="Times New Roman" w:hAnsi="Arial" w:cs="Arial"/>
          <w:bCs/>
          <w:sz w:val="24"/>
          <w:szCs w:val="24"/>
          <w:lang w:eastAsia="ar-SA"/>
        </w:rPr>
        <w:lastRenderedPageBreak/>
        <w:t xml:space="preserve">de polímeros, siempre y cuando compruebe con resultados </w:t>
      </w:r>
      <w:proofErr w:type="spellStart"/>
      <w:r w:rsidRPr="00AB469A">
        <w:rPr>
          <w:rFonts w:ascii="Arial" w:eastAsia="Times New Roman" w:hAnsi="Arial" w:cs="Arial"/>
          <w:bCs/>
          <w:sz w:val="24"/>
          <w:szCs w:val="24"/>
          <w:lang w:eastAsia="ar-SA"/>
        </w:rPr>
        <w:t>reológicos</w:t>
      </w:r>
      <w:proofErr w:type="spellEnd"/>
      <w:r w:rsidRPr="00AB469A">
        <w:rPr>
          <w:rFonts w:ascii="Arial" w:eastAsia="Times New Roman" w:hAnsi="Arial" w:cs="Arial"/>
          <w:bCs/>
          <w:sz w:val="24"/>
          <w:szCs w:val="24"/>
          <w:lang w:eastAsia="ar-SA"/>
        </w:rPr>
        <w:t xml:space="preserve"> y de ensayes físicos un comportamiento igual o mejor que lo indicado en esta especificación; quedará a juicio y consideración del DEPENDENCIA la autorización de los cambios propuestos por el contratista en el entendido que el contratista no podrá modificar ningún procedimiento de no contar con autorización previa por escrito por el residente del DEPENDENCIA.</w:t>
      </w:r>
    </w:p>
    <w:p w:rsidR="00AB469A" w:rsidRPr="00AB469A" w:rsidRDefault="00AB469A" w:rsidP="00AB469A">
      <w:pPr>
        <w:tabs>
          <w:tab w:val="left" w:pos="142"/>
        </w:tabs>
        <w:suppressAutoHyphens/>
        <w:spacing w:after="0" w:line="240" w:lineRule="auto"/>
        <w:jc w:val="both"/>
        <w:rPr>
          <w:rFonts w:ascii="Arial" w:eastAsia="Times New Roman" w:hAnsi="Arial" w:cs="Arial"/>
          <w:bCs/>
          <w:sz w:val="24"/>
          <w:szCs w:val="24"/>
          <w:lang w:eastAsia="ar-SA"/>
        </w:rPr>
      </w:pPr>
    </w:p>
    <w:p w:rsidR="00AB469A" w:rsidRPr="00AB469A" w:rsidRDefault="00AB469A" w:rsidP="00AB469A">
      <w:pPr>
        <w:tabs>
          <w:tab w:val="left" w:pos="142"/>
        </w:tabs>
        <w:suppressAutoHyphens/>
        <w:spacing w:after="0" w:line="240" w:lineRule="auto"/>
        <w:ind w:left="2835"/>
        <w:jc w:val="both"/>
        <w:rPr>
          <w:rFonts w:ascii="Arial" w:eastAsia="Times New Roman" w:hAnsi="Arial" w:cs="Arial"/>
          <w:bCs/>
          <w:sz w:val="24"/>
          <w:szCs w:val="24"/>
          <w:lang w:eastAsia="ar-SA"/>
        </w:rPr>
      </w:pPr>
      <w:r w:rsidRPr="00AB469A">
        <w:rPr>
          <w:rFonts w:ascii="Arial" w:eastAsia="Times New Roman" w:hAnsi="Arial" w:cs="Arial"/>
          <w:bCs/>
          <w:sz w:val="24"/>
          <w:szCs w:val="24"/>
          <w:lang w:eastAsia="ar-SA"/>
        </w:rPr>
        <w:t xml:space="preserve">El contratista de obra deberá cotizar el cemento asfáltico modificado, que dé como resultado un Grado PG 76-22 y comprobará con un estudio de caracterización que cumple con las especificaciones mostradas en la tabla 4 de esta especificación. También deberá considerar el sobrecosto de </w:t>
      </w:r>
      <w:proofErr w:type="spellStart"/>
      <w:r w:rsidRPr="00AB469A">
        <w:rPr>
          <w:rFonts w:ascii="Arial" w:eastAsia="Times New Roman" w:hAnsi="Arial" w:cs="Arial"/>
          <w:bCs/>
          <w:sz w:val="24"/>
          <w:szCs w:val="24"/>
          <w:lang w:eastAsia="ar-SA"/>
        </w:rPr>
        <w:t>aditivar</w:t>
      </w:r>
      <w:proofErr w:type="spellEnd"/>
      <w:r w:rsidRPr="00AB469A">
        <w:rPr>
          <w:rFonts w:ascii="Arial" w:eastAsia="Times New Roman" w:hAnsi="Arial" w:cs="Arial"/>
          <w:bCs/>
          <w:sz w:val="24"/>
          <w:szCs w:val="24"/>
          <w:lang w:eastAsia="ar-SA"/>
        </w:rPr>
        <w:t xml:space="preserve"> el asfalto modificado en la misma planta industrial, con aditivos anti - desprendimiento en caso de que se requieran para cumplir las propiedades de baja susceptibilidad a la humedad de la mezcla con la prueba de tensión indirecta (TSR).</w:t>
      </w:r>
    </w:p>
    <w:p w:rsidR="00AB469A" w:rsidRPr="00AB469A" w:rsidRDefault="00AB469A" w:rsidP="00AB469A">
      <w:pPr>
        <w:tabs>
          <w:tab w:val="left" w:pos="142"/>
        </w:tabs>
        <w:suppressAutoHyphens/>
        <w:spacing w:after="0" w:line="240" w:lineRule="auto"/>
        <w:jc w:val="both"/>
        <w:rPr>
          <w:rFonts w:ascii="Arial" w:eastAsia="Times New Roman" w:hAnsi="Arial" w:cs="Arial"/>
          <w:bCs/>
          <w:sz w:val="24"/>
          <w:szCs w:val="24"/>
          <w:lang w:eastAsia="ar-SA"/>
        </w:rPr>
      </w:pPr>
    </w:p>
    <w:p w:rsidR="00AB469A" w:rsidRPr="00AB469A" w:rsidRDefault="00AB469A" w:rsidP="00AB469A">
      <w:pPr>
        <w:tabs>
          <w:tab w:val="left" w:pos="142"/>
        </w:tabs>
        <w:suppressAutoHyphens/>
        <w:spacing w:after="0" w:line="240" w:lineRule="auto"/>
        <w:ind w:left="2835"/>
        <w:jc w:val="both"/>
        <w:rPr>
          <w:rFonts w:ascii="Arial" w:eastAsia="Times New Roman" w:hAnsi="Arial" w:cs="Arial"/>
          <w:bCs/>
          <w:sz w:val="24"/>
          <w:szCs w:val="24"/>
          <w:lang w:eastAsia="ar-SA"/>
        </w:rPr>
      </w:pPr>
      <w:r w:rsidRPr="00AB469A">
        <w:rPr>
          <w:rFonts w:ascii="Arial" w:eastAsia="Times New Roman" w:hAnsi="Arial" w:cs="Arial"/>
          <w:bCs/>
          <w:sz w:val="24"/>
          <w:szCs w:val="24"/>
          <w:lang w:eastAsia="ar-SA"/>
        </w:rPr>
        <w:t xml:space="preserve">Previo a la ejecución de cualquier actividad referente a la elaboración de la mezcla asfáltica y con el objeto de que el DEPENDENCIA autorice el uso del cemento asfáltico propuesto; el contratista de obra deberá de presentar un estudio donde compruebe que cumplirá con las especificaciones mostradas en la tabla 4. </w:t>
      </w:r>
    </w:p>
    <w:p w:rsidR="00AB469A" w:rsidRPr="00AB469A" w:rsidRDefault="00AB469A" w:rsidP="00AB469A">
      <w:pPr>
        <w:tabs>
          <w:tab w:val="left" w:pos="142"/>
        </w:tabs>
        <w:suppressAutoHyphens/>
        <w:spacing w:after="0" w:line="240" w:lineRule="auto"/>
        <w:jc w:val="both"/>
        <w:rPr>
          <w:rFonts w:ascii="Arial" w:eastAsia="Times New Roman" w:hAnsi="Arial" w:cs="Arial"/>
          <w:bCs/>
          <w:sz w:val="24"/>
          <w:szCs w:val="24"/>
          <w:lang w:eastAsia="ar-SA"/>
        </w:rPr>
      </w:pPr>
    </w:p>
    <w:p w:rsidR="00AB469A" w:rsidRPr="00AB469A" w:rsidRDefault="00AB469A" w:rsidP="00AB469A">
      <w:pPr>
        <w:tabs>
          <w:tab w:val="left" w:pos="142"/>
        </w:tabs>
        <w:suppressAutoHyphens/>
        <w:spacing w:after="0" w:line="240" w:lineRule="auto"/>
        <w:ind w:left="2835"/>
        <w:jc w:val="both"/>
        <w:rPr>
          <w:rFonts w:ascii="Arial" w:eastAsia="Times New Roman" w:hAnsi="Arial" w:cs="Arial"/>
          <w:bCs/>
          <w:sz w:val="24"/>
          <w:szCs w:val="24"/>
          <w:lang w:eastAsia="ar-SA"/>
        </w:rPr>
      </w:pPr>
      <w:r w:rsidRPr="00AB469A">
        <w:rPr>
          <w:rFonts w:ascii="Arial" w:eastAsia="Times New Roman" w:hAnsi="Arial" w:cs="Arial"/>
          <w:bCs/>
          <w:sz w:val="24"/>
          <w:szCs w:val="24"/>
          <w:lang w:eastAsia="ar-SA"/>
        </w:rPr>
        <w:t>Durante la ejecución de los trabajos el contratista de obra deberá comprobar que la calidad y características del cemento asfáltico propuesto, y autorizado por el DEPENDENCIA, cumplan siempre con lo señalado en la tabla 4 – especificaciones del cemento asfáltico grado pg. Así mismo, dicho muestreo se sujetará a cada deposito (</w:t>
      </w:r>
      <w:proofErr w:type="spellStart"/>
      <w:r w:rsidRPr="00AB469A">
        <w:rPr>
          <w:rFonts w:ascii="Arial" w:eastAsia="Times New Roman" w:hAnsi="Arial" w:cs="Arial"/>
          <w:bCs/>
          <w:sz w:val="24"/>
          <w:szCs w:val="24"/>
          <w:lang w:eastAsia="ar-SA"/>
        </w:rPr>
        <w:t>autotaque</w:t>
      </w:r>
      <w:proofErr w:type="spellEnd"/>
      <w:r w:rsidRPr="00AB469A">
        <w:rPr>
          <w:rFonts w:ascii="Arial" w:eastAsia="Times New Roman" w:hAnsi="Arial" w:cs="Arial"/>
          <w:bCs/>
          <w:sz w:val="24"/>
          <w:szCs w:val="24"/>
          <w:lang w:eastAsia="ar-SA"/>
        </w:rPr>
        <w:t xml:space="preserve">) de cemento asfáltico suministrado realizando las pruebas de la tabla 4. Además, la planta modificadora emitirá, durante el suministro del </w:t>
      </w:r>
      <w:proofErr w:type="spellStart"/>
      <w:r w:rsidRPr="00AB469A">
        <w:rPr>
          <w:rFonts w:ascii="Arial" w:eastAsia="Times New Roman" w:hAnsi="Arial" w:cs="Arial"/>
          <w:bCs/>
          <w:sz w:val="24"/>
          <w:szCs w:val="24"/>
          <w:lang w:eastAsia="ar-SA"/>
        </w:rPr>
        <w:t>ligante</w:t>
      </w:r>
      <w:proofErr w:type="spellEnd"/>
      <w:r w:rsidRPr="00AB469A">
        <w:rPr>
          <w:rFonts w:ascii="Arial" w:eastAsia="Times New Roman" w:hAnsi="Arial" w:cs="Arial"/>
          <w:bCs/>
          <w:sz w:val="24"/>
          <w:szCs w:val="24"/>
          <w:lang w:eastAsia="ar-SA"/>
        </w:rPr>
        <w:t xml:space="preserve"> asfáltico, un certificado de control de calidad por cada lote suministrado del cemento asfáltico Grado PG 76-22.</w:t>
      </w:r>
    </w:p>
    <w:p w:rsidR="00AB469A" w:rsidRPr="00AB469A" w:rsidRDefault="00AB469A" w:rsidP="00AB469A">
      <w:pPr>
        <w:tabs>
          <w:tab w:val="left" w:pos="142"/>
        </w:tabs>
        <w:suppressAutoHyphens/>
        <w:spacing w:after="0" w:line="240" w:lineRule="auto"/>
        <w:ind w:left="2835"/>
        <w:jc w:val="both"/>
        <w:rPr>
          <w:rFonts w:ascii="Arial" w:eastAsia="Times New Roman" w:hAnsi="Arial" w:cs="Arial"/>
          <w:bCs/>
          <w:sz w:val="24"/>
          <w:szCs w:val="24"/>
          <w:lang w:eastAsia="ar-SA"/>
        </w:rPr>
      </w:pPr>
    </w:p>
    <w:p w:rsidR="00AB469A" w:rsidRPr="00AB469A" w:rsidRDefault="00AB469A" w:rsidP="00AB469A">
      <w:pPr>
        <w:tabs>
          <w:tab w:val="left" w:pos="142"/>
        </w:tabs>
        <w:suppressAutoHyphens/>
        <w:spacing w:after="0" w:line="240" w:lineRule="auto"/>
        <w:ind w:left="2835"/>
        <w:jc w:val="both"/>
        <w:rPr>
          <w:rFonts w:ascii="Arial" w:eastAsia="Times New Roman" w:hAnsi="Arial" w:cs="Arial"/>
          <w:bCs/>
          <w:sz w:val="24"/>
          <w:szCs w:val="24"/>
          <w:lang w:eastAsia="ar-SA"/>
        </w:rPr>
      </w:pPr>
    </w:p>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caps/>
          <w:sz w:val="20"/>
          <w:szCs w:val="20"/>
          <w:lang w:eastAsia="ar-SA"/>
        </w:rPr>
      </w:pPr>
    </w:p>
    <w:p w:rsidR="00AB469A" w:rsidRPr="00AB469A" w:rsidRDefault="00AB469A" w:rsidP="00AB469A">
      <w:pPr>
        <w:suppressAutoHyphens/>
        <w:spacing w:after="0" w:line="240" w:lineRule="auto"/>
        <w:ind w:left="567" w:firstLine="567"/>
        <w:jc w:val="both"/>
        <w:rPr>
          <w:rFonts w:ascii="Arial" w:eastAsia="Times New Roman" w:hAnsi="Arial" w:cs="Arial"/>
          <w:b/>
          <w:bCs/>
          <w:caps/>
          <w:sz w:val="20"/>
          <w:szCs w:val="20"/>
          <w:lang w:val="es-ES_tradnl" w:eastAsia="ar-SA"/>
        </w:rPr>
      </w:pPr>
      <w:r w:rsidRPr="00AB469A">
        <w:rPr>
          <w:rFonts w:ascii="Arial" w:eastAsia="Times New Roman" w:hAnsi="Arial" w:cs="Arial"/>
          <w:b/>
          <w:bCs/>
          <w:caps/>
          <w:sz w:val="20"/>
          <w:szCs w:val="20"/>
          <w:lang w:val="es-ES_tradnl" w:eastAsia="ar-SA"/>
        </w:rPr>
        <w:t>RODUCCIÓN DEL CEMENTO ASFÁLTICO MODIFICADO GRADO PG 76-22.</w:t>
      </w:r>
    </w:p>
    <w:p w:rsidR="00AB469A" w:rsidRPr="00AB469A" w:rsidRDefault="00AB469A" w:rsidP="00AB469A">
      <w:pPr>
        <w:tabs>
          <w:tab w:val="left" w:pos="142"/>
        </w:tabs>
        <w:suppressAutoHyphens/>
        <w:spacing w:after="0" w:line="240" w:lineRule="auto"/>
        <w:ind w:left="2835"/>
        <w:jc w:val="both"/>
        <w:rPr>
          <w:rFonts w:ascii="Arial" w:eastAsia="Times New Roman" w:hAnsi="Arial" w:cs="Arial"/>
          <w:bCs/>
          <w:sz w:val="24"/>
          <w:szCs w:val="24"/>
          <w:lang w:eastAsia="ar-SA"/>
        </w:rPr>
      </w:pPr>
      <w:r w:rsidRPr="00AB469A">
        <w:rPr>
          <w:rFonts w:ascii="Arial" w:eastAsia="Times New Roman" w:hAnsi="Arial" w:cs="Arial"/>
          <w:bCs/>
          <w:sz w:val="24"/>
          <w:szCs w:val="24"/>
          <w:lang w:eastAsia="ar-SA"/>
        </w:rPr>
        <w:t>La producción del cemento asfáltico a que se refiere esta especificación, se deberá realizar en planta industrial, donde se cuente con los equipos especiales adecuados para la incorporación y estabilización de los materiales requeridos, así como con un laboratorio, con reconocimiento oficial.</w:t>
      </w:r>
    </w:p>
    <w:p w:rsidR="00AB469A" w:rsidRPr="00AB469A" w:rsidRDefault="00AB469A" w:rsidP="00AB469A">
      <w:pPr>
        <w:tabs>
          <w:tab w:val="left" w:pos="142"/>
        </w:tabs>
        <w:suppressAutoHyphens/>
        <w:spacing w:after="0" w:line="240" w:lineRule="auto"/>
        <w:jc w:val="both"/>
        <w:rPr>
          <w:rFonts w:ascii="Arial" w:eastAsia="Times New Roman" w:hAnsi="Arial" w:cs="Arial"/>
          <w:bCs/>
          <w:sz w:val="24"/>
          <w:szCs w:val="24"/>
          <w:lang w:eastAsia="ar-SA"/>
        </w:rPr>
      </w:pPr>
    </w:p>
    <w:p w:rsidR="00AB469A" w:rsidRPr="00AB469A" w:rsidRDefault="00AB469A" w:rsidP="00AB469A">
      <w:pPr>
        <w:tabs>
          <w:tab w:val="left" w:pos="142"/>
        </w:tabs>
        <w:suppressAutoHyphens/>
        <w:spacing w:after="0" w:line="240" w:lineRule="auto"/>
        <w:ind w:left="2835"/>
        <w:jc w:val="both"/>
        <w:rPr>
          <w:rFonts w:ascii="Arial" w:eastAsia="Times New Roman" w:hAnsi="Arial" w:cs="Arial"/>
          <w:bCs/>
          <w:sz w:val="24"/>
          <w:szCs w:val="24"/>
          <w:lang w:eastAsia="ar-SA"/>
        </w:rPr>
      </w:pPr>
      <w:r w:rsidRPr="00AB469A">
        <w:rPr>
          <w:rFonts w:ascii="Arial" w:eastAsia="Times New Roman" w:hAnsi="Arial" w:cs="Arial"/>
          <w:bCs/>
          <w:sz w:val="24"/>
          <w:szCs w:val="24"/>
          <w:lang w:eastAsia="ar-SA"/>
        </w:rPr>
        <w:t>Considerando que para la elaboración del asfalto modificado es necesario el empleo de una planta especial, es requisito indispensable que el licitante presente en su documentación técnica una carta compromiso original y cotización en original expedida por una planta industrial, en la que se comprometa a elaborar el producto y cumplir con las especificaciones indicadas, anexando croquis de ubicación en el que indique la distancia de acarreos al sitio de ubicación de la planta de asfalto.</w:t>
      </w:r>
    </w:p>
    <w:p w:rsidR="00AB469A" w:rsidRPr="00AB469A" w:rsidRDefault="00AB469A" w:rsidP="00AB469A">
      <w:pPr>
        <w:tabs>
          <w:tab w:val="left" w:pos="142"/>
        </w:tabs>
        <w:suppressAutoHyphens/>
        <w:spacing w:after="0" w:line="240" w:lineRule="auto"/>
        <w:ind w:left="2835"/>
        <w:jc w:val="both"/>
        <w:rPr>
          <w:rFonts w:ascii="Arial" w:eastAsia="Times New Roman" w:hAnsi="Arial" w:cs="Arial"/>
          <w:bCs/>
          <w:sz w:val="24"/>
          <w:szCs w:val="24"/>
          <w:lang w:eastAsia="ar-SA"/>
        </w:rPr>
      </w:pPr>
    </w:p>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b/>
          <w:caps/>
          <w:sz w:val="20"/>
          <w:szCs w:val="20"/>
          <w:lang w:eastAsia="ar-SA"/>
        </w:rPr>
      </w:pPr>
    </w:p>
    <w:p w:rsidR="00AB469A" w:rsidRPr="00AB469A" w:rsidRDefault="00AB469A" w:rsidP="00AB469A">
      <w:pPr>
        <w:suppressAutoHyphens/>
        <w:spacing w:after="0" w:line="240" w:lineRule="auto"/>
        <w:ind w:left="567" w:firstLine="567"/>
        <w:jc w:val="both"/>
        <w:rPr>
          <w:rFonts w:ascii="Arial" w:eastAsia="Times New Roman" w:hAnsi="Arial" w:cs="Arial"/>
          <w:b/>
          <w:bCs/>
          <w:caps/>
          <w:sz w:val="20"/>
          <w:szCs w:val="20"/>
          <w:lang w:val="es-ES_tradnl" w:eastAsia="ar-SA"/>
        </w:rPr>
      </w:pPr>
      <w:r w:rsidRPr="00AB469A">
        <w:rPr>
          <w:rFonts w:ascii="Arial" w:eastAsia="Times New Roman" w:hAnsi="Arial" w:cs="Arial"/>
          <w:b/>
          <w:bCs/>
          <w:caps/>
          <w:sz w:val="20"/>
          <w:szCs w:val="20"/>
          <w:lang w:val="es-ES_tradnl" w:eastAsia="ar-SA"/>
        </w:rPr>
        <w:t>CRITERIOS PARA ACEPTACIÓN O RECHAZO.</w:t>
      </w:r>
    </w:p>
    <w:p w:rsidR="00AB469A" w:rsidRPr="00AB469A" w:rsidRDefault="00AB469A" w:rsidP="00AB469A">
      <w:pPr>
        <w:tabs>
          <w:tab w:val="left" w:pos="142"/>
        </w:tabs>
        <w:suppressAutoHyphens/>
        <w:spacing w:after="0" w:line="240" w:lineRule="auto"/>
        <w:ind w:left="2835"/>
        <w:jc w:val="both"/>
        <w:rPr>
          <w:rFonts w:ascii="Arial" w:eastAsia="Times New Roman" w:hAnsi="Arial" w:cs="Arial"/>
          <w:bCs/>
          <w:sz w:val="24"/>
          <w:szCs w:val="24"/>
          <w:lang w:eastAsia="ar-SA"/>
        </w:rPr>
      </w:pPr>
      <w:r w:rsidRPr="00AB469A">
        <w:rPr>
          <w:rFonts w:ascii="Arial" w:eastAsia="Times New Roman" w:hAnsi="Arial" w:cs="Arial"/>
          <w:bCs/>
          <w:sz w:val="24"/>
          <w:szCs w:val="24"/>
          <w:lang w:eastAsia="ar-SA"/>
        </w:rPr>
        <w:t>Para que el asfalto modificado para obtener un Grado PG 76-22 sea aceptado por el DEPENDENCIA, antes de su utilización, el contratista de obra, debe entregar al DEPENDENCIA un certificado de calidad por cada lote o suministro, que garantice el cumplimiento de todos los requisitos establecidos en esta especificación, expedido por su propio laboratorio o por cualquier otro debidamente certificado.</w:t>
      </w:r>
    </w:p>
    <w:p w:rsidR="00AB469A" w:rsidRPr="00AB469A" w:rsidRDefault="00AB469A" w:rsidP="00AB469A">
      <w:pPr>
        <w:tabs>
          <w:tab w:val="left" w:pos="142"/>
        </w:tabs>
        <w:suppressAutoHyphens/>
        <w:spacing w:after="0" w:line="240" w:lineRule="auto"/>
        <w:jc w:val="both"/>
        <w:rPr>
          <w:rFonts w:ascii="Arial" w:eastAsia="Times New Roman" w:hAnsi="Arial" w:cs="Arial"/>
          <w:bCs/>
          <w:sz w:val="24"/>
          <w:szCs w:val="24"/>
          <w:lang w:eastAsia="ar-SA"/>
        </w:rPr>
      </w:pPr>
    </w:p>
    <w:p w:rsidR="00AB469A" w:rsidRPr="00AB469A" w:rsidRDefault="00AB469A" w:rsidP="00AB469A">
      <w:pPr>
        <w:tabs>
          <w:tab w:val="left" w:pos="142"/>
        </w:tabs>
        <w:suppressAutoHyphens/>
        <w:spacing w:after="0" w:line="240" w:lineRule="auto"/>
        <w:ind w:left="2835"/>
        <w:jc w:val="both"/>
        <w:rPr>
          <w:rFonts w:ascii="Arial" w:eastAsia="Times New Roman" w:hAnsi="Arial" w:cs="Arial"/>
          <w:bCs/>
          <w:sz w:val="24"/>
          <w:szCs w:val="24"/>
          <w:lang w:eastAsia="ar-SA"/>
        </w:rPr>
      </w:pPr>
      <w:r w:rsidRPr="00AB469A">
        <w:rPr>
          <w:rFonts w:ascii="Arial" w:eastAsia="Times New Roman" w:hAnsi="Arial" w:cs="Arial"/>
          <w:bCs/>
          <w:sz w:val="24"/>
          <w:szCs w:val="24"/>
          <w:lang w:eastAsia="ar-SA"/>
        </w:rPr>
        <w:t xml:space="preserve">En cualquier momento el DEPENDENCIA puede verificar la calidad del asfalto modificado con polímero Grado PG, en muestras obtenidas como se establece en el Manual M·MMP·4·05·001 muestreo de materiales asfálticos y mediante los procedimientos de prueba contenidos en los manuales que se señalan en la Cláusula C y en la Tabla 4 de esta especificación particular. Será motivo de rechazo por parte del DEPENDENCIA, el incumplimiento </w:t>
      </w:r>
      <w:r w:rsidRPr="00AB469A">
        <w:rPr>
          <w:rFonts w:ascii="Arial" w:eastAsia="Times New Roman" w:hAnsi="Arial" w:cs="Arial"/>
          <w:bCs/>
          <w:sz w:val="24"/>
          <w:szCs w:val="24"/>
          <w:lang w:eastAsia="ar-SA"/>
        </w:rPr>
        <w:lastRenderedPageBreak/>
        <w:t xml:space="preserve">de cualquiera de los requisitos establecidos en la presente especificación. </w:t>
      </w:r>
    </w:p>
    <w:p w:rsidR="00AB469A" w:rsidRPr="00AB469A" w:rsidRDefault="00AB469A" w:rsidP="00AB469A">
      <w:pPr>
        <w:tabs>
          <w:tab w:val="left" w:pos="142"/>
        </w:tabs>
        <w:suppressAutoHyphens/>
        <w:spacing w:after="0" w:line="240" w:lineRule="auto"/>
        <w:ind w:left="2835"/>
        <w:jc w:val="both"/>
        <w:rPr>
          <w:rFonts w:ascii="Arial" w:eastAsia="Times New Roman" w:hAnsi="Arial" w:cs="Arial"/>
          <w:bCs/>
          <w:sz w:val="24"/>
          <w:szCs w:val="24"/>
          <w:lang w:eastAsia="ar-SA"/>
        </w:rPr>
      </w:pPr>
    </w:p>
    <w:p w:rsidR="00AB469A" w:rsidRPr="00AB469A" w:rsidRDefault="00AB469A" w:rsidP="00AB469A">
      <w:pPr>
        <w:tabs>
          <w:tab w:val="left" w:pos="142"/>
        </w:tabs>
        <w:suppressAutoHyphens/>
        <w:spacing w:after="0" w:line="240" w:lineRule="auto"/>
        <w:ind w:left="2835"/>
        <w:jc w:val="both"/>
        <w:rPr>
          <w:rFonts w:ascii="Arial" w:eastAsia="Times New Roman" w:hAnsi="Arial" w:cs="Arial"/>
          <w:bCs/>
          <w:sz w:val="24"/>
          <w:szCs w:val="24"/>
          <w:lang w:eastAsia="ar-SA"/>
        </w:rPr>
      </w:pPr>
      <w:r w:rsidRPr="00AB469A">
        <w:rPr>
          <w:rFonts w:ascii="Arial" w:eastAsia="Times New Roman" w:hAnsi="Arial" w:cs="Arial"/>
          <w:bCs/>
          <w:sz w:val="24"/>
          <w:szCs w:val="24"/>
          <w:lang w:eastAsia="ar-SA"/>
        </w:rPr>
        <w:t>Así mismo, el DEPENDENCIA también tiene la facultad de verificar la cantidad y tipo de cemento asfáltico utilizado por el contratista de obra. Para tal efecto éste último deberá manifestar por escrito en su propuesta técnica la siguiente aceptación: de que el DEPENDENCIA en cualquier momento, conforme lo considere conveniente según su juicio, podrá solicitar directamente a la empresa productora del cemento asfáltico la información correspondiente que acredite la cantidad y calidad del cemento asfáltico modificado, para obtener un Grado PG 76-22 utilizado en la obra referente.</w:t>
      </w:r>
    </w:p>
    <w:p w:rsidR="00AB469A" w:rsidRPr="00AB469A" w:rsidRDefault="00AB469A" w:rsidP="00AB469A">
      <w:pPr>
        <w:tabs>
          <w:tab w:val="left" w:pos="567"/>
          <w:tab w:val="left" w:pos="1134"/>
        </w:tabs>
        <w:suppressAutoHyphens/>
        <w:spacing w:after="0" w:line="240" w:lineRule="auto"/>
        <w:jc w:val="both"/>
        <w:rPr>
          <w:rFonts w:ascii="Arial" w:eastAsia="Times New Roman" w:hAnsi="Arial" w:cs="Arial"/>
          <w:caps/>
          <w:sz w:val="24"/>
          <w:szCs w:val="24"/>
          <w:lang w:eastAsia="ar-SA"/>
        </w:rPr>
      </w:pPr>
    </w:p>
    <w:p w:rsidR="00AB469A" w:rsidRPr="00AB469A" w:rsidRDefault="00AB469A" w:rsidP="00AB469A">
      <w:pPr>
        <w:suppressAutoHyphens/>
        <w:spacing w:after="0" w:line="240" w:lineRule="auto"/>
        <w:ind w:left="2835" w:hanging="2835"/>
        <w:jc w:val="both"/>
        <w:rPr>
          <w:rFonts w:ascii="Arial" w:eastAsia="Times New Roman" w:hAnsi="Arial" w:cs="Arial"/>
          <w:b/>
          <w:sz w:val="24"/>
          <w:szCs w:val="24"/>
          <w:lang w:val="es-ES_tradnl" w:eastAsia="ar-SA"/>
        </w:rPr>
      </w:pPr>
      <w:r w:rsidRPr="00AB469A">
        <w:rPr>
          <w:rFonts w:ascii="Arial" w:eastAsia="Times New Roman" w:hAnsi="Arial" w:cs="Arial"/>
          <w:caps/>
          <w:sz w:val="24"/>
          <w:szCs w:val="24"/>
          <w:lang w:val="es-ES_tradnl" w:eastAsia="ar-SA"/>
        </w:rPr>
        <w:t>EJECUCIÓN:</w:t>
      </w:r>
      <w:r w:rsidRPr="00AB469A">
        <w:rPr>
          <w:rFonts w:ascii="Arial" w:eastAsia="Times New Roman" w:hAnsi="Arial" w:cs="Arial"/>
          <w:sz w:val="24"/>
          <w:szCs w:val="24"/>
          <w:lang w:val="es-ES_tradnl" w:eastAsia="ar-SA"/>
        </w:rPr>
        <w:t xml:space="preserve"> </w:t>
      </w:r>
      <w:r w:rsidRPr="00AB469A">
        <w:rPr>
          <w:rFonts w:ascii="Arial" w:eastAsia="Times New Roman" w:hAnsi="Arial" w:cs="Arial"/>
          <w:b/>
          <w:sz w:val="24"/>
          <w:szCs w:val="24"/>
          <w:lang w:val="es-ES_tradnl" w:eastAsia="ar-SA"/>
        </w:rPr>
        <w:tab/>
      </w:r>
      <w:r w:rsidRPr="00AB469A">
        <w:rPr>
          <w:rFonts w:ascii="Arial" w:eastAsia="Times New Roman" w:hAnsi="Arial" w:cs="Arial"/>
          <w:bCs/>
          <w:sz w:val="24"/>
          <w:szCs w:val="24"/>
          <w:lang w:eastAsia="ar-SA"/>
        </w:rPr>
        <w:t xml:space="preserve">Se construirá la capa asfáltica, con material pétreo proveniente de banco propuesto por el contratista al tamaño nominal seleccionado, el espesor final será el definido en el diseño del pavimento a los niveles indicado en las secciones del proyecto. Se utilizará un equipo de transferencia previo del cual para su tendido una </w:t>
      </w:r>
      <w:proofErr w:type="spellStart"/>
      <w:r w:rsidRPr="00AB469A">
        <w:rPr>
          <w:rFonts w:ascii="Arial" w:eastAsia="Times New Roman" w:hAnsi="Arial" w:cs="Arial"/>
          <w:bCs/>
          <w:sz w:val="24"/>
          <w:szCs w:val="24"/>
          <w:lang w:eastAsia="ar-SA"/>
        </w:rPr>
        <w:t>extendedora</w:t>
      </w:r>
      <w:proofErr w:type="spellEnd"/>
      <w:r w:rsidRPr="00AB469A">
        <w:rPr>
          <w:rFonts w:ascii="Arial" w:eastAsia="Times New Roman" w:hAnsi="Arial" w:cs="Arial"/>
          <w:bCs/>
          <w:sz w:val="24"/>
          <w:szCs w:val="24"/>
          <w:lang w:eastAsia="ar-SA"/>
        </w:rPr>
        <w:t xml:space="preserve"> con equipo de sistema electrónico (sensores) para el control de espesores, la </w:t>
      </w:r>
      <w:proofErr w:type="spellStart"/>
      <w:r w:rsidRPr="00AB469A">
        <w:rPr>
          <w:rFonts w:ascii="Arial" w:eastAsia="Times New Roman" w:hAnsi="Arial" w:cs="Arial"/>
          <w:bCs/>
          <w:sz w:val="24"/>
          <w:szCs w:val="24"/>
          <w:lang w:eastAsia="ar-SA"/>
        </w:rPr>
        <w:t>extendedora</w:t>
      </w:r>
      <w:proofErr w:type="spellEnd"/>
      <w:r w:rsidRPr="00AB469A">
        <w:rPr>
          <w:rFonts w:ascii="Arial" w:eastAsia="Times New Roman" w:hAnsi="Arial" w:cs="Arial"/>
          <w:bCs/>
          <w:sz w:val="24"/>
          <w:szCs w:val="24"/>
          <w:lang w:eastAsia="ar-SA"/>
        </w:rPr>
        <w:t xml:space="preserve"> deberá garantizar una distribución y acomodo uniforme de la mezcla asfáltica, para dar las pendientes transversales y longitudinales de proyecto, por lo que el contratista deberá contar con el personal capacitado y el equipo especial con las características descritas anteriormente.</w:t>
      </w:r>
    </w:p>
    <w:p w:rsidR="00AB469A" w:rsidRPr="00AB469A" w:rsidRDefault="00AB469A" w:rsidP="00AB469A">
      <w:pPr>
        <w:suppressAutoHyphens/>
        <w:spacing w:after="0" w:line="240" w:lineRule="auto"/>
        <w:rPr>
          <w:rFonts w:ascii="Arial" w:eastAsia="Times New Roman" w:hAnsi="Arial" w:cs="Arial"/>
          <w:sz w:val="20"/>
          <w:szCs w:val="20"/>
          <w:lang w:val="es-ES_tradnl" w:eastAsia="ar-SA"/>
        </w:rPr>
      </w:pPr>
    </w:p>
    <w:p w:rsidR="00AB469A" w:rsidRPr="00AB469A" w:rsidRDefault="00AB469A" w:rsidP="00AB469A">
      <w:pPr>
        <w:suppressAutoHyphens/>
        <w:spacing w:after="0" w:line="240" w:lineRule="auto"/>
        <w:ind w:left="2835"/>
        <w:jc w:val="both"/>
        <w:rPr>
          <w:rFonts w:ascii="Arial" w:eastAsia="Times New Roman" w:hAnsi="Arial" w:cs="Arial"/>
          <w:bCs/>
          <w:sz w:val="24"/>
          <w:szCs w:val="24"/>
          <w:lang w:eastAsia="ar-SA"/>
        </w:rPr>
      </w:pPr>
      <w:r w:rsidRPr="00AB469A">
        <w:rPr>
          <w:rFonts w:ascii="Arial" w:eastAsia="Times New Roman" w:hAnsi="Arial" w:cs="Arial"/>
          <w:bCs/>
          <w:sz w:val="24"/>
          <w:szCs w:val="24"/>
          <w:lang w:eastAsia="ar-SA"/>
        </w:rPr>
        <w:t>No se permitirá la aplicación sobre superficies que se encuentren mojadas. La temperatura ambiente no deberá ser menor a quince 10 °C en el momento de la aplicación. Una superficie húmeda es aceptable para la aplicación si se encuentra libre de agua estancada y si se esperan condiciones ambientales favorables.</w:t>
      </w:r>
    </w:p>
    <w:p w:rsidR="00AB469A" w:rsidRPr="00AB469A" w:rsidRDefault="00AB469A" w:rsidP="00AB469A">
      <w:pPr>
        <w:suppressAutoHyphens/>
        <w:spacing w:after="0" w:line="240" w:lineRule="auto"/>
        <w:ind w:left="2835" w:hanging="2835"/>
        <w:jc w:val="both"/>
        <w:rPr>
          <w:rFonts w:ascii="Arial" w:eastAsia="Times New Roman" w:hAnsi="Arial" w:cs="Arial"/>
          <w:bCs/>
          <w:sz w:val="24"/>
          <w:szCs w:val="24"/>
          <w:lang w:eastAsia="ar-SA"/>
        </w:rPr>
      </w:pPr>
    </w:p>
    <w:p w:rsidR="00AB469A" w:rsidRPr="00AB469A" w:rsidRDefault="00AB469A" w:rsidP="00AB469A">
      <w:pPr>
        <w:suppressAutoHyphens/>
        <w:spacing w:after="0" w:line="240" w:lineRule="auto"/>
        <w:ind w:left="2835"/>
        <w:jc w:val="both"/>
        <w:rPr>
          <w:rFonts w:ascii="Arial" w:eastAsia="Times New Roman" w:hAnsi="Arial" w:cs="Arial"/>
          <w:bCs/>
          <w:sz w:val="24"/>
          <w:szCs w:val="24"/>
          <w:lang w:eastAsia="ar-SA"/>
        </w:rPr>
      </w:pPr>
      <w:r w:rsidRPr="00AB469A">
        <w:rPr>
          <w:rFonts w:ascii="Arial" w:eastAsia="Times New Roman" w:hAnsi="Arial" w:cs="Arial"/>
          <w:bCs/>
          <w:sz w:val="24"/>
          <w:szCs w:val="24"/>
          <w:lang w:eastAsia="ar-SA"/>
        </w:rPr>
        <w:t>La superficie de rodamiento deberá tener una textura y acabado uniforme, en caso de que inicie a llover, el tendido deberá suspenderse inmediatamente sin argumentar que se tiende bajo riesgo del contratista.</w:t>
      </w:r>
    </w:p>
    <w:p w:rsidR="00AB469A" w:rsidRPr="00AB469A" w:rsidRDefault="00AB469A" w:rsidP="005013BF">
      <w:pPr>
        <w:suppressAutoHyphens/>
        <w:spacing w:after="0" w:line="240" w:lineRule="auto"/>
        <w:jc w:val="both"/>
        <w:rPr>
          <w:rFonts w:ascii="Arial" w:eastAsia="Times New Roman" w:hAnsi="Arial" w:cs="Arial"/>
          <w:bCs/>
          <w:sz w:val="24"/>
          <w:szCs w:val="24"/>
          <w:lang w:eastAsia="ar-SA"/>
        </w:rPr>
      </w:pPr>
    </w:p>
    <w:p w:rsidR="00AB469A" w:rsidRPr="00AB469A" w:rsidRDefault="00AB469A" w:rsidP="00AB469A">
      <w:pPr>
        <w:suppressAutoHyphens/>
        <w:spacing w:after="0" w:line="240" w:lineRule="auto"/>
        <w:ind w:left="2835"/>
        <w:jc w:val="both"/>
        <w:rPr>
          <w:rFonts w:ascii="Arial" w:eastAsia="Times New Roman" w:hAnsi="Arial" w:cs="Arial"/>
          <w:bCs/>
          <w:sz w:val="24"/>
          <w:szCs w:val="24"/>
          <w:lang w:eastAsia="ar-SA"/>
        </w:rPr>
      </w:pPr>
      <w:r w:rsidRPr="00AB469A">
        <w:rPr>
          <w:rFonts w:ascii="Arial" w:eastAsia="Times New Roman" w:hAnsi="Arial" w:cs="Arial"/>
          <w:bCs/>
          <w:sz w:val="24"/>
          <w:szCs w:val="24"/>
          <w:lang w:eastAsia="ar-SA"/>
        </w:rPr>
        <w:t>Si en la ejecución del trabajo y a juicio del DEPENDENCIA, con las dosificaciones de los distintos tipos de materiales pétreos, asfálticos utilizados en la elaboración de la carpeta asfáltica en caliente, no se obtiene una mezcla con las características establecidas en el proyecto o aprobadas por el DEPENDENCIA, se suspenderá inmediatamente el trabajo en tanto que el contratista las corrija por su cuenta y costo. Los atrasos en el programa de ejecución detallado por concepto y ubicación, que por este motivo se ocasionen, serán imputables al contratista.</w:t>
      </w:r>
    </w:p>
    <w:p w:rsidR="00AB469A" w:rsidRPr="00AB469A" w:rsidRDefault="00AB469A" w:rsidP="00AB469A">
      <w:pPr>
        <w:suppressAutoHyphens/>
        <w:spacing w:after="0" w:line="240" w:lineRule="auto"/>
        <w:ind w:left="2835"/>
        <w:jc w:val="both"/>
        <w:rPr>
          <w:rFonts w:ascii="Arial" w:eastAsia="Times New Roman" w:hAnsi="Arial" w:cs="Arial"/>
          <w:bCs/>
          <w:sz w:val="24"/>
          <w:szCs w:val="24"/>
          <w:lang w:eastAsia="ar-SA"/>
        </w:rPr>
      </w:pPr>
    </w:p>
    <w:p w:rsidR="00AB469A" w:rsidRPr="00AB469A" w:rsidRDefault="00AB469A" w:rsidP="00AB469A">
      <w:pPr>
        <w:suppressAutoHyphens/>
        <w:spacing w:after="0" w:line="240" w:lineRule="auto"/>
        <w:ind w:left="2835"/>
        <w:jc w:val="both"/>
        <w:rPr>
          <w:rFonts w:ascii="Arial" w:eastAsia="Times New Roman" w:hAnsi="Arial" w:cs="Arial"/>
          <w:bCs/>
          <w:sz w:val="24"/>
          <w:szCs w:val="24"/>
          <w:lang w:eastAsia="ar-SA"/>
        </w:rPr>
      </w:pPr>
      <w:r w:rsidRPr="00AB469A">
        <w:rPr>
          <w:rFonts w:ascii="Arial" w:eastAsia="Times New Roman" w:hAnsi="Arial" w:cs="Arial"/>
          <w:bCs/>
          <w:sz w:val="24"/>
          <w:szCs w:val="24"/>
          <w:lang w:eastAsia="ar-SA"/>
        </w:rPr>
        <w:t>No se permitirá que los camiones que transportan la mezcla asfáltica, hagan maniobras que puedan distorsionar, disgregar u ondular las orillas de una capa recién tendida. En el caso de que por algún motivo esta situación llegue a suceder, el contratista reparará inmediatamente los daños causados, por su cuenta y costo.</w:t>
      </w:r>
    </w:p>
    <w:p w:rsidR="00AB469A" w:rsidRPr="00AB469A" w:rsidRDefault="00AB469A" w:rsidP="00AB469A">
      <w:pPr>
        <w:suppressAutoHyphens/>
        <w:spacing w:after="0" w:line="240" w:lineRule="auto"/>
        <w:ind w:left="2580"/>
        <w:rPr>
          <w:rFonts w:ascii="Arial Narrow" w:eastAsia="Times New Roman" w:hAnsi="Arial Narrow" w:cs="Times New Roman"/>
          <w:sz w:val="18"/>
          <w:szCs w:val="18"/>
          <w:lang w:val="es-ES_tradnl" w:eastAsia="ar-SA"/>
        </w:rPr>
      </w:pPr>
    </w:p>
    <w:p w:rsidR="00AB469A" w:rsidRPr="00AB469A" w:rsidRDefault="00AB469A" w:rsidP="00AB469A">
      <w:pPr>
        <w:suppressAutoHyphens/>
        <w:spacing w:after="0" w:line="240" w:lineRule="auto"/>
        <w:ind w:left="2580"/>
        <w:rPr>
          <w:rFonts w:ascii="Arial Narrow" w:eastAsia="Times New Roman" w:hAnsi="Arial Narrow" w:cs="Times New Roman"/>
          <w:sz w:val="18"/>
          <w:szCs w:val="18"/>
          <w:lang w:val="es-ES_tradnl" w:eastAsia="ar-SA"/>
        </w:rPr>
      </w:pPr>
    </w:p>
    <w:p w:rsidR="00AB469A" w:rsidRPr="00AB469A" w:rsidRDefault="00AB469A" w:rsidP="00AB469A">
      <w:pPr>
        <w:suppressAutoHyphens/>
        <w:spacing w:after="0" w:line="240" w:lineRule="auto"/>
        <w:ind w:left="2580"/>
        <w:rPr>
          <w:rFonts w:ascii="Arial Narrow" w:eastAsia="Times New Roman" w:hAnsi="Arial Narrow" w:cs="Times New Roman"/>
          <w:sz w:val="18"/>
          <w:szCs w:val="18"/>
          <w:lang w:val="es-ES_tradnl" w:eastAsia="ar-SA"/>
        </w:rPr>
      </w:pPr>
      <w:r w:rsidRPr="00AB469A">
        <w:rPr>
          <w:rFonts w:ascii="Arial Narrow" w:eastAsia="Times New Roman" w:hAnsi="Arial Narrow" w:cs="Times New Roman"/>
          <w:sz w:val="18"/>
          <w:szCs w:val="18"/>
          <w:lang w:val="es-ES_tradnl" w:eastAsia="ar-SA"/>
        </w:rPr>
        <w:t>TABLA 5 – TOLERANCIAS PARA LÍNEAS Y PENDIENTES</w:t>
      </w:r>
    </w:p>
    <w:tbl>
      <w:tblPr>
        <w:tblW w:w="0" w:type="auto"/>
        <w:tblInd w:w="1030" w:type="dxa"/>
        <w:tblLayout w:type="fixed"/>
        <w:tblCellMar>
          <w:left w:w="0" w:type="dxa"/>
          <w:right w:w="0" w:type="dxa"/>
        </w:tblCellMar>
        <w:tblLook w:val="0000" w:firstRow="0" w:lastRow="0" w:firstColumn="0" w:lastColumn="0" w:noHBand="0" w:noVBand="0"/>
      </w:tblPr>
      <w:tblGrid>
        <w:gridCol w:w="4700"/>
        <w:gridCol w:w="2100"/>
      </w:tblGrid>
      <w:tr w:rsidR="00AB469A" w:rsidRPr="00AB469A" w:rsidTr="00A62CB0">
        <w:trPr>
          <w:trHeight w:val="406"/>
        </w:trPr>
        <w:tc>
          <w:tcPr>
            <w:tcW w:w="4700" w:type="dxa"/>
            <w:tcBorders>
              <w:top w:val="single" w:sz="8" w:space="0" w:color="auto"/>
              <w:left w:val="single" w:sz="8" w:space="0" w:color="auto"/>
              <w:right w:val="single" w:sz="8" w:space="0" w:color="auto"/>
            </w:tcBorders>
            <w:shd w:val="clear" w:color="auto" w:fill="F2F2F2"/>
            <w:vAlign w:val="bottom"/>
          </w:tcPr>
          <w:p w:rsidR="00AB469A" w:rsidRPr="00AB469A" w:rsidRDefault="00AB469A" w:rsidP="00AB469A">
            <w:pPr>
              <w:suppressAutoHyphens/>
              <w:spacing w:after="0" w:line="240" w:lineRule="auto"/>
              <w:ind w:left="1980"/>
              <w:rPr>
                <w:rFonts w:ascii="Arial Narrow" w:eastAsia="Times New Roman" w:hAnsi="Arial Narrow" w:cs="Times New Roman"/>
                <w:sz w:val="18"/>
                <w:szCs w:val="18"/>
                <w:lang w:val="es-ES_tradnl" w:eastAsia="ar-SA"/>
              </w:rPr>
            </w:pPr>
            <w:r w:rsidRPr="00AB469A">
              <w:rPr>
                <w:rFonts w:ascii="Arial Narrow" w:eastAsia="Times New Roman" w:hAnsi="Arial Narrow" w:cs="Times New Roman"/>
                <w:sz w:val="18"/>
                <w:szCs w:val="18"/>
                <w:lang w:val="es-ES_tradnl" w:eastAsia="ar-SA"/>
              </w:rPr>
              <w:t>CARACTERÍSTICA</w:t>
            </w:r>
          </w:p>
        </w:tc>
        <w:tc>
          <w:tcPr>
            <w:tcW w:w="2100" w:type="dxa"/>
            <w:tcBorders>
              <w:top w:val="single" w:sz="8" w:space="0" w:color="auto"/>
              <w:right w:val="single" w:sz="8" w:space="0" w:color="auto"/>
            </w:tcBorders>
            <w:shd w:val="clear" w:color="auto" w:fill="F2F2F2"/>
            <w:vAlign w:val="bottom"/>
          </w:tcPr>
          <w:p w:rsidR="00AB469A" w:rsidRPr="00AB469A" w:rsidRDefault="00AB469A" w:rsidP="00AB469A">
            <w:pPr>
              <w:suppressAutoHyphens/>
              <w:spacing w:after="0" w:line="240" w:lineRule="auto"/>
              <w:ind w:left="820"/>
              <w:rPr>
                <w:rFonts w:ascii="Arial Narrow" w:eastAsia="Times New Roman" w:hAnsi="Arial Narrow" w:cs="Times New Roman"/>
                <w:sz w:val="18"/>
                <w:szCs w:val="18"/>
                <w:lang w:val="es-ES_tradnl" w:eastAsia="ar-SA"/>
              </w:rPr>
            </w:pPr>
            <w:r w:rsidRPr="00AB469A">
              <w:rPr>
                <w:rFonts w:ascii="Arial Narrow" w:eastAsia="Times New Roman" w:hAnsi="Arial Narrow" w:cs="Times New Roman"/>
                <w:sz w:val="18"/>
                <w:szCs w:val="18"/>
                <w:lang w:val="es-ES_tradnl" w:eastAsia="ar-SA"/>
              </w:rPr>
              <w:t>TOLERANCIA</w:t>
            </w:r>
          </w:p>
        </w:tc>
      </w:tr>
      <w:tr w:rsidR="00AB469A" w:rsidRPr="00AB469A" w:rsidTr="00A62CB0">
        <w:trPr>
          <w:trHeight w:val="131"/>
        </w:trPr>
        <w:tc>
          <w:tcPr>
            <w:tcW w:w="4700" w:type="dxa"/>
            <w:tcBorders>
              <w:left w:val="single" w:sz="8" w:space="0" w:color="auto"/>
              <w:bottom w:val="single" w:sz="8" w:space="0" w:color="auto"/>
              <w:right w:val="single" w:sz="8" w:space="0" w:color="auto"/>
            </w:tcBorders>
            <w:shd w:val="clear" w:color="auto" w:fill="F2F2F2"/>
            <w:vAlign w:val="bottom"/>
          </w:tcPr>
          <w:p w:rsidR="00AB469A" w:rsidRPr="00AB469A" w:rsidRDefault="00AB469A" w:rsidP="00AB469A">
            <w:pPr>
              <w:suppressAutoHyphens/>
              <w:spacing w:after="0" w:line="240" w:lineRule="auto"/>
              <w:rPr>
                <w:rFonts w:ascii="Arial Narrow" w:eastAsia="Times New Roman" w:hAnsi="Arial Narrow" w:cs="Times New Roman"/>
                <w:sz w:val="18"/>
                <w:szCs w:val="18"/>
                <w:lang w:val="es-ES_tradnl" w:eastAsia="ar-SA"/>
              </w:rPr>
            </w:pPr>
          </w:p>
        </w:tc>
        <w:tc>
          <w:tcPr>
            <w:tcW w:w="2100" w:type="dxa"/>
            <w:tcBorders>
              <w:bottom w:val="single" w:sz="8" w:space="0" w:color="auto"/>
              <w:right w:val="single" w:sz="8" w:space="0" w:color="auto"/>
            </w:tcBorders>
            <w:shd w:val="clear" w:color="auto" w:fill="F2F2F2"/>
            <w:vAlign w:val="bottom"/>
          </w:tcPr>
          <w:p w:rsidR="00AB469A" w:rsidRPr="00AB469A" w:rsidRDefault="00AB469A" w:rsidP="00AB469A">
            <w:pPr>
              <w:suppressAutoHyphens/>
              <w:spacing w:after="0" w:line="240" w:lineRule="auto"/>
              <w:rPr>
                <w:rFonts w:ascii="Arial Narrow" w:eastAsia="Times New Roman" w:hAnsi="Arial Narrow" w:cs="Times New Roman"/>
                <w:sz w:val="18"/>
                <w:szCs w:val="18"/>
                <w:lang w:val="es-ES_tradnl" w:eastAsia="ar-SA"/>
              </w:rPr>
            </w:pPr>
          </w:p>
        </w:tc>
      </w:tr>
      <w:tr w:rsidR="00AB469A" w:rsidRPr="00AB469A" w:rsidTr="00A62CB0">
        <w:trPr>
          <w:trHeight w:val="275"/>
        </w:trPr>
        <w:tc>
          <w:tcPr>
            <w:tcW w:w="4700" w:type="dxa"/>
            <w:tcBorders>
              <w:left w:val="single" w:sz="8" w:space="0" w:color="auto"/>
              <w:bottom w:val="single" w:sz="8" w:space="0" w:color="auto"/>
              <w:right w:val="single" w:sz="8" w:space="0" w:color="auto"/>
            </w:tcBorders>
            <w:vAlign w:val="bottom"/>
          </w:tcPr>
          <w:p w:rsidR="00AB469A" w:rsidRPr="00AB469A" w:rsidRDefault="00AB469A" w:rsidP="00AB469A">
            <w:pPr>
              <w:suppressAutoHyphens/>
              <w:spacing w:after="0" w:line="240" w:lineRule="auto"/>
              <w:ind w:left="40"/>
              <w:rPr>
                <w:rFonts w:ascii="Arial Narrow" w:eastAsia="Times New Roman" w:hAnsi="Arial Narrow" w:cs="Times New Roman"/>
                <w:sz w:val="18"/>
                <w:szCs w:val="18"/>
                <w:lang w:val="es-ES_tradnl" w:eastAsia="ar-SA"/>
              </w:rPr>
            </w:pPr>
            <w:r w:rsidRPr="00AB469A">
              <w:rPr>
                <w:rFonts w:ascii="Arial Narrow" w:eastAsia="Times New Roman" w:hAnsi="Arial Narrow" w:cs="Times New Roman"/>
                <w:sz w:val="18"/>
                <w:szCs w:val="18"/>
                <w:lang w:val="es-ES_tradnl" w:eastAsia="ar-SA"/>
              </w:rPr>
              <w:t>ANCHO DE LA CORONA, DEL EJE A LA ORILLA</w:t>
            </w:r>
          </w:p>
        </w:tc>
        <w:tc>
          <w:tcPr>
            <w:tcW w:w="2100" w:type="dxa"/>
            <w:tcBorders>
              <w:bottom w:val="single" w:sz="8" w:space="0" w:color="auto"/>
              <w:right w:val="single" w:sz="8" w:space="0" w:color="auto"/>
            </w:tcBorders>
            <w:vAlign w:val="bottom"/>
          </w:tcPr>
          <w:p w:rsidR="00AB469A" w:rsidRPr="00AB469A" w:rsidRDefault="00AB469A" w:rsidP="00AB469A">
            <w:pPr>
              <w:suppressAutoHyphens/>
              <w:spacing w:after="0" w:line="240" w:lineRule="auto"/>
              <w:ind w:left="720"/>
              <w:rPr>
                <w:rFonts w:ascii="Arial Narrow" w:eastAsia="Times New Roman" w:hAnsi="Arial Narrow" w:cs="Times New Roman"/>
                <w:sz w:val="18"/>
                <w:szCs w:val="18"/>
                <w:lang w:val="es-ES_tradnl" w:eastAsia="ar-SA"/>
              </w:rPr>
            </w:pPr>
            <w:r w:rsidRPr="00AB469A">
              <w:rPr>
                <w:rFonts w:ascii="Arial Narrow" w:eastAsia="Times New Roman" w:hAnsi="Arial Narrow" w:cs="Times New Roman"/>
                <w:sz w:val="18"/>
                <w:szCs w:val="18"/>
                <w:lang w:val="es-ES_tradnl" w:eastAsia="ar-SA"/>
              </w:rPr>
              <w:t>± 1 CM</w:t>
            </w:r>
          </w:p>
        </w:tc>
      </w:tr>
      <w:tr w:rsidR="00AB469A" w:rsidRPr="00AB469A" w:rsidTr="00A62CB0">
        <w:trPr>
          <w:trHeight w:val="266"/>
        </w:trPr>
        <w:tc>
          <w:tcPr>
            <w:tcW w:w="4700" w:type="dxa"/>
            <w:tcBorders>
              <w:left w:val="single" w:sz="8" w:space="0" w:color="auto"/>
              <w:bottom w:val="single" w:sz="8" w:space="0" w:color="auto"/>
              <w:right w:val="single" w:sz="8" w:space="0" w:color="auto"/>
            </w:tcBorders>
            <w:vAlign w:val="bottom"/>
          </w:tcPr>
          <w:p w:rsidR="00AB469A" w:rsidRPr="00AB469A" w:rsidRDefault="00AB469A" w:rsidP="00AB469A">
            <w:pPr>
              <w:suppressAutoHyphens/>
              <w:spacing w:after="0" w:line="240" w:lineRule="auto"/>
              <w:ind w:left="40"/>
              <w:rPr>
                <w:rFonts w:ascii="Arial Narrow" w:eastAsia="Times New Roman" w:hAnsi="Arial Narrow" w:cs="Times New Roman"/>
                <w:sz w:val="18"/>
                <w:szCs w:val="18"/>
                <w:lang w:val="es-ES_tradnl" w:eastAsia="ar-SA"/>
              </w:rPr>
            </w:pPr>
            <w:r w:rsidRPr="00AB469A">
              <w:rPr>
                <w:rFonts w:ascii="Arial Narrow" w:eastAsia="Times New Roman" w:hAnsi="Arial Narrow" w:cs="Times New Roman"/>
                <w:sz w:val="18"/>
                <w:szCs w:val="18"/>
                <w:lang w:val="es-ES_tradnl" w:eastAsia="ar-SA"/>
              </w:rPr>
              <w:t>PENDIENTE TRANSVERSAL</w:t>
            </w:r>
          </w:p>
        </w:tc>
        <w:tc>
          <w:tcPr>
            <w:tcW w:w="2100" w:type="dxa"/>
            <w:tcBorders>
              <w:bottom w:val="single" w:sz="8" w:space="0" w:color="auto"/>
              <w:right w:val="single" w:sz="8" w:space="0" w:color="auto"/>
            </w:tcBorders>
            <w:vAlign w:val="bottom"/>
          </w:tcPr>
          <w:p w:rsidR="00AB469A" w:rsidRPr="00AB469A" w:rsidRDefault="00AB469A" w:rsidP="00AB469A">
            <w:pPr>
              <w:suppressAutoHyphens/>
              <w:spacing w:after="0" w:line="240" w:lineRule="auto"/>
              <w:ind w:left="700"/>
              <w:rPr>
                <w:rFonts w:ascii="Arial Narrow" w:eastAsia="Times New Roman" w:hAnsi="Arial Narrow" w:cs="Times New Roman"/>
                <w:sz w:val="18"/>
                <w:szCs w:val="18"/>
                <w:lang w:val="es-ES_tradnl" w:eastAsia="ar-SA"/>
              </w:rPr>
            </w:pPr>
            <w:r w:rsidRPr="00AB469A">
              <w:rPr>
                <w:rFonts w:ascii="Arial Narrow" w:eastAsia="Times New Roman" w:hAnsi="Arial Narrow" w:cs="Times New Roman"/>
                <w:sz w:val="18"/>
                <w:szCs w:val="18"/>
                <w:lang w:val="es-ES_tradnl" w:eastAsia="ar-SA"/>
              </w:rPr>
              <w:t>± 0,5%</w:t>
            </w:r>
          </w:p>
        </w:tc>
      </w:tr>
    </w:tbl>
    <w:p w:rsidR="00AB469A" w:rsidRPr="00AB469A" w:rsidRDefault="00AB469A" w:rsidP="00AB469A">
      <w:pPr>
        <w:tabs>
          <w:tab w:val="left" w:pos="780"/>
        </w:tabs>
        <w:suppressAutoHyphens/>
        <w:spacing w:after="0" w:line="240" w:lineRule="auto"/>
        <w:jc w:val="both"/>
        <w:rPr>
          <w:rFonts w:ascii="Arial Narrow" w:eastAsia="Times New Roman" w:hAnsi="Arial Narrow" w:cs="Times New Roman"/>
          <w:sz w:val="20"/>
          <w:szCs w:val="20"/>
          <w:lang w:val="es-ES_tradnl" w:eastAsia="ar-SA"/>
        </w:rPr>
      </w:pPr>
    </w:p>
    <w:p w:rsidR="00AB469A" w:rsidRPr="00AB469A" w:rsidRDefault="00AB469A" w:rsidP="00AB469A">
      <w:pPr>
        <w:suppressAutoHyphens/>
        <w:spacing w:after="0" w:line="240" w:lineRule="auto"/>
        <w:rPr>
          <w:rFonts w:ascii="Arial Narrow" w:eastAsia="Times New Roman" w:hAnsi="Arial Narrow" w:cs="Times New Roman"/>
          <w:b/>
          <w:sz w:val="20"/>
          <w:szCs w:val="20"/>
          <w:lang w:val="es-ES_tradnl" w:eastAsia="ar-SA"/>
        </w:rPr>
      </w:pPr>
    </w:p>
    <w:p w:rsidR="00AB469A" w:rsidRPr="00AB469A" w:rsidRDefault="00AB469A" w:rsidP="00AB469A">
      <w:pPr>
        <w:suppressAutoHyphens/>
        <w:spacing w:after="0" w:line="240" w:lineRule="auto"/>
        <w:ind w:left="2835" w:hanging="2835"/>
        <w:jc w:val="both"/>
        <w:rPr>
          <w:rFonts w:ascii="Arial" w:eastAsia="Times New Roman" w:hAnsi="Arial" w:cs="Arial"/>
          <w:bCs/>
          <w:sz w:val="24"/>
          <w:szCs w:val="24"/>
          <w:lang w:eastAsia="ar-SA"/>
        </w:rPr>
      </w:pPr>
      <w:r w:rsidRPr="00AB469A">
        <w:rPr>
          <w:rFonts w:ascii="Arial" w:eastAsia="Times New Roman" w:hAnsi="Arial" w:cs="Arial"/>
          <w:caps/>
          <w:sz w:val="24"/>
          <w:szCs w:val="24"/>
          <w:lang w:val="es-ES_tradnl" w:eastAsia="ar-SA"/>
        </w:rPr>
        <w:t>EQUIPO:</w:t>
      </w:r>
      <w:r w:rsidRPr="00AB469A">
        <w:rPr>
          <w:rFonts w:ascii="Arial" w:eastAsia="Times New Roman" w:hAnsi="Arial" w:cs="Arial"/>
          <w:b/>
          <w:caps/>
          <w:sz w:val="24"/>
          <w:szCs w:val="24"/>
          <w:lang w:val="es-ES_tradnl" w:eastAsia="ar-SA"/>
        </w:rPr>
        <w:t xml:space="preserve"> </w:t>
      </w:r>
      <w:r w:rsidRPr="00AB469A">
        <w:rPr>
          <w:rFonts w:ascii="Arial" w:eastAsia="Times New Roman" w:hAnsi="Arial" w:cs="Arial"/>
          <w:b/>
          <w:caps/>
          <w:sz w:val="24"/>
          <w:szCs w:val="24"/>
          <w:lang w:val="es-ES_tradnl" w:eastAsia="ar-SA"/>
        </w:rPr>
        <w:tab/>
      </w:r>
      <w:r w:rsidRPr="00AB469A">
        <w:rPr>
          <w:rFonts w:ascii="Arial" w:eastAsia="Times New Roman" w:hAnsi="Arial" w:cs="Arial"/>
          <w:b/>
          <w:caps/>
          <w:sz w:val="24"/>
          <w:szCs w:val="24"/>
          <w:lang w:val="es-ES_tradnl" w:eastAsia="ar-SA"/>
        </w:rPr>
        <w:tab/>
      </w:r>
      <w:r w:rsidRPr="00AB469A">
        <w:rPr>
          <w:rFonts w:ascii="Arial" w:eastAsia="Times New Roman" w:hAnsi="Arial" w:cs="Arial"/>
          <w:bCs/>
          <w:sz w:val="24"/>
          <w:szCs w:val="24"/>
          <w:lang w:eastAsia="ar-SA"/>
        </w:rPr>
        <w:t>El equipo que se utilice para la construcción de carpetas asfálticas con mezcla en caliente, será el adecuado para obtener la calidad especificada en el proyecto, en cantidad suficiente para producir el volumen establecido en el programa de ejecución detallado por concepto y ubicación, conforme al programa de utilización de maquinaria, siendo responsabilidad del contratista su selección.</w:t>
      </w:r>
    </w:p>
    <w:p w:rsidR="00AB469A" w:rsidRPr="00AB469A" w:rsidRDefault="00AB469A" w:rsidP="00AB469A">
      <w:pPr>
        <w:suppressAutoHyphens/>
        <w:spacing w:after="0" w:line="240" w:lineRule="auto"/>
        <w:jc w:val="both"/>
        <w:rPr>
          <w:rFonts w:ascii="Arial" w:eastAsia="Times New Roman" w:hAnsi="Arial" w:cs="Arial"/>
          <w:bCs/>
          <w:sz w:val="24"/>
          <w:szCs w:val="24"/>
          <w:lang w:eastAsia="ar-SA"/>
        </w:rPr>
      </w:pPr>
    </w:p>
    <w:p w:rsidR="00AB469A" w:rsidRPr="00AB469A" w:rsidRDefault="00AB469A" w:rsidP="00AB469A">
      <w:pPr>
        <w:suppressAutoHyphens/>
        <w:spacing w:after="0" w:line="240" w:lineRule="auto"/>
        <w:jc w:val="both"/>
        <w:rPr>
          <w:rFonts w:ascii="Arial" w:eastAsia="Times New Roman" w:hAnsi="Arial" w:cs="Arial"/>
          <w:bCs/>
          <w:sz w:val="24"/>
          <w:szCs w:val="24"/>
          <w:lang w:eastAsia="ar-SA"/>
        </w:rPr>
      </w:pPr>
    </w:p>
    <w:p w:rsidR="00AB469A" w:rsidRPr="00AB469A" w:rsidRDefault="00AB469A" w:rsidP="00AB469A">
      <w:pPr>
        <w:suppressAutoHyphens/>
        <w:spacing w:after="0" w:line="240" w:lineRule="auto"/>
        <w:jc w:val="both"/>
        <w:rPr>
          <w:rFonts w:ascii="Arial" w:eastAsia="Times New Roman" w:hAnsi="Arial" w:cs="Arial"/>
          <w:bCs/>
          <w:sz w:val="24"/>
          <w:szCs w:val="24"/>
          <w:lang w:eastAsia="ar-SA"/>
        </w:rPr>
      </w:pPr>
    </w:p>
    <w:p w:rsidR="00AB469A" w:rsidRPr="00AB469A" w:rsidRDefault="00AB469A" w:rsidP="00AB469A">
      <w:pPr>
        <w:suppressAutoHyphens/>
        <w:spacing w:after="0" w:line="240" w:lineRule="auto"/>
        <w:jc w:val="both"/>
        <w:rPr>
          <w:rFonts w:ascii="Arial" w:eastAsia="Times New Roman" w:hAnsi="Arial" w:cs="Arial"/>
          <w:bCs/>
          <w:sz w:val="24"/>
          <w:szCs w:val="24"/>
          <w:lang w:eastAsia="ar-SA"/>
        </w:rPr>
      </w:pPr>
    </w:p>
    <w:p w:rsidR="00AB469A" w:rsidRPr="00AB469A" w:rsidRDefault="00AB469A" w:rsidP="00AB469A">
      <w:pPr>
        <w:suppressAutoHyphens/>
        <w:spacing w:after="0" w:line="240" w:lineRule="auto"/>
        <w:jc w:val="both"/>
        <w:rPr>
          <w:rFonts w:ascii="Arial" w:eastAsia="Times New Roman" w:hAnsi="Arial" w:cs="Arial"/>
          <w:bCs/>
          <w:sz w:val="24"/>
          <w:szCs w:val="24"/>
          <w:lang w:eastAsia="ar-SA"/>
        </w:rPr>
      </w:pPr>
    </w:p>
    <w:p w:rsidR="00AB469A" w:rsidRPr="00AB469A" w:rsidRDefault="00AB469A" w:rsidP="00AB469A">
      <w:pPr>
        <w:suppressAutoHyphens/>
        <w:spacing w:after="0" w:line="240" w:lineRule="auto"/>
        <w:jc w:val="both"/>
        <w:rPr>
          <w:rFonts w:ascii="Arial" w:eastAsia="Times New Roman" w:hAnsi="Arial" w:cs="Arial"/>
          <w:bCs/>
          <w:sz w:val="24"/>
          <w:szCs w:val="24"/>
          <w:lang w:eastAsia="ar-SA"/>
        </w:rPr>
      </w:pPr>
    </w:p>
    <w:p w:rsidR="00AB469A" w:rsidRPr="00AB469A" w:rsidRDefault="00AB469A" w:rsidP="00AB469A">
      <w:pPr>
        <w:suppressAutoHyphens/>
        <w:spacing w:after="0" w:line="240" w:lineRule="auto"/>
        <w:ind w:left="2835"/>
        <w:jc w:val="both"/>
        <w:rPr>
          <w:rFonts w:ascii="Arial" w:eastAsia="Times New Roman" w:hAnsi="Arial" w:cs="Arial"/>
          <w:bCs/>
          <w:sz w:val="24"/>
          <w:szCs w:val="24"/>
          <w:lang w:eastAsia="ar-SA"/>
        </w:rPr>
      </w:pPr>
      <w:r w:rsidRPr="00AB469A">
        <w:rPr>
          <w:rFonts w:ascii="Arial" w:eastAsia="Times New Roman" w:hAnsi="Arial" w:cs="Arial"/>
          <w:bCs/>
          <w:sz w:val="24"/>
          <w:szCs w:val="24"/>
          <w:lang w:eastAsia="ar-SA"/>
        </w:rPr>
        <w:t>Dicho equipo será mantenido en óptimas condiciones de operación durante el tiempo que dure la obra y será operado por personal capacitado. Si en la ejecución del trabajo y a juicio del DEPENDENCIA, el equipo presenta deficiencias mecánicas o no produce los resultados esperados, se suspenderá inmediatamente el trabajo en tanto que el contratista corrija las deficiencias, lo reemplace o sustituya al operador. Los atrasos en el programa de ejecución, que por este motivo se ocasionen, serán imputables al contratista.</w:t>
      </w:r>
    </w:p>
    <w:p w:rsidR="00AB469A" w:rsidRPr="00AB469A" w:rsidRDefault="00AB469A" w:rsidP="00AB469A">
      <w:pPr>
        <w:suppressAutoHyphens/>
        <w:spacing w:after="0" w:line="240" w:lineRule="auto"/>
        <w:rPr>
          <w:rFonts w:ascii="Arial Narrow" w:eastAsia="Times New Roman" w:hAnsi="Arial Narrow" w:cs="Times New Roman"/>
          <w:sz w:val="20"/>
          <w:szCs w:val="20"/>
          <w:lang w:val="es-ES_tradnl" w:eastAsia="ar-SA"/>
        </w:rPr>
      </w:pPr>
    </w:p>
    <w:p w:rsidR="00AB469A" w:rsidRPr="00AB469A" w:rsidRDefault="00AB469A" w:rsidP="00AB469A">
      <w:pPr>
        <w:suppressAutoHyphens/>
        <w:spacing w:after="0" w:line="240" w:lineRule="auto"/>
        <w:ind w:left="567" w:firstLine="567"/>
        <w:rPr>
          <w:rFonts w:ascii="Arial Narrow" w:eastAsia="Times New Roman" w:hAnsi="Arial Narrow" w:cs="Times New Roman"/>
          <w:b/>
          <w:sz w:val="20"/>
          <w:szCs w:val="20"/>
          <w:lang w:val="es-ES_tradnl" w:eastAsia="ar-SA"/>
        </w:rPr>
      </w:pPr>
      <w:r w:rsidRPr="00AB469A">
        <w:rPr>
          <w:rFonts w:ascii="Arial Narrow" w:eastAsia="Times New Roman" w:hAnsi="Arial Narrow" w:cs="Times New Roman"/>
          <w:b/>
          <w:sz w:val="20"/>
          <w:szCs w:val="20"/>
          <w:lang w:val="es-ES_tradnl" w:eastAsia="ar-SA"/>
        </w:rPr>
        <w:t>PLANTA DE MEZCLADO</w:t>
      </w:r>
    </w:p>
    <w:p w:rsidR="00AB469A" w:rsidRPr="00AB469A" w:rsidRDefault="00AB469A" w:rsidP="00AB469A">
      <w:pPr>
        <w:suppressAutoHyphens/>
        <w:spacing w:after="0" w:line="240" w:lineRule="auto"/>
        <w:ind w:left="2835"/>
        <w:jc w:val="both"/>
        <w:rPr>
          <w:rFonts w:ascii="Arial" w:eastAsia="Times New Roman" w:hAnsi="Arial" w:cs="Arial"/>
          <w:bCs/>
          <w:sz w:val="24"/>
          <w:szCs w:val="24"/>
          <w:lang w:eastAsia="ar-SA"/>
        </w:rPr>
      </w:pPr>
      <w:r w:rsidRPr="00AB469A">
        <w:rPr>
          <w:rFonts w:ascii="Arial" w:eastAsia="Times New Roman" w:hAnsi="Arial" w:cs="Arial"/>
          <w:bCs/>
          <w:sz w:val="24"/>
          <w:szCs w:val="24"/>
          <w:lang w:eastAsia="ar-SA"/>
        </w:rPr>
        <w:t>Tolvas del sistema de dosificación de agregados. Las tolvas para agregados en frío deberán tener paredes resistentes y estancas, bocas de anchura suficiente para que su alimentación se efectúe correctamente y cuya separación sea efectiva para evitar contaminaciones entre el material contenido en ellas.</w:t>
      </w:r>
    </w:p>
    <w:p w:rsidR="00AB469A" w:rsidRPr="00AB469A" w:rsidRDefault="00AB469A" w:rsidP="00AB469A">
      <w:pPr>
        <w:suppressAutoHyphens/>
        <w:spacing w:after="0" w:line="240" w:lineRule="auto"/>
        <w:jc w:val="both"/>
        <w:rPr>
          <w:rFonts w:ascii="Arial" w:eastAsia="Times New Roman" w:hAnsi="Arial" w:cs="Arial"/>
          <w:bCs/>
          <w:sz w:val="24"/>
          <w:szCs w:val="24"/>
          <w:lang w:eastAsia="ar-SA"/>
        </w:rPr>
      </w:pPr>
    </w:p>
    <w:p w:rsidR="00AB469A" w:rsidRPr="00AB469A" w:rsidRDefault="00AB469A" w:rsidP="00AB469A">
      <w:pPr>
        <w:suppressAutoHyphens/>
        <w:spacing w:after="0" w:line="240" w:lineRule="auto"/>
        <w:ind w:left="2835"/>
        <w:jc w:val="both"/>
        <w:rPr>
          <w:rFonts w:ascii="Arial" w:eastAsia="Times New Roman" w:hAnsi="Arial" w:cs="Arial"/>
          <w:bCs/>
          <w:sz w:val="24"/>
          <w:szCs w:val="24"/>
          <w:lang w:eastAsia="ar-SA"/>
        </w:rPr>
      </w:pPr>
      <w:r w:rsidRPr="00AB469A">
        <w:rPr>
          <w:rFonts w:ascii="Arial" w:eastAsia="Times New Roman" w:hAnsi="Arial" w:cs="Arial"/>
          <w:bCs/>
          <w:sz w:val="24"/>
          <w:szCs w:val="24"/>
          <w:lang w:eastAsia="ar-SA"/>
        </w:rPr>
        <w:t>Las tolvas deberán estar protegidas de la lluvia y el polvo, con capacidad suficiente para asegurar la operación continúa de la planta por lo menos durante quince (15) minutos sin ser alimentadas. El número mínimo de tolvas será igual al número de fracciones de agregado que se hayan establecido en el diseño de la mezcla, pero en todo caso no será inferior a tres (3). Estas tolvas deberán estar provistas de dispositivos ajustables de dosificación a su salida para entregar en cualquier momento la cantidad de material que sea requerido.</w:t>
      </w:r>
    </w:p>
    <w:p w:rsidR="00AB469A" w:rsidRPr="00AB469A" w:rsidRDefault="00AB469A" w:rsidP="00AB469A">
      <w:pPr>
        <w:suppressAutoHyphens/>
        <w:spacing w:after="0" w:line="240" w:lineRule="auto"/>
        <w:rPr>
          <w:rFonts w:ascii="Arial" w:eastAsia="Times New Roman" w:hAnsi="Arial" w:cs="Arial"/>
          <w:bCs/>
          <w:sz w:val="24"/>
          <w:szCs w:val="24"/>
          <w:lang w:eastAsia="ar-SA"/>
        </w:rPr>
      </w:pPr>
    </w:p>
    <w:p w:rsidR="00AB469A" w:rsidRPr="00AB469A" w:rsidRDefault="00AB469A" w:rsidP="00AB469A">
      <w:pPr>
        <w:suppressAutoHyphens/>
        <w:spacing w:after="0" w:line="240" w:lineRule="auto"/>
        <w:ind w:left="2835" w:right="20"/>
        <w:jc w:val="both"/>
        <w:rPr>
          <w:rFonts w:ascii="Arial" w:eastAsia="Times New Roman" w:hAnsi="Arial" w:cs="Arial"/>
          <w:bCs/>
          <w:sz w:val="24"/>
          <w:szCs w:val="24"/>
          <w:lang w:eastAsia="ar-SA"/>
        </w:rPr>
      </w:pPr>
      <w:r w:rsidRPr="00AB469A">
        <w:rPr>
          <w:rFonts w:ascii="Arial" w:eastAsia="Times New Roman" w:hAnsi="Arial" w:cs="Arial"/>
          <w:bCs/>
          <w:sz w:val="24"/>
          <w:szCs w:val="24"/>
          <w:lang w:eastAsia="ar-SA"/>
        </w:rPr>
        <w:t>Sistema dosificador de agregados en frío. Deberá contar con dispositivos que permitan dosificar los materiales pétreos por peso, los cuales permitirán un fácil ajuste de la dosificación de la mezcla en cualquier momento para poder obtener la granulometría que indique el proyecto. Mediante este sistema se deben poder realizar los ajustes necesarios para corregir los pesos de cada una de las fracciones en función de la humedad del material.</w:t>
      </w:r>
    </w:p>
    <w:p w:rsidR="00AB469A" w:rsidRPr="00AB469A" w:rsidRDefault="00AB469A" w:rsidP="00AB469A">
      <w:pPr>
        <w:suppressAutoHyphens/>
        <w:spacing w:after="0" w:line="240" w:lineRule="auto"/>
        <w:ind w:left="2835" w:right="20"/>
        <w:jc w:val="both"/>
        <w:rPr>
          <w:rFonts w:ascii="Arial" w:eastAsia="Times New Roman" w:hAnsi="Arial" w:cs="Arial"/>
          <w:bCs/>
          <w:sz w:val="24"/>
          <w:szCs w:val="24"/>
          <w:lang w:eastAsia="ar-SA"/>
        </w:rPr>
      </w:pPr>
    </w:p>
    <w:p w:rsidR="00AB469A" w:rsidRPr="00AB469A" w:rsidRDefault="00AB469A" w:rsidP="00AB469A">
      <w:pPr>
        <w:suppressAutoHyphens/>
        <w:spacing w:after="0" w:line="240" w:lineRule="auto"/>
        <w:ind w:left="2835" w:right="20"/>
        <w:jc w:val="both"/>
        <w:rPr>
          <w:rFonts w:ascii="Arial" w:eastAsia="Times New Roman" w:hAnsi="Arial" w:cs="Arial"/>
          <w:bCs/>
          <w:sz w:val="24"/>
          <w:szCs w:val="24"/>
          <w:lang w:eastAsia="ar-SA"/>
        </w:rPr>
      </w:pPr>
    </w:p>
    <w:p w:rsidR="00AB469A" w:rsidRPr="00AB469A" w:rsidRDefault="00AB469A" w:rsidP="00AB469A">
      <w:pPr>
        <w:suppressAutoHyphens/>
        <w:spacing w:after="0" w:line="240" w:lineRule="auto"/>
        <w:ind w:right="20"/>
        <w:jc w:val="both"/>
        <w:rPr>
          <w:rFonts w:ascii="Arial Narrow" w:eastAsia="Times New Roman" w:hAnsi="Arial Narrow" w:cs="Times New Roman"/>
          <w:sz w:val="20"/>
          <w:szCs w:val="20"/>
          <w:lang w:val="es-ES_tradnl" w:eastAsia="ar-SA"/>
        </w:rPr>
      </w:pPr>
    </w:p>
    <w:p w:rsidR="00AB469A" w:rsidRPr="00AB469A" w:rsidRDefault="00AB469A" w:rsidP="00AB469A">
      <w:pPr>
        <w:suppressAutoHyphens/>
        <w:spacing w:after="0" w:line="240" w:lineRule="auto"/>
        <w:ind w:left="2835" w:right="20"/>
        <w:jc w:val="both"/>
        <w:rPr>
          <w:rFonts w:ascii="Arial" w:eastAsia="Times New Roman" w:hAnsi="Arial" w:cs="Arial"/>
          <w:bCs/>
          <w:sz w:val="24"/>
          <w:szCs w:val="24"/>
          <w:lang w:eastAsia="ar-SA"/>
        </w:rPr>
      </w:pPr>
      <w:r w:rsidRPr="00AB469A">
        <w:rPr>
          <w:rFonts w:ascii="Arial" w:eastAsia="Times New Roman" w:hAnsi="Arial" w:cs="Arial"/>
          <w:bCs/>
          <w:sz w:val="24"/>
          <w:szCs w:val="24"/>
          <w:lang w:eastAsia="ar-SA"/>
        </w:rPr>
        <w:t>Tambor secador o tambor secador-mezclador. La planta deberá estar provista de un secador que permita calentar los agregados a la temperatura establecida en la fórmula de trabajo, extrayendo de ellos una proporción mínima de polvo mineral, de tal manera que su dosificación en la mezcla final sea la indicada en el proyecto. El sistema extractor del secador deberá evitar la emisión de polvo mineral a la atmósfera y el vertido de lodos a cauces, de acuerdo con la legislación ambiental, de seguridad y de salud vigentes.</w:t>
      </w:r>
    </w:p>
    <w:p w:rsidR="00AB469A" w:rsidRPr="00AB469A" w:rsidRDefault="00AB469A" w:rsidP="00AB469A">
      <w:pPr>
        <w:suppressAutoHyphens/>
        <w:spacing w:after="0" w:line="240" w:lineRule="auto"/>
        <w:ind w:right="20"/>
        <w:jc w:val="both"/>
        <w:rPr>
          <w:rFonts w:ascii="Arial" w:eastAsia="Times New Roman" w:hAnsi="Arial" w:cs="Arial"/>
          <w:bCs/>
          <w:sz w:val="24"/>
          <w:szCs w:val="24"/>
          <w:lang w:eastAsia="ar-SA"/>
        </w:rPr>
      </w:pPr>
    </w:p>
    <w:p w:rsidR="00AB469A" w:rsidRPr="00AB469A" w:rsidRDefault="00AB469A" w:rsidP="00AB469A">
      <w:pPr>
        <w:suppressAutoHyphens/>
        <w:spacing w:after="0" w:line="240" w:lineRule="auto"/>
        <w:ind w:left="2835" w:right="20"/>
        <w:jc w:val="both"/>
        <w:rPr>
          <w:rFonts w:ascii="Arial" w:eastAsia="Times New Roman" w:hAnsi="Arial" w:cs="Arial"/>
          <w:bCs/>
          <w:sz w:val="24"/>
          <w:szCs w:val="24"/>
          <w:lang w:eastAsia="ar-SA"/>
        </w:rPr>
      </w:pPr>
      <w:r w:rsidRPr="00AB469A">
        <w:rPr>
          <w:rFonts w:ascii="Arial" w:eastAsia="Times New Roman" w:hAnsi="Arial" w:cs="Arial"/>
          <w:bCs/>
          <w:sz w:val="24"/>
          <w:szCs w:val="24"/>
          <w:lang w:eastAsia="ar-SA"/>
        </w:rPr>
        <w:t>Las plantas cuyo secador no sea a la vez mezclador, deberán estar provistas de un sistema de clasificación de los agregados en caliente, con capacidad acorde a la producción de la planta, en un número de fracciones no inferior a tres (3), y de silos para almacenarlos. Estos silos deberán tener paredes resistentes, estancas y de altura suficiente para evitar el mezclado de las diferentes fracciones, con un rebosadero para evitar que un exceso de contenido se vierta en los contiguos o afecte al funcionamiento del sistema de dosificación. El sistema de dosificación de agregados en caliente deberá contar con un dispositivo de alarma, claramente perceptible por el operador, que indique cuando el nivel del silo baje del nivel que proporcione el caudal calibrado. Cada silo permitirá tomar muestras de su contenido, y su compuerta de descarga deberá ser estanca y de accionamiento rápido. La planta deberá estar provista de indicadores de la temperatura de los agregados, con sensores a la salida del secador y, en su caso, en cada silo de agregados en caliente.</w:t>
      </w:r>
    </w:p>
    <w:p w:rsidR="00AB469A" w:rsidRPr="00AB469A" w:rsidRDefault="00AB469A" w:rsidP="00AB469A">
      <w:pPr>
        <w:suppressAutoHyphens/>
        <w:spacing w:after="0" w:line="240" w:lineRule="auto"/>
        <w:rPr>
          <w:rFonts w:ascii="Arial" w:eastAsia="Times New Roman" w:hAnsi="Arial" w:cs="Arial"/>
          <w:bCs/>
          <w:sz w:val="24"/>
          <w:szCs w:val="24"/>
          <w:lang w:eastAsia="ar-SA"/>
        </w:rPr>
      </w:pPr>
    </w:p>
    <w:p w:rsidR="00AB469A" w:rsidRPr="00AB469A" w:rsidRDefault="00AB469A" w:rsidP="00AB469A">
      <w:pPr>
        <w:suppressAutoHyphens/>
        <w:spacing w:after="0" w:line="240" w:lineRule="auto"/>
        <w:ind w:left="2835" w:right="20"/>
        <w:jc w:val="both"/>
        <w:rPr>
          <w:rFonts w:ascii="Arial" w:eastAsia="Times New Roman" w:hAnsi="Arial" w:cs="Arial"/>
          <w:bCs/>
          <w:sz w:val="24"/>
          <w:szCs w:val="24"/>
          <w:lang w:eastAsia="ar-SA"/>
        </w:rPr>
      </w:pPr>
      <w:r w:rsidRPr="00AB469A">
        <w:rPr>
          <w:rFonts w:ascii="Arial" w:eastAsia="Times New Roman" w:hAnsi="Arial" w:cs="Arial"/>
          <w:bCs/>
          <w:sz w:val="24"/>
          <w:szCs w:val="24"/>
          <w:lang w:eastAsia="ar-SA"/>
        </w:rPr>
        <w:t xml:space="preserve">Sistema de almacenamiento y dosificación de asfalto. El sistema de almacenamiento, calefacción y dosificación de asfalto preferentemente permitirá su recirculación y su calentamiento a la temperatura de empleo, de forma que se garantice que no se producen sobrecalentamientos localizados y que no se sobrepasan las temperaturas máximas admisibles de </w:t>
      </w:r>
      <w:r w:rsidRPr="00AB469A">
        <w:rPr>
          <w:rFonts w:ascii="Arial" w:eastAsia="Times New Roman" w:hAnsi="Arial" w:cs="Arial"/>
          <w:bCs/>
          <w:sz w:val="24"/>
          <w:szCs w:val="24"/>
          <w:lang w:eastAsia="ar-SA"/>
        </w:rPr>
        <w:lastRenderedPageBreak/>
        <w:t>dicho producto. Todas las tuberías, bombas, tanques, etcétera deberán estar provistas de calefactores o sistemas de aislamiento térmico. En su caso, la descarga de retorno del asfalto recirculado a los tanques de almacenamiento será siempre sumergida. Se dispondrán termómetros en la boca de salida al mezclador y en la entrada del tanque de almacenamiento.</w:t>
      </w:r>
    </w:p>
    <w:p w:rsidR="00AB469A" w:rsidRPr="00AB469A" w:rsidRDefault="00AB469A" w:rsidP="00AB469A">
      <w:pPr>
        <w:suppressAutoHyphens/>
        <w:spacing w:after="0" w:line="240" w:lineRule="auto"/>
        <w:ind w:right="20"/>
        <w:jc w:val="both"/>
        <w:rPr>
          <w:rFonts w:ascii="Arial" w:eastAsia="Times New Roman" w:hAnsi="Arial" w:cs="Arial"/>
          <w:bCs/>
          <w:sz w:val="24"/>
          <w:szCs w:val="24"/>
          <w:lang w:eastAsia="ar-SA"/>
        </w:rPr>
      </w:pPr>
    </w:p>
    <w:p w:rsidR="00AB469A" w:rsidRPr="00AB469A" w:rsidRDefault="00AB469A" w:rsidP="00AB469A">
      <w:pPr>
        <w:suppressAutoHyphens/>
        <w:spacing w:after="0" w:line="240" w:lineRule="auto"/>
        <w:ind w:left="2835" w:right="20"/>
        <w:jc w:val="both"/>
        <w:rPr>
          <w:rFonts w:ascii="Arial" w:eastAsia="Times New Roman" w:hAnsi="Arial" w:cs="Arial"/>
          <w:bCs/>
          <w:sz w:val="24"/>
          <w:szCs w:val="24"/>
          <w:lang w:eastAsia="ar-SA"/>
        </w:rPr>
      </w:pPr>
      <w:r w:rsidRPr="00AB469A">
        <w:rPr>
          <w:rFonts w:ascii="Arial" w:eastAsia="Times New Roman" w:hAnsi="Arial" w:cs="Arial"/>
          <w:bCs/>
          <w:sz w:val="24"/>
          <w:szCs w:val="24"/>
          <w:lang w:eastAsia="ar-SA"/>
        </w:rPr>
        <w:t xml:space="preserve">El sistema de dosificación deberá estar provisto de dispositivos para tomar muestras y para comprobar la calibración del mismo. El asfalto se distribuirá uniformemente en el mezclador; las válvulas que controlan su entrada no permitirán fugas ni goteos. El sistema dosificador del asfalto deberá calibrarse a la temperatura y presión de trabajo; en centrales de mezcla continua, deberá estar sincronizado con el sistema de alimentación de los agregados y de polvo mineral. en centrales de mezcla continua con tambor secador-mezclador, se garantizará la difusión homogénea del asfalto y que ésta se realice de forma que no exista riesgo de contacto con la llama, ni de someter al </w:t>
      </w:r>
      <w:proofErr w:type="spellStart"/>
      <w:r w:rsidRPr="00AB469A">
        <w:rPr>
          <w:rFonts w:ascii="Arial" w:eastAsia="Times New Roman" w:hAnsi="Arial" w:cs="Arial"/>
          <w:bCs/>
          <w:sz w:val="24"/>
          <w:szCs w:val="24"/>
          <w:lang w:eastAsia="ar-SA"/>
        </w:rPr>
        <w:t>ligante</w:t>
      </w:r>
      <w:proofErr w:type="spellEnd"/>
      <w:r w:rsidRPr="00AB469A">
        <w:rPr>
          <w:rFonts w:ascii="Arial" w:eastAsia="Times New Roman" w:hAnsi="Arial" w:cs="Arial"/>
          <w:bCs/>
          <w:sz w:val="24"/>
          <w:szCs w:val="24"/>
          <w:lang w:eastAsia="ar-SA"/>
        </w:rPr>
        <w:t xml:space="preserve"> a temperaturas inadecuadas.</w:t>
      </w:r>
    </w:p>
    <w:p w:rsidR="00AB469A" w:rsidRPr="00AB469A" w:rsidRDefault="00AB469A" w:rsidP="00AB469A">
      <w:pPr>
        <w:suppressAutoHyphens/>
        <w:spacing w:after="0" w:line="240" w:lineRule="auto"/>
        <w:ind w:right="20"/>
        <w:jc w:val="both"/>
        <w:rPr>
          <w:rFonts w:ascii="Arial" w:eastAsia="Times New Roman" w:hAnsi="Arial" w:cs="Arial"/>
          <w:bCs/>
          <w:sz w:val="24"/>
          <w:szCs w:val="24"/>
          <w:lang w:eastAsia="ar-SA"/>
        </w:rPr>
      </w:pPr>
    </w:p>
    <w:p w:rsidR="00AB469A" w:rsidRPr="00AB469A" w:rsidRDefault="00AB469A" w:rsidP="00AB469A">
      <w:pPr>
        <w:suppressAutoHyphens/>
        <w:spacing w:after="0" w:line="240" w:lineRule="auto"/>
        <w:ind w:left="2835" w:right="20"/>
        <w:jc w:val="both"/>
        <w:rPr>
          <w:rFonts w:ascii="Arial" w:eastAsia="Times New Roman" w:hAnsi="Arial" w:cs="Arial"/>
          <w:bCs/>
          <w:sz w:val="24"/>
          <w:szCs w:val="24"/>
          <w:lang w:eastAsia="ar-SA"/>
        </w:rPr>
      </w:pPr>
      <w:r w:rsidRPr="00AB469A">
        <w:rPr>
          <w:rFonts w:ascii="Arial" w:eastAsia="Times New Roman" w:hAnsi="Arial" w:cs="Arial"/>
          <w:bCs/>
          <w:sz w:val="24"/>
          <w:szCs w:val="24"/>
          <w:lang w:eastAsia="ar-SA"/>
        </w:rPr>
        <w:t>El sistema de dosificación deberá incorporar el asfalto a la mezcla con una precisión tal que el contenido de asfalto en la mezcla se encuentre dentro de las tolerancias establecidas. Si se requiere la incorporación de aditivos a la mezcla, la planta debe contar con los sistemas necesarios para dosificarlos con precisión suficiente.</w:t>
      </w:r>
    </w:p>
    <w:p w:rsidR="00AB469A" w:rsidRPr="00AB469A" w:rsidRDefault="00AB469A" w:rsidP="00AB469A">
      <w:pPr>
        <w:suppressAutoHyphens/>
        <w:spacing w:after="0" w:line="240" w:lineRule="auto"/>
        <w:ind w:left="2835" w:right="20"/>
        <w:jc w:val="both"/>
        <w:rPr>
          <w:rFonts w:ascii="Arial" w:eastAsia="Times New Roman" w:hAnsi="Arial" w:cs="Arial"/>
          <w:bCs/>
          <w:sz w:val="24"/>
          <w:szCs w:val="24"/>
          <w:lang w:eastAsia="ar-SA"/>
        </w:rPr>
      </w:pPr>
    </w:p>
    <w:p w:rsidR="00AB469A" w:rsidRPr="00AB469A" w:rsidRDefault="00AB469A" w:rsidP="00AB469A">
      <w:pPr>
        <w:suppressAutoHyphens/>
        <w:spacing w:after="0" w:line="240" w:lineRule="auto"/>
        <w:ind w:left="2835" w:right="20"/>
        <w:jc w:val="both"/>
        <w:rPr>
          <w:rFonts w:ascii="Arial" w:eastAsia="Times New Roman" w:hAnsi="Arial" w:cs="Arial"/>
          <w:bCs/>
          <w:sz w:val="24"/>
          <w:szCs w:val="24"/>
          <w:lang w:eastAsia="ar-SA"/>
        </w:rPr>
      </w:pPr>
    </w:p>
    <w:p w:rsidR="00AB469A" w:rsidRPr="00AB469A" w:rsidRDefault="00AB469A" w:rsidP="00AB469A">
      <w:pPr>
        <w:suppressAutoHyphens/>
        <w:spacing w:after="0" w:line="240" w:lineRule="auto"/>
        <w:ind w:left="2835" w:right="20"/>
        <w:jc w:val="both"/>
        <w:rPr>
          <w:rFonts w:ascii="Arial" w:eastAsia="Times New Roman" w:hAnsi="Arial" w:cs="Arial"/>
          <w:bCs/>
          <w:sz w:val="24"/>
          <w:szCs w:val="24"/>
          <w:lang w:eastAsia="ar-SA"/>
        </w:rPr>
      </w:pPr>
    </w:p>
    <w:p w:rsidR="00AB469A" w:rsidRPr="00AB469A" w:rsidRDefault="00AB469A" w:rsidP="00AB469A">
      <w:pPr>
        <w:suppressAutoHyphens/>
        <w:spacing w:after="0" w:line="240" w:lineRule="auto"/>
        <w:ind w:left="2835" w:right="20"/>
        <w:jc w:val="both"/>
        <w:rPr>
          <w:rFonts w:ascii="Arial" w:eastAsia="Times New Roman" w:hAnsi="Arial" w:cs="Arial"/>
          <w:bCs/>
          <w:sz w:val="24"/>
          <w:szCs w:val="24"/>
          <w:lang w:eastAsia="ar-SA"/>
        </w:rPr>
      </w:pPr>
    </w:p>
    <w:p w:rsidR="00AB469A" w:rsidRPr="00AB469A" w:rsidRDefault="00AB469A" w:rsidP="00AB469A">
      <w:pPr>
        <w:suppressAutoHyphens/>
        <w:spacing w:after="0" w:line="240" w:lineRule="auto"/>
        <w:ind w:left="2835" w:right="20"/>
        <w:jc w:val="both"/>
        <w:rPr>
          <w:rFonts w:ascii="Arial" w:eastAsia="Times New Roman" w:hAnsi="Arial" w:cs="Arial"/>
          <w:bCs/>
          <w:sz w:val="24"/>
          <w:szCs w:val="24"/>
          <w:lang w:eastAsia="ar-SA"/>
        </w:rPr>
      </w:pPr>
    </w:p>
    <w:p w:rsidR="00AB469A" w:rsidRPr="00AB469A" w:rsidRDefault="00AB469A" w:rsidP="00AB469A">
      <w:pPr>
        <w:suppressAutoHyphens/>
        <w:spacing w:after="0" w:line="240" w:lineRule="auto"/>
        <w:ind w:left="2835" w:right="20"/>
        <w:jc w:val="both"/>
        <w:rPr>
          <w:rFonts w:ascii="Arial" w:eastAsia="Times New Roman" w:hAnsi="Arial" w:cs="Arial"/>
          <w:bCs/>
          <w:sz w:val="24"/>
          <w:szCs w:val="24"/>
          <w:lang w:eastAsia="ar-SA"/>
        </w:rPr>
      </w:pPr>
    </w:p>
    <w:p w:rsidR="00AB469A" w:rsidRPr="00AB469A" w:rsidRDefault="00AB469A" w:rsidP="00AB469A">
      <w:pPr>
        <w:suppressAutoHyphens/>
        <w:spacing w:after="0" w:line="240" w:lineRule="auto"/>
        <w:ind w:left="2835" w:right="20"/>
        <w:jc w:val="both"/>
        <w:rPr>
          <w:rFonts w:ascii="Arial" w:eastAsia="Times New Roman" w:hAnsi="Arial" w:cs="Arial"/>
          <w:bCs/>
          <w:sz w:val="24"/>
          <w:szCs w:val="24"/>
          <w:lang w:eastAsia="ar-SA"/>
        </w:rPr>
      </w:pPr>
    </w:p>
    <w:p w:rsidR="00AB469A" w:rsidRPr="00AB469A" w:rsidRDefault="00AB469A" w:rsidP="00AB469A">
      <w:pPr>
        <w:suppressAutoHyphens/>
        <w:spacing w:after="0" w:line="240" w:lineRule="auto"/>
        <w:ind w:left="2835" w:right="20"/>
        <w:jc w:val="both"/>
        <w:rPr>
          <w:rFonts w:ascii="Arial" w:eastAsia="Times New Roman" w:hAnsi="Arial" w:cs="Arial"/>
          <w:bCs/>
          <w:sz w:val="24"/>
          <w:szCs w:val="24"/>
          <w:lang w:eastAsia="ar-SA"/>
        </w:rPr>
      </w:pPr>
    </w:p>
    <w:p w:rsidR="00AB469A" w:rsidRPr="00AB469A" w:rsidRDefault="00AB469A" w:rsidP="00AB469A">
      <w:pPr>
        <w:suppressAutoHyphens/>
        <w:spacing w:after="0" w:line="240" w:lineRule="auto"/>
        <w:ind w:left="2835" w:right="20"/>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567" w:firstLine="567"/>
        <w:rPr>
          <w:rFonts w:ascii="Arial Narrow" w:eastAsia="Times New Roman" w:hAnsi="Arial Narrow" w:cs="Times New Roman"/>
          <w:b/>
          <w:sz w:val="20"/>
          <w:szCs w:val="20"/>
          <w:lang w:val="es-ES_tradnl" w:eastAsia="ar-SA"/>
        </w:rPr>
      </w:pPr>
      <w:r w:rsidRPr="00A62CB0">
        <w:rPr>
          <w:rFonts w:ascii="Arial Narrow" w:eastAsia="Times New Roman" w:hAnsi="Arial Narrow" w:cs="Times New Roman"/>
          <w:b/>
          <w:sz w:val="20"/>
          <w:szCs w:val="20"/>
          <w:lang w:val="es-ES_tradnl" w:eastAsia="ar-SA"/>
        </w:rPr>
        <w:lastRenderedPageBreak/>
        <w:t>MEZCLADORA EQUIPADA CON UN DISPOSITIVO PARA EL CONTROL DEL TIEMPO DE MEZCLADO.</w:t>
      </w:r>
    </w:p>
    <w:p w:rsidR="00A62CB0" w:rsidRPr="00A62CB0" w:rsidRDefault="00A62CB0" w:rsidP="00A62CB0">
      <w:pPr>
        <w:suppressAutoHyphens/>
        <w:spacing w:after="0" w:line="240" w:lineRule="auto"/>
        <w:rPr>
          <w:rFonts w:ascii="Arial Narrow" w:eastAsia="Times New Roman" w:hAnsi="Arial Narrow" w:cs="Times New Roman"/>
          <w:b/>
          <w:sz w:val="20"/>
          <w:szCs w:val="20"/>
          <w:lang w:val="es-ES_tradnl" w:eastAsia="ar-SA"/>
        </w:rPr>
      </w:pPr>
    </w:p>
    <w:p w:rsidR="00A62CB0" w:rsidRPr="00A62CB0" w:rsidRDefault="00A62CB0" w:rsidP="00A62CB0">
      <w:pPr>
        <w:suppressAutoHyphens/>
        <w:spacing w:after="0" w:line="240" w:lineRule="auto"/>
        <w:ind w:left="2835" w:right="20"/>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Sistema de almacenamiento y dosificación de polvo. La central deberá tener sistemas separados de almacenamiento y dosificación del polvo mineral recuperado y de aportación, los cuales deberán ser independientes del resto de los agregados, y estar protegidos de la humedad. El sistema de recuperador de polvo (</w:t>
      </w:r>
      <w:proofErr w:type="spellStart"/>
      <w:r w:rsidRPr="00A62CB0">
        <w:rPr>
          <w:rFonts w:ascii="Arial" w:eastAsia="Times New Roman" w:hAnsi="Arial" w:cs="Arial"/>
          <w:bCs/>
          <w:sz w:val="24"/>
          <w:szCs w:val="24"/>
          <w:lang w:eastAsia="ar-SA"/>
        </w:rPr>
        <w:t>baghouse</w:t>
      </w:r>
      <w:proofErr w:type="spellEnd"/>
      <w:r w:rsidRPr="00A62CB0">
        <w:rPr>
          <w:rFonts w:ascii="Arial" w:eastAsia="Times New Roman" w:hAnsi="Arial" w:cs="Arial"/>
          <w:bCs/>
          <w:sz w:val="24"/>
          <w:szCs w:val="24"/>
          <w:lang w:eastAsia="ar-SA"/>
        </w:rPr>
        <w:t xml:space="preserve"> o casa de bolsas) deberá tener la capacidad de reincorporar este material al proceso de producción.</w:t>
      </w:r>
    </w:p>
    <w:p w:rsidR="00A62CB0" w:rsidRPr="00A62CB0" w:rsidRDefault="00A62CB0" w:rsidP="00A62CB0">
      <w:pPr>
        <w:suppressAutoHyphens/>
        <w:spacing w:after="0" w:line="240" w:lineRule="auto"/>
        <w:rPr>
          <w:rFonts w:ascii="Arial Narrow" w:eastAsia="Times New Roman" w:hAnsi="Arial Narrow" w:cs="Times New Roman"/>
          <w:sz w:val="20"/>
          <w:szCs w:val="20"/>
          <w:lang w:val="es-ES_tradnl" w:eastAsia="ar-SA"/>
        </w:rPr>
      </w:pP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Sistema de almacenamiento y carga de mezcla asfáltica. Si la planta estuviera dotada de tolvas de almacenamiento de las mezclas fabricadas, éstas deberán tener una capacidad suficiente para garantizar el flujo requerido de los elementos de transporte, así como que en las cuarenta y ocho horas (48 h) siguientes a la fabricación donde el material acopiado no ha perdido ninguna de sus características, en especial la homogeneidad del conjunto y su temperatura.</w:t>
      </w:r>
    </w:p>
    <w:p w:rsidR="00A62CB0" w:rsidRPr="00A62CB0" w:rsidRDefault="00A62CB0" w:rsidP="00A62CB0">
      <w:pPr>
        <w:tabs>
          <w:tab w:val="left" w:pos="780"/>
          <w:tab w:val="left" w:pos="3332"/>
        </w:tabs>
        <w:suppressAutoHyphens/>
        <w:spacing w:after="0" w:line="240" w:lineRule="auto"/>
        <w:rPr>
          <w:rFonts w:ascii="Arial Narrow" w:eastAsia="Times New Roman" w:hAnsi="Arial Narrow" w:cs="Times New Roman"/>
          <w:b/>
          <w:sz w:val="20"/>
          <w:szCs w:val="20"/>
          <w:lang w:val="es-ES_tradnl" w:eastAsia="ar-SA"/>
        </w:rPr>
      </w:pPr>
    </w:p>
    <w:p w:rsidR="00A62CB0" w:rsidRPr="00A62CB0" w:rsidRDefault="00A62CB0" w:rsidP="00A62CB0">
      <w:pPr>
        <w:tabs>
          <w:tab w:val="left" w:pos="780"/>
        </w:tabs>
        <w:suppressAutoHyphens/>
        <w:spacing w:after="0" w:line="240" w:lineRule="auto"/>
        <w:rPr>
          <w:rFonts w:ascii="Arial Narrow" w:eastAsia="Times New Roman" w:hAnsi="Arial Narrow" w:cs="Times New Roman"/>
          <w:b/>
          <w:sz w:val="20"/>
          <w:szCs w:val="20"/>
          <w:lang w:val="es-ES_tradnl" w:eastAsia="ar-SA"/>
        </w:rPr>
      </w:pPr>
      <w:r w:rsidRPr="00A62CB0">
        <w:rPr>
          <w:rFonts w:ascii="Arial Narrow" w:eastAsia="Times New Roman" w:hAnsi="Arial Narrow" w:cs="Times New Roman"/>
          <w:b/>
          <w:sz w:val="20"/>
          <w:szCs w:val="20"/>
          <w:lang w:val="es-ES_tradnl" w:eastAsia="ar-SA"/>
        </w:rPr>
        <w:tab/>
      </w:r>
      <w:r w:rsidRPr="00A62CB0">
        <w:rPr>
          <w:rFonts w:ascii="Arial Narrow" w:eastAsia="Times New Roman" w:hAnsi="Arial Narrow" w:cs="Times New Roman"/>
          <w:b/>
          <w:sz w:val="20"/>
          <w:szCs w:val="20"/>
          <w:lang w:val="es-ES_tradnl" w:eastAsia="ar-SA"/>
        </w:rPr>
        <w:tab/>
        <w:t>EQUIPO DE TRANSPORTE</w:t>
      </w: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Consisten en camiones de caja lisa y estanca, perfectamente limpia y preferentemente tratada con un producto que evite que la mezcla asfáltica se adhiera a la caja.</w:t>
      </w: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Los camiones deberán siempre estar provistos de una lona para proteger la mezcla asfáltica en caliente durante su transporte.</w:t>
      </w:r>
    </w:p>
    <w:p w:rsidR="00A62CB0" w:rsidRPr="00A62CB0" w:rsidRDefault="00A62CB0" w:rsidP="00A62CB0">
      <w:pPr>
        <w:tabs>
          <w:tab w:val="left" w:pos="1365"/>
          <w:tab w:val="left" w:pos="1400"/>
          <w:tab w:val="left" w:pos="1940"/>
          <w:tab w:val="left" w:pos="3520"/>
          <w:tab w:val="left" w:pos="5300"/>
          <w:tab w:val="left" w:pos="6160"/>
          <w:tab w:val="left" w:pos="6660"/>
          <w:tab w:val="left" w:pos="7260"/>
          <w:tab w:val="left" w:pos="7800"/>
        </w:tabs>
        <w:suppressAutoHyphens/>
        <w:spacing w:after="0" w:line="240" w:lineRule="atLeast"/>
        <w:ind w:left="60"/>
        <w:rPr>
          <w:rFonts w:ascii="Arial Narrow" w:eastAsia="Times New Roman" w:hAnsi="Arial Narrow" w:cs="Times New Roman"/>
          <w:b/>
          <w:sz w:val="20"/>
          <w:szCs w:val="20"/>
          <w:lang w:val="es-ES_tradnl" w:eastAsia="ar-SA"/>
        </w:rPr>
      </w:pPr>
    </w:p>
    <w:p w:rsidR="00A62CB0" w:rsidRPr="00A62CB0" w:rsidRDefault="00A62CB0" w:rsidP="00A62CB0">
      <w:pPr>
        <w:tabs>
          <w:tab w:val="left" w:pos="780"/>
        </w:tabs>
        <w:suppressAutoHyphens/>
        <w:spacing w:after="0" w:line="240" w:lineRule="auto"/>
        <w:rPr>
          <w:rFonts w:ascii="Arial Narrow" w:eastAsia="Times New Roman" w:hAnsi="Arial Narrow" w:cs="Times New Roman"/>
          <w:b/>
          <w:sz w:val="20"/>
          <w:szCs w:val="20"/>
          <w:lang w:val="es-ES_tradnl" w:eastAsia="ar-SA"/>
        </w:rPr>
      </w:pPr>
      <w:r w:rsidRPr="00A62CB0">
        <w:rPr>
          <w:rFonts w:ascii="Arial Narrow" w:eastAsia="Times New Roman" w:hAnsi="Arial Narrow" w:cs="Times New Roman"/>
          <w:b/>
          <w:sz w:val="20"/>
          <w:szCs w:val="20"/>
          <w:lang w:val="es-ES_tradnl" w:eastAsia="ar-SA"/>
        </w:rPr>
        <w:tab/>
      </w:r>
      <w:r w:rsidRPr="00A62CB0">
        <w:rPr>
          <w:rFonts w:ascii="Arial Narrow" w:eastAsia="Times New Roman" w:hAnsi="Arial Narrow" w:cs="Times New Roman"/>
          <w:b/>
          <w:sz w:val="20"/>
          <w:szCs w:val="20"/>
          <w:lang w:val="es-ES_tradnl" w:eastAsia="ar-SA"/>
        </w:rPr>
        <w:tab/>
        <w:t>EQUIPO DE TRANSFERENCIA</w:t>
      </w:r>
    </w:p>
    <w:p w:rsidR="00A62CB0" w:rsidRPr="00A62CB0" w:rsidRDefault="00A62CB0" w:rsidP="00A62CB0">
      <w:pPr>
        <w:suppressAutoHyphens/>
        <w:spacing w:after="0" w:line="240" w:lineRule="auto"/>
        <w:rPr>
          <w:rFonts w:ascii="Arial Narrow" w:eastAsia="Times New Roman" w:hAnsi="Arial Narrow" w:cs="Times New Roman"/>
          <w:sz w:val="20"/>
          <w:szCs w:val="20"/>
          <w:lang w:val="es-ES_tradnl" w:eastAsia="ar-SA"/>
        </w:rPr>
      </w:pP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 xml:space="preserve">Para garantizar la operación continua del tren de compactación, dar uniformidad superficial a la carpeta asfáltica, evitar segregación de la misma y uniformizar la temperatura de la mezcla asfáltica se deberá utilizar un equipo especial de transferencia de mezcla que deberá ser autopropulsado y con la capacidad de suministrar </w:t>
      </w:r>
      <w:r w:rsidRPr="00A62CB0">
        <w:rPr>
          <w:rFonts w:ascii="Arial" w:eastAsia="Times New Roman" w:hAnsi="Arial" w:cs="Arial"/>
          <w:bCs/>
          <w:sz w:val="24"/>
          <w:szCs w:val="24"/>
          <w:lang w:eastAsia="ar-SA"/>
        </w:rPr>
        <w:lastRenderedPageBreak/>
        <w:t xml:space="preserve">eficientemente la mezcla asfáltica desde los camiones hasta La tolva de la </w:t>
      </w:r>
      <w:proofErr w:type="spellStart"/>
      <w:r w:rsidRPr="00A62CB0">
        <w:rPr>
          <w:rFonts w:ascii="Arial" w:eastAsia="Times New Roman" w:hAnsi="Arial" w:cs="Arial"/>
          <w:bCs/>
          <w:sz w:val="24"/>
          <w:szCs w:val="24"/>
          <w:lang w:eastAsia="ar-SA"/>
        </w:rPr>
        <w:t>pavimentadora</w:t>
      </w:r>
      <w:proofErr w:type="spellEnd"/>
      <w:r w:rsidRPr="00A62CB0">
        <w:rPr>
          <w:rFonts w:ascii="Arial" w:eastAsia="Times New Roman" w:hAnsi="Arial" w:cs="Arial"/>
          <w:bCs/>
          <w:sz w:val="24"/>
          <w:szCs w:val="24"/>
          <w:lang w:eastAsia="ar-SA"/>
        </w:rPr>
        <w:t>.</w:t>
      </w: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 xml:space="preserve">No se permitirá que el camión transportador de la mezcla asfáltica vacíe directamente a la tolva </w:t>
      </w:r>
      <w:proofErr w:type="spellStart"/>
      <w:r w:rsidRPr="00A62CB0">
        <w:rPr>
          <w:rFonts w:ascii="Arial" w:eastAsia="Times New Roman" w:hAnsi="Arial" w:cs="Arial"/>
          <w:bCs/>
          <w:sz w:val="24"/>
          <w:szCs w:val="24"/>
          <w:lang w:eastAsia="ar-SA"/>
        </w:rPr>
        <w:t>extendedora</w:t>
      </w:r>
      <w:proofErr w:type="spellEnd"/>
    </w:p>
    <w:p w:rsidR="00A62CB0" w:rsidRPr="00A62CB0" w:rsidRDefault="00A62CB0" w:rsidP="00A62CB0">
      <w:pPr>
        <w:tabs>
          <w:tab w:val="left" w:pos="780"/>
        </w:tabs>
        <w:suppressAutoHyphens/>
        <w:spacing w:after="0" w:line="240" w:lineRule="auto"/>
        <w:jc w:val="both"/>
        <w:rPr>
          <w:rFonts w:ascii="Arial Narrow" w:eastAsia="Times New Roman" w:hAnsi="Arial Narrow" w:cs="Times New Roman"/>
          <w:sz w:val="20"/>
          <w:szCs w:val="20"/>
          <w:lang w:val="es-ES_tradnl" w:eastAsia="ar-SA"/>
        </w:rPr>
      </w:pPr>
    </w:p>
    <w:p w:rsidR="00A62CB0" w:rsidRPr="00A62CB0" w:rsidRDefault="00A62CB0" w:rsidP="00A62CB0">
      <w:pPr>
        <w:tabs>
          <w:tab w:val="left" w:pos="780"/>
        </w:tabs>
        <w:suppressAutoHyphens/>
        <w:spacing w:after="0" w:line="240" w:lineRule="auto"/>
        <w:rPr>
          <w:rFonts w:ascii="Arial Narrow" w:eastAsia="Times New Roman" w:hAnsi="Arial Narrow" w:cs="Times New Roman"/>
          <w:b/>
          <w:sz w:val="20"/>
          <w:szCs w:val="20"/>
          <w:lang w:val="es-ES_tradnl" w:eastAsia="ar-SA"/>
        </w:rPr>
      </w:pPr>
      <w:r w:rsidRPr="00A62CB0">
        <w:rPr>
          <w:rFonts w:ascii="Arial Narrow" w:eastAsia="Times New Roman" w:hAnsi="Arial Narrow" w:cs="Times New Roman"/>
          <w:b/>
          <w:sz w:val="20"/>
          <w:szCs w:val="20"/>
          <w:lang w:val="es-ES_tradnl" w:eastAsia="ar-SA"/>
        </w:rPr>
        <w:tab/>
      </w:r>
      <w:r w:rsidRPr="00A62CB0">
        <w:rPr>
          <w:rFonts w:ascii="Arial Narrow" w:eastAsia="Times New Roman" w:hAnsi="Arial Narrow" w:cs="Times New Roman"/>
          <w:b/>
          <w:sz w:val="20"/>
          <w:szCs w:val="20"/>
          <w:lang w:val="es-ES_tradnl" w:eastAsia="ar-SA"/>
        </w:rPr>
        <w:tab/>
        <w:t>PAVIMENTADORAS</w:t>
      </w: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proofErr w:type="gramStart"/>
      <w:r w:rsidRPr="00A62CB0">
        <w:rPr>
          <w:rFonts w:ascii="Arial" w:eastAsia="Times New Roman" w:hAnsi="Arial" w:cs="Arial"/>
          <w:bCs/>
          <w:sz w:val="24"/>
          <w:szCs w:val="24"/>
          <w:lang w:eastAsia="ar-SA"/>
        </w:rPr>
        <w:t>las</w:t>
      </w:r>
      <w:proofErr w:type="gramEnd"/>
      <w:r w:rsidRPr="00A62CB0">
        <w:rPr>
          <w:rFonts w:ascii="Arial" w:eastAsia="Times New Roman" w:hAnsi="Arial" w:cs="Arial"/>
          <w:bCs/>
          <w:sz w:val="24"/>
          <w:szCs w:val="24"/>
          <w:lang w:eastAsia="ar-SA"/>
        </w:rPr>
        <w:t xml:space="preserve"> </w:t>
      </w:r>
      <w:proofErr w:type="spellStart"/>
      <w:r w:rsidRPr="00A62CB0">
        <w:rPr>
          <w:rFonts w:ascii="Arial" w:eastAsia="Times New Roman" w:hAnsi="Arial" w:cs="Arial"/>
          <w:bCs/>
          <w:sz w:val="24"/>
          <w:szCs w:val="24"/>
          <w:lang w:eastAsia="ar-SA"/>
        </w:rPr>
        <w:t>pavimentadoras</w:t>
      </w:r>
      <w:proofErr w:type="spellEnd"/>
      <w:r w:rsidRPr="00A62CB0">
        <w:rPr>
          <w:rFonts w:ascii="Arial" w:eastAsia="Times New Roman" w:hAnsi="Arial" w:cs="Arial"/>
          <w:bCs/>
          <w:sz w:val="24"/>
          <w:szCs w:val="24"/>
          <w:lang w:eastAsia="ar-SA"/>
        </w:rPr>
        <w:t xml:space="preserve"> serán autopropulsadas, capaces de esparcir y </w:t>
      </w:r>
      <w:proofErr w:type="spellStart"/>
      <w:r w:rsidRPr="00A62CB0">
        <w:rPr>
          <w:rFonts w:ascii="Arial" w:eastAsia="Times New Roman" w:hAnsi="Arial" w:cs="Arial"/>
          <w:bCs/>
          <w:sz w:val="24"/>
          <w:szCs w:val="24"/>
          <w:lang w:eastAsia="ar-SA"/>
        </w:rPr>
        <w:t>precompactar</w:t>
      </w:r>
      <w:proofErr w:type="spellEnd"/>
      <w:r w:rsidRPr="00A62CB0">
        <w:rPr>
          <w:rFonts w:ascii="Arial" w:eastAsia="Times New Roman" w:hAnsi="Arial" w:cs="Arial"/>
          <w:bCs/>
          <w:sz w:val="24"/>
          <w:szCs w:val="24"/>
          <w:lang w:eastAsia="ar-SA"/>
        </w:rPr>
        <w:t xml:space="preserve"> la capa de carpeta que se tienda, con el ancho, sección y espesor establecidos en el proyecto, incluyendo los acotamientos y zonas similares. estarán equipadas con los dispositivos necesarios para un adecuado tendido de la carpeta asfáltica, como son: un </w:t>
      </w:r>
      <w:proofErr w:type="spellStart"/>
      <w:r w:rsidRPr="00A62CB0">
        <w:rPr>
          <w:rFonts w:ascii="Arial" w:eastAsia="Times New Roman" w:hAnsi="Arial" w:cs="Arial"/>
          <w:bCs/>
          <w:sz w:val="24"/>
          <w:szCs w:val="24"/>
          <w:lang w:eastAsia="ar-SA"/>
        </w:rPr>
        <w:t>enrasador</w:t>
      </w:r>
      <w:proofErr w:type="spellEnd"/>
      <w:r w:rsidRPr="00A62CB0">
        <w:rPr>
          <w:rFonts w:ascii="Arial" w:eastAsia="Times New Roman" w:hAnsi="Arial" w:cs="Arial"/>
          <w:bCs/>
          <w:sz w:val="24"/>
          <w:szCs w:val="24"/>
          <w:lang w:eastAsia="ar-SA"/>
        </w:rPr>
        <w:t xml:space="preserve"> o aditamento similar, que pueda ajustarse automáticamente en el sentido transversal, ser calentado en caso necesario y proporcionar una textura lisa y uniforme, sin protuberancias o canalizaciones; deberá contar con un depósito - tolva de recepción y banda transportadora para evitar segregación y una regla </w:t>
      </w:r>
      <w:proofErr w:type="spellStart"/>
      <w:r w:rsidRPr="00A62CB0">
        <w:rPr>
          <w:rFonts w:ascii="Arial" w:eastAsia="Times New Roman" w:hAnsi="Arial" w:cs="Arial"/>
          <w:bCs/>
          <w:sz w:val="24"/>
          <w:szCs w:val="24"/>
          <w:lang w:eastAsia="ar-SA"/>
        </w:rPr>
        <w:t>vibrocompactadora</w:t>
      </w:r>
      <w:proofErr w:type="spellEnd"/>
      <w:r w:rsidRPr="00A62CB0">
        <w:rPr>
          <w:rFonts w:ascii="Arial" w:eastAsia="Times New Roman" w:hAnsi="Arial" w:cs="Arial"/>
          <w:bCs/>
          <w:sz w:val="24"/>
          <w:szCs w:val="24"/>
          <w:lang w:eastAsia="ar-SA"/>
        </w:rPr>
        <w:t xml:space="preserve">, deberá disponer de tanque de almacenamiento de emulsión asfáltica catiónica, sistema medidor por volumen de la emulsión asfáltica, y barra de </w:t>
      </w:r>
      <w:proofErr w:type="spellStart"/>
      <w:r w:rsidRPr="00A62CB0">
        <w:rPr>
          <w:rFonts w:ascii="Arial" w:eastAsia="Times New Roman" w:hAnsi="Arial" w:cs="Arial"/>
          <w:bCs/>
          <w:sz w:val="24"/>
          <w:szCs w:val="24"/>
          <w:lang w:eastAsia="ar-SA"/>
        </w:rPr>
        <w:t>espreas</w:t>
      </w:r>
      <w:proofErr w:type="spellEnd"/>
      <w:r w:rsidRPr="00A62CB0">
        <w:rPr>
          <w:rFonts w:ascii="Arial" w:eastAsia="Times New Roman" w:hAnsi="Arial" w:cs="Arial"/>
          <w:bCs/>
          <w:sz w:val="24"/>
          <w:szCs w:val="24"/>
          <w:lang w:eastAsia="ar-SA"/>
        </w:rPr>
        <w:t xml:space="preserve"> con sistema de calentamiento (de longitud variable).</w:t>
      </w:r>
    </w:p>
    <w:p w:rsidR="00A62CB0" w:rsidRPr="00A62CB0" w:rsidRDefault="00A62CB0" w:rsidP="00A62CB0">
      <w:pPr>
        <w:suppressAutoHyphens/>
        <w:spacing w:after="0" w:line="240" w:lineRule="auto"/>
        <w:jc w:val="both"/>
        <w:rPr>
          <w:rFonts w:ascii="Arial" w:eastAsia="Times New Roman" w:hAnsi="Arial" w:cs="Arial"/>
          <w:sz w:val="20"/>
          <w:szCs w:val="20"/>
          <w:lang w:val="es-ES_tradnl" w:eastAsia="ar-SA"/>
        </w:rPr>
      </w:pP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 xml:space="preserve">La </w:t>
      </w:r>
      <w:proofErr w:type="spellStart"/>
      <w:r w:rsidRPr="00A62CB0">
        <w:rPr>
          <w:rFonts w:ascii="Arial" w:eastAsia="Times New Roman" w:hAnsi="Arial" w:cs="Arial"/>
          <w:bCs/>
          <w:sz w:val="24"/>
          <w:szCs w:val="24"/>
          <w:lang w:eastAsia="ar-SA"/>
        </w:rPr>
        <w:t>pavimentadora</w:t>
      </w:r>
      <w:proofErr w:type="spellEnd"/>
      <w:r w:rsidRPr="00A62CB0">
        <w:rPr>
          <w:rFonts w:ascii="Arial" w:eastAsia="Times New Roman" w:hAnsi="Arial" w:cs="Arial"/>
          <w:bCs/>
          <w:sz w:val="24"/>
          <w:szCs w:val="24"/>
          <w:lang w:eastAsia="ar-SA"/>
        </w:rPr>
        <w:t xml:space="preserve"> deberá contar con equipo especial para verter la mezcla asfáltica a la </w:t>
      </w:r>
      <w:proofErr w:type="spellStart"/>
      <w:r w:rsidRPr="00A62CB0">
        <w:rPr>
          <w:rFonts w:ascii="Arial" w:eastAsia="Times New Roman" w:hAnsi="Arial" w:cs="Arial"/>
          <w:bCs/>
          <w:sz w:val="24"/>
          <w:szCs w:val="24"/>
          <w:lang w:eastAsia="ar-SA"/>
        </w:rPr>
        <w:t>pavimentadora</w:t>
      </w:r>
      <w:proofErr w:type="spellEnd"/>
      <w:r w:rsidRPr="00A62CB0">
        <w:rPr>
          <w:rFonts w:ascii="Arial" w:eastAsia="Times New Roman" w:hAnsi="Arial" w:cs="Arial"/>
          <w:bCs/>
          <w:sz w:val="24"/>
          <w:szCs w:val="24"/>
          <w:lang w:eastAsia="ar-SA"/>
        </w:rPr>
        <w:t>, evitando que los camiones vacíen directamente en las tolvas de las mismas, mejorando así la uniformidad de la carpeta asfáltica.</w:t>
      </w: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Los dispositivos externos que se utilicen como referencia de nivel para los sensores de niveles, estarán colocados en zonas limpias de piedras, basura o cualquier otra obstrucción que afecte las lecturas.</w:t>
      </w: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Estos trabajos se realizarán desde el centro de la corona, realizando un ajuste vertical por medio de sus extensiones hasta alcanzar el perfil y espesor especificado en el proyecto.</w:t>
      </w: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lastRenderedPageBreak/>
        <w:t>La capacidad y potencia de los elementos utilizados debe ser adecuada al trabajo por realizar, debiendo cumplirse una perfecta sincronización entre la producción, el transporte y la distribución de la mezcla.</w:t>
      </w: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Los tornillos helicoidales deben colocarse de manera tal que lleguen aproximadamente a 0.20 m de los extremos de la caja de distribución. Se debe verificar que la altura del tornillo sin fin sea tal que su parte inferior se sitúe a no más de 2,5 veces el espesor de colocación de la capa.</w:t>
      </w: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Se debe asegurar que el giro del tornillo sinfín se realice en forma lenta y con el mínimo de detenciones manteniendo a lo largo de toda la caja de distribución mezcla asfáltica con una altura constante situada aproximadamente hasta el eje del mismo.</w:t>
      </w: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Se deben de mantener continuas las operaciones de pavimentación, para evitar la irregularidad en la capa colocada.</w:t>
      </w: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Asimismo, este equipo deberá ser capaz de rociar la emulsión asfáltica, aplicar la capa de mezcla en caliente y nivelar la superficie en una misma acción y en forma sincronizada. La emulsión asfáltica será catiónica de rompimiento rápido tipo ecr-60 que cumpla con las características indicadas en la norma n.cmt.4.05.001/06.</w:t>
      </w: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jc w:val="both"/>
        <w:rPr>
          <w:rFonts w:ascii="Arial" w:eastAsia="Times New Roman" w:hAnsi="Arial" w:cs="Arial"/>
          <w:sz w:val="20"/>
          <w:szCs w:val="20"/>
          <w:lang w:val="es-ES_tradnl" w:eastAsia="ar-SA"/>
        </w:rPr>
      </w:pPr>
      <w:r w:rsidRPr="00A62CB0">
        <w:rPr>
          <w:rFonts w:ascii="Arial" w:eastAsia="Times New Roman" w:hAnsi="Arial" w:cs="Arial"/>
          <w:bCs/>
          <w:sz w:val="24"/>
          <w:szCs w:val="24"/>
          <w:lang w:eastAsia="ar-SA"/>
        </w:rPr>
        <w:t>El riego de liga se aplicará en la dosificación de 0.5 l/m2, este valor es solo referencial, ya que, la dosificación de emulsión puede variar en función de las características de la superficie donde se vaya a colocar la carpeta</w:t>
      </w:r>
      <w:r w:rsidRPr="00A62CB0">
        <w:rPr>
          <w:rFonts w:ascii="Arial" w:eastAsia="Times New Roman" w:hAnsi="Arial" w:cs="Arial"/>
          <w:sz w:val="20"/>
          <w:szCs w:val="20"/>
          <w:lang w:val="es-ES_tradnl" w:eastAsia="ar-SA"/>
        </w:rPr>
        <w:t>.</w:t>
      </w:r>
    </w:p>
    <w:p w:rsidR="00A62CB0" w:rsidRPr="00A62CB0" w:rsidRDefault="00A62CB0" w:rsidP="00A62CB0">
      <w:pPr>
        <w:tabs>
          <w:tab w:val="left" w:pos="1365"/>
          <w:tab w:val="left" w:pos="1400"/>
          <w:tab w:val="left" w:pos="1940"/>
          <w:tab w:val="left" w:pos="3520"/>
          <w:tab w:val="left" w:pos="5300"/>
          <w:tab w:val="left" w:pos="6160"/>
          <w:tab w:val="left" w:pos="6660"/>
          <w:tab w:val="left" w:pos="7260"/>
          <w:tab w:val="left" w:pos="7800"/>
        </w:tabs>
        <w:suppressAutoHyphens/>
        <w:spacing w:after="0" w:line="240" w:lineRule="atLeast"/>
        <w:rPr>
          <w:rFonts w:ascii="Arial Narrow" w:eastAsia="Times New Roman" w:hAnsi="Arial Narrow" w:cs="Times New Roman"/>
          <w:b/>
          <w:sz w:val="20"/>
          <w:szCs w:val="20"/>
          <w:lang w:val="es-ES_tradnl" w:eastAsia="ar-SA"/>
        </w:rPr>
      </w:pPr>
    </w:p>
    <w:p w:rsidR="00A62CB0" w:rsidRPr="00A62CB0" w:rsidRDefault="00A62CB0" w:rsidP="00A62CB0">
      <w:pPr>
        <w:tabs>
          <w:tab w:val="left" w:pos="780"/>
        </w:tabs>
        <w:suppressAutoHyphens/>
        <w:spacing w:after="0" w:line="240" w:lineRule="auto"/>
        <w:rPr>
          <w:rFonts w:ascii="Arial Narrow" w:eastAsia="Times New Roman" w:hAnsi="Arial Narrow" w:cs="Times New Roman"/>
          <w:b/>
          <w:sz w:val="20"/>
          <w:szCs w:val="20"/>
          <w:lang w:val="es-ES_tradnl" w:eastAsia="ar-SA"/>
        </w:rPr>
      </w:pPr>
      <w:r w:rsidRPr="00A62CB0">
        <w:rPr>
          <w:rFonts w:ascii="Arial Narrow" w:eastAsia="Times New Roman" w:hAnsi="Arial Narrow" w:cs="Times New Roman"/>
          <w:b/>
          <w:sz w:val="20"/>
          <w:szCs w:val="20"/>
          <w:lang w:val="es-ES_tradnl" w:eastAsia="ar-SA"/>
        </w:rPr>
        <w:tab/>
      </w:r>
      <w:r w:rsidRPr="00A62CB0">
        <w:rPr>
          <w:rFonts w:ascii="Arial Narrow" w:eastAsia="Times New Roman" w:hAnsi="Arial Narrow" w:cs="Times New Roman"/>
          <w:b/>
          <w:sz w:val="20"/>
          <w:szCs w:val="20"/>
          <w:lang w:val="es-ES_tradnl" w:eastAsia="ar-SA"/>
        </w:rPr>
        <w:tab/>
        <w:t>EQUIPO DE LABORATORIO</w:t>
      </w:r>
    </w:p>
    <w:p w:rsidR="00A62CB0" w:rsidRPr="00A62CB0" w:rsidRDefault="00A62CB0" w:rsidP="00A62CB0">
      <w:pPr>
        <w:suppressAutoHyphens/>
        <w:spacing w:after="0" w:line="240" w:lineRule="auto"/>
        <w:ind w:left="2835" w:right="20"/>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 xml:space="preserve">El laboratorio deberá contar con el equipo y personal suficiente y capacitado para realizar el siguiente control y/o verificación de mezcla asfáltica diseñada con base en el protocolo </w:t>
      </w:r>
      <w:proofErr w:type="spellStart"/>
      <w:r w:rsidRPr="00A62CB0">
        <w:rPr>
          <w:rFonts w:ascii="Arial" w:eastAsia="Times New Roman" w:hAnsi="Arial" w:cs="Arial"/>
          <w:bCs/>
          <w:sz w:val="24"/>
          <w:szCs w:val="24"/>
          <w:lang w:eastAsia="ar-SA"/>
        </w:rPr>
        <w:t>amaac</w:t>
      </w:r>
      <w:proofErr w:type="spellEnd"/>
      <w:r w:rsidRPr="00A62CB0">
        <w:rPr>
          <w:rFonts w:ascii="Arial" w:eastAsia="Times New Roman" w:hAnsi="Arial" w:cs="Arial"/>
          <w:bCs/>
          <w:sz w:val="24"/>
          <w:szCs w:val="24"/>
          <w:lang w:eastAsia="ar-SA"/>
        </w:rPr>
        <w:t>:</w:t>
      </w:r>
    </w:p>
    <w:p w:rsidR="00A62CB0" w:rsidRPr="00A62CB0" w:rsidRDefault="00A62CB0" w:rsidP="00A62CB0">
      <w:pPr>
        <w:suppressAutoHyphens/>
        <w:spacing w:after="0" w:line="240" w:lineRule="auto"/>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right="20"/>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lastRenderedPageBreak/>
        <w:t>Producción de materiales y mezclas asfálticas conforme al diseño. Para ello deberá efectuar las siguientes acciones:</w:t>
      </w:r>
    </w:p>
    <w:p w:rsidR="00A62CB0" w:rsidRPr="00A62CB0" w:rsidRDefault="00A62CB0" w:rsidP="00A62CB0">
      <w:pPr>
        <w:suppressAutoHyphens/>
        <w:spacing w:after="0" w:line="240" w:lineRule="auto"/>
        <w:rPr>
          <w:rFonts w:ascii="Arial" w:eastAsia="Times New Roman" w:hAnsi="Arial" w:cs="Arial"/>
          <w:sz w:val="20"/>
          <w:szCs w:val="20"/>
          <w:lang w:val="es-ES_tradnl" w:eastAsia="ar-SA"/>
        </w:rPr>
      </w:pPr>
    </w:p>
    <w:p w:rsidR="00A62CB0" w:rsidRPr="00A62CB0" w:rsidRDefault="00A62CB0" w:rsidP="00A62CB0">
      <w:pPr>
        <w:numPr>
          <w:ilvl w:val="0"/>
          <w:numId w:val="24"/>
        </w:numPr>
        <w:suppressAutoHyphens/>
        <w:spacing w:after="0" w:line="240" w:lineRule="auto"/>
        <w:ind w:left="2835" w:right="20" w:hanging="283"/>
        <w:jc w:val="both"/>
        <w:rPr>
          <w:rFonts w:ascii="Arial" w:eastAsia="Times New Roman" w:hAnsi="Arial" w:cs="Arial"/>
          <w:sz w:val="24"/>
          <w:szCs w:val="24"/>
          <w:lang w:val="es-ES" w:eastAsia="es-ES"/>
        </w:rPr>
      </w:pPr>
      <w:r w:rsidRPr="00A62CB0">
        <w:rPr>
          <w:rFonts w:ascii="Arial" w:eastAsia="Times New Roman" w:hAnsi="Arial" w:cs="Arial"/>
          <w:sz w:val="24"/>
          <w:szCs w:val="24"/>
          <w:lang w:val="es-ES" w:eastAsia="es-ES"/>
        </w:rPr>
        <w:t>Identificación y caracterización de cada fracción de agregados respecto a lo indicado en el proyecto, para asegurar que el agregado utilizado en la producción de la mezcla sea el que está indicado en el diseño.</w:t>
      </w:r>
    </w:p>
    <w:p w:rsidR="00A62CB0" w:rsidRPr="00A62CB0" w:rsidRDefault="00A62CB0" w:rsidP="00A62CB0">
      <w:pPr>
        <w:numPr>
          <w:ilvl w:val="0"/>
          <w:numId w:val="24"/>
        </w:numPr>
        <w:suppressAutoHyphens/>
        <w:spacing w:after="0" w:line="240" w:lineRule="auto"/>
        <w:ind w:left="2835" w:hanging="283"/>
        <w:jc w:val="both"/>
        <w:rPr>
          <w:rFonts w:ascii="Arial" w:eastAsia="Times New Roman" w:hAnsi="Arial" w:cs="Arial"/>
          <w:sz w:val="24"/>
          <w:szCs w:val="24"/>
          <w:lang w:val="es-ES" w:eastAsia="es-ES"/>
        </w:rPr>
      </w:pPr>
      <w:r w:rsidRPr="00A62CB0">
        <w:rPr>
          <w:rFonts w:ascii="Arial" w:eastAsia="Times New Roman" w:hAnsi="Arial" w:cs="Arial"/>
          <w:sz w:val="24"/>
          <w:szCs w:val="24"/>
          <w:lang w:val="es-ES" w:eastAsia="es-ES"/>
        </w:rPr>
        <w:t>La identificación y proporción de cada fracción del agregado en la alimentación.</w:t>
      </w:r>
    </w:p>
    <w:p w:rsidR="00A62CB0" w:rsidRPr="00A62CB0" w:rsidRDefault="00A62CB0" w:rsidP="00A62CB0">
      <w:pPr>
        <w:numPr>
          <w:ilvl w:val="0"/>
          <w:numId w:val="24"/>
        </w:numPr>
        <w:suppressAutoHyphens/>
        <w:spacing w:after="0" w:line="240" w:lineRule="auto"/>
        <w:ind w:left="2835" w:right="20" w:hanging="283"/>
        <w:jc w:val="both"/>
        <w:rPr>
          <w:rFonts w:ascii="Arial" w:eastAsia="Times New Roman" w:hAnsi="Arial" w:cs="Arial"/>
          <w:b/>
          <w:sz w:val="24"/>
          <w:szCs w:val="24"/>
          <w:lang w:val="es-ES" w:eastAsia="es-ES"/>
        </w:rPr>
      </w:pPr>
      <w:r w:rsidRPr="00A62CB0">
        <w:rPr>
          <w:rFonts w:ascii="Arial" w:eastAsia="Times New Roman" w:hAnsi="Arial" w:cs="Arial"/>
          <w:sz w:val="24"/>
          <w:szCs w:val="24"/>
          <w:lang w:val="es-ES" w:eastAsia="es-ES"/>
        </w:rPr>
        <w:t xml:space="preserve">La granulometría de los agregados combinados, incluido el polvo mineral, por las mallas establecidas en el </w:t>
      </w:r>
      <w:r w:rsidRPr="00A62CB0">
        <w:rPr>
          <w:rFonts w:ascii="Arial" w:eastAsia="Times New Roman" w:hAnsi="Arial" w:cs="Arial"/>
          <w:b/>
          <w:sz w:val="24"/>
          <w:szCs w:val="24"/>
          <w:lang w:val="es-ES" w:eastAsia="es-ES"/>
        </w:rPr>
        <w:t>protocolo AMAAC.</w:t>
      </w:r>
    </w:p>
    <w:p w:rsidR="00A62CB0" w:rsidRPr="00A62CB0" w:rsidRDefault="00A62CB0" w:rsidP="00A62CB0">
      <w:pPr>
        <w:numPr>
          <w:ilvl w:val="0"/>
          <w:numId w:val="24"/>
        </w:numPr>
        <w:suppressAutoHyphens/>
        <w:spacing w:after="0" w:line="240" w:lineRule="auto"/>
        <w:ind w:left="2835" w:right="20" w:hanging="283"/>
        <w:jc w:val="both"/>
        <w:rPr>
          <w:rFonts w:ascii="Arial" w:eastAsia="Times New Roman" w:hAnsi="Arial" w:cs="Arial"/>
          <w:sz w:val="24"/>
          <w:szCs w:val="24"/>
          <w:lang w:val="es-ES" w:eastAsia="es-ES"/>
        </w:rPr>
      </w:pPr>
      <w:r w:rsidRPr="00A62CB0">
        <w:rPr>
          <w:rFonts w:ascii="Arial" w:eastAsia="Times New Roman" w:hAnsi="Arial" w:cs="Arial"/>
          <w:sz w:val="24"/>
          <w:szCs w:val="24"/>
          <w:lang w:val="es-ES" w:eastAsia="es-ES"/>
        </w:rPr>
        <w:t>Tipo y características del asfalto y su conformidad con las características del mismo, establecidas en el proyecto del diseño de la mezcla.</w:t>
      </w:r>
    </w:p>
    <w:p w:rsidR="00A62CB0" w:rsidRPr="00A62CB0" w:rsidRDefault="00A62CB0" w:rsidP="00A62CB0">
      <w:pPr>
        <w:numPr>
          <w:ilvl w:val="0"/>
          <w:numId w:val="24"/>
        </w:numPr>
        <w:suppressAutoHyphens/>
        <w:spacing w:after="0" w:line="240" w:lineRule="auto"/>
        <w:ind w:left="2835" w:right="20" w:hanging="283"/>
        <w:jc w:val="both"/>
        <w:rPr>
          <w:rFonts w:ascii="Arial" w:eastAsia="Times New Roman" w:hAnsi="Arial" w:cs="Arial"/>
          <w:sz w:val="24"/>
          <w:szCs w:val="24"/>
          <w:lang w:val="es-ES" w:eastAsia="es-ES"/>
        </w:rPr>
      </w:pPr>
      <w:r w:rsidRPr="00A62CB0">
        <w:rPr>
          <w:rFonts w:ascii="Arial" w:eastAsia="Times New Roman" w:hAnsi="Arial" w:cs="Arial"/>
          <w:sz w:val="24"/>
          <w:szCs w:val="24"/>
          <w:lang w:val="es-ES" w:eastAsia="es-ES"/>
        </w:rPr>
        <w:t>La dosificación de asfalto en la mezcla, referida a la masa del total de agregados (incluido polvo mineral) y la de aditivos, referida al peso del asfalto.</w:t>
      </w:r>
    </w:p>
    <w:p w:rsidR="00A62CB0" w:rsidRPr="00A62CB0" w:rsidRDefault="00A62CB0" w:rsidP="00A62CB0">
      <w:pPr>
        <w:numPr>
          <w:ilvl w:val="0"/>
          <w:numId w:val="24"/>
        </w:numPr>
        <w:suppressAutoHyphens/>
        <w:spacing w:after="0" w:line="240" w:lineRule="auto"/>
        <w:ind w:left="2835" w:right="20" w:hanging="283"/>
        <w:jc w:val="both"/>
        <w:rPr>
          <w:rFonts w:ascii="Arial" w:eastAsia="Times New Roman" w:hAnsi="Arial" w:cs="Arial"/>
          <w:sz w:val="24"/>
          <w:szCs w:val="24"/>
          <w:lang w:val="es-ES" w:eastAsia="es-ES"/>
        </w:rPr>
      </w:pPr>
      <w:r w:rsidRPr="00A62CB0">
        <w:rPr>
          <w:rFonts w:ascii="Arial" w:eastAsia="Times New Roman" w:hAnsi="Arial" w:cs="Arial"/>
          <w:sz w:val="24"/>
          <w:szCs w:val="24"/>
          <w:lang w:val="es-ES" w:eastAsia="es-ES"/>
        </w:rPr>
        <w:t>La granulometría de los agregados una vez que la mezcla ha sido producida en la planta.</w:t>
      </w:r>
    </w:p>
    <w:p w:rsidR="00A62CB0" w:rsidRPr="00A62CB0" w:rsidRDefault="00A62CB0" w:rsidP="00A62CB0">
      <w:pPr>
        <w:suppressAutoHyphens/>
        <w:spacing w:after="0" w:line="240" w:lineRule="auto"/>
        <w:rPr>
          <w:rFonts w:ascii="Arial Narrow" w:eastAsia="Times New Roman" w:hAnsi="Arial Narrow" w:cs="Times New Roman"/>
          <w:sz w:val="20"/>
          <w:szCs w:val="20"/>
          <w:lang w:val="es-ES_tradnl" w:eastAsia="ar-SA"/>
        </w:rPr>
      </w:pPr>
    </w:p>
    <w:p w:rsidR="00A62CB0" w:rsidRPr="00A62CB0" w:rsidRDefault="00A62CB0" w:rsidP="00A62CB0">
      <w:pPr>
        <w:suppressAutoHyphens/>
        <w:spacing w:after="0" w:line="240" w:lineRule="auto"/>
        <w:ind w:left="567" w:firstLine="567"/>
        <w:rPr>
          <w:rFonts w:ascii="Arial" w:eastAsia="Times New Roman" w:hAnsi="Arial" w:cs="Arial"/>
          <w:b/>
          <w:sz w:val="20"/>
          <w:szCs w:val="20"/>
          <w:lang w:val="es-ES_tradnl" w:eastAsia="ar-SA"/>
        </w:rPr>
      </w:pPr>
      <w:r w:rsidRPr="00A62CB0">
        <w:rPr>
          <w:rFonts w:ascii="Arial" w:eastAsia="Times New Roman" w:hAnsi="Arial" w:cs="Arial"/>
          <w:b/>
          <w:sz w:val="20"/>
          <w:szCs w:val="20"/>
          <w:lang w:val="es-ES_tradnl" w:eastAsia="ar-SA"/>
        </w:rPr>
        <w:t>CONTROL DE CALIDAD Y ACEPTACIÓN DE LA MEZCLA.</w:t>
      </w:r>
    </w:p>
    <w:p w:rsidR="00A62CB0" w:rsidRPr="00A62CB0" w:rsidRDefault="00A62CB0" w:rsidP="00A62CB0">
      <w:pPr>
        <w:suppressAutoHyphens/>
        <w:spacing w:after="0" w:line="240" w:lineRule="auto"/>
        <w:ind w:left="2835" w:right="20"/>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Para la realización del control de calidad se deberá seguir el protocolo AMAAC PA-MA 02/2014 titulado “control y aseguramiento de calidad para mezclas asfálticas en caliente de granulometría densa de alto desempeño”, además de las siguientes pruebas que no se indican en dicho protocolo:</w:t>
      </w:r>
    </w:p>
    <w:p w:rsidR="00A62CB0" w:rsidRPr="00A62CB0" w:rsidRDefault="00A62CB0" w:rsidP="00A62CB0">
      <w:pPr>
        <w:tabs>
          <w:tab w:val="left" w:pos="780"/>
        </w:tabs>
        <w:suppressAutoHyphens/>
        <w:spacing w:after="0" w:line="240" w:lineRule="auto"/>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El contratista será la responsable del aseguramiento y control de calidad, y el DEPENDENCIA en forma directa o a través de una empresa supervisora realizará la verificación de calidad, por medio de muestreos y ensaye de materiales.</w:t>
      </w:r>
    </w:p>
    <w:p w:rsidR="00A62CB0" w:rsidRPr="00A62CB0" w:rsidRDefault="00A62CB0" w:rsidP="00A62CB0">
      <w:pPr>
        <w:suppressAutoHyphens/>
        <w:spacing w:after="0" w:line="240" w:lineRule="auto"/>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 xml:space="preserve">Las pruebas de verificación de calidad de la mezcla asfáltica serán realizadas en un laboratorio de campo, debiendo completarse en un tiempo razonable. Los procedimientos, tanto de muestreo como los de ensaye, </w:t>
      </w:r>
      <w:r w:rsidRPr="00A62CB0">
        <w:rPr>
          <w:rFonts w:ascii="Arial" w:eastAsia="Times New Roman" w:hAnsi="Arial" w:cs="Arial"/>
          <w:bCs/>
          <w:sz w:val="24"/>
          <w:szCs w:val="24"/>
          <w:lang w:eastAsia="ar-SA"/>
        </w:rPr>
        <w:lastRenderedPageBreak/>
        <w:t>deberán ser los mismos que los utilizados por la empresa contratista.</w:t>
      </w:r>
    </w:p>
    <w:p w:rsidR="00A62CB0" w:rsidRPr="00A62CB0" w:rsidRDefault="00A62CB0" w:rsidP="00A62CB0">
      <w:pPr>
        <w:suppressAutoHyphens/>
        <w:spacing w:after="0" w:line="240" w:lineRule="auto"/>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Para la aceptación de tramos terminados además de cumplir con los parámetros de diseño y densidad del 94% en campo con respecto al GMM de la mezcla producida en planta, se deberán efectuar la prueba de módulo dinámico a la mezcla tomada de obra y compactada a nivel laboratorio, así como también, cumplir con el índice de perfil.</w:t>
      </w:r>
    </w:p>
    <w:p w:rsidR="00A62CB0" w:rsidRPr="00A62CB0" w:rsidRDefault="00A62CB0" w:rsidP="00A62CB0">
      <w:pPr>
        <w:suppressAutoHyphens/>
        <w:spacing w:after="0" w:line="240" w:lineRule="auto"/>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Si a juicio del DEPENDENCIA es necesario remover las tramos defectuosos que no cumplan con los requerimientos establecidos de la carpeta, el contratista deberá removerlas y reemplazarlas corriendo a cargo del contratista los costos involucrados, hasta alcanzar los requerimientos marcados en esta especificación particular.</w:t>
      </w:r>
    </w:p>
    <w:p w:rsidR="00A62CB0" w:rsidRPr="00A62CB0" w:rsidRDefault="00A62CB0" w:rsidP="00A62CB0">
      <w:pPr>
        <w:suppressAutoHyphens/>
        <w:spacing w:after="0" w:line="240" w:lineRule="auto"/>
        <w:rPr>
          <w:rFonts w:ascii="Arial" w:eastAsia="Times New Roman" w:hAnsi="Arial" w:cs="Arial"/>
          <w:sz w:val="20"/>
          <w:szCs w:val="20"/>
          <w:lang w:val="es-ES_tradnl" w:eastAsia="ar-SA"/>
        </w:rPr>
      </w:pPr>
    </w:p>
    <w:p w:rsidR="00A62CB0" w:rsidRPr="00A62CB0" w:rsidRDefault="00A62CB0" w:rsidP="00A62CB0">
      <w:pPr>
        <w:suppressAutoHyphens/>
        <w:spacing w:after="0" w:line="240" w:lineRule="auto"/>
        <w:ind w:left="567" w:firstLine="567"/>
        <w:rPr>
          <w:rFonts w:ascii="Arial" w:eastAsia="Times New Roman" w:hAnsi="Arial" w:cs="Arial"/>
          <w:b/>
          <w:sz w:val="20"/>
          <w:szCs w:val="20"/>
          <w:lang w:val="es-ES_tradnl" w:eastAsia="ar-SA"/>
        </w:rPr>
      </w:pPr>
      <w:r w:rsidRPr="00A62CB0">
        <w:rPr>
          <w:rFonts w:ascii="Arial" w:eastAsia="Times New Roman" w:hAnsi="Arial" w:cs="Arial"/>
          <w:b/>
          <w:sz w:val="20"/>
          <w:szCs w:val="20"/>
          <w:lang w:val="es-ES_tradnl" w:eastAsia="ar-SA"/>
        </w:rPr>
        <w:t>CLIMA.</w:t>
      </w: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 xml:space="preserve">No se permitirá la construcción de la carpeta asfáltica sobre superficie que se encuentre mojada. La temperatura ambiente no deberá ser menor de 15°c a 10 </w:t>
      </w:r>
      <w:proofErr w:type="spellStart"/>
      <w:r w:rsidRPr="00A62CB0">
        <w:rPr>
          <w:rFonts w:ascii="Arial" w:eastAsia="Times New Roman" w:hAnsi="Arial" w:cs="Arial"/>
          <w:bCs/>
          <w:sz w:val="24"/>
          <w:szCs w:val="24"/>
          <w:lang w:eastAsia="ar-SA"/>
        </w:rPr>
        <w:t>°c</w:t>
      </w:r>
      <w:proofErr w:type="spellEnd"/>
      <w:r w:rsidRPr="00A62CB0">
        <w:rPr>
          <w:rFonts w:ascii="Arial" w:eastAsia="Times New Roman" w:hAnsi="Arial" w:cs="Arial"/>
          <w:bCs/>
          <w:sz w:val="24"/>
          <w:szCs w:val="24"/>
          <w:lang w:eastAsia="ar-SA"/>
        </w:rPr>
        <w:t xml:space="preserve"> en  el momento de la colocación. Una superficie húmeda es aceptable para la aplicación si se encuentra libre de agua estancada y si se esperan condiciones ambientales favorables.</w:t>
      </w:r>
    </w:p>
    <w:p w:rsidR="00A62CB0" w:rsidRPr="00A62CB0" w:rsidRDefault="00A62CB0" w:rsidP="00A62CB0">
      <w:pPr>
        <w:suppressAutoHyphens/>
        <w:spacing w:after="0" w:line="240" w:lineRule="auto"/>
        <w:ind w:left="567" w:firstLine="567"/>
        <w:rPr>
          <w:rFonts w:ascii="Arial" w:eastAsia="Times New Roman" w:hAnsi="Arial" w:cs="Arial"/>
          <w:b/>
          <w:sz w:val="20"/>
          <w:szCs w:val="20"/>
          <w:lang w:val="es-ES_tradnl" w:eastAsia="ar-SA"/>
        </w:rPr>
      </w:pPr>
      <w:r w:rsidRPr="00A62CB0">
        <w:rPr>
          <w:rFonts w:ascii="Arial" w:eastAsia="Times New Roman" w:hAnsi="Arial" w:cs="Arial"/>
          <w:b/>
          <w:sz w:val="20"/>
          <w:szCs w:val="20"/>
          <w:lang w:val="es-ES_tradnl" w:eastAsia="ar-SA"/>
        </w:rPr>
        <w:t>ÍNDICE DE PERFIL</w:t>
      </w: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 xml:space="preserve">El contratista deberá de utilizar al final de la terminación de la instalación de la capa de carpeta asfáltica, un </w:t>
      </w:r>
      <w:proofErr w:type="spellStart"/>
      <w:r w:rsidRPr="00A62CB0">
        <w:rPr>
          <w:rFonts w:ascii="Arial" w:eastAsia="Times New Roman" w:hAnsi="Arial" w:cs="Arial"/>
          <w:bCs/>
          <w:sz w:val="24"/>
          <w:szCs w:val="24"/>
          <w:lang w:eastAsia="ar-SA"/>
        </w:rPr>
        <w:t>perfilografo</w:t>
      </w:r>
      <w:proofErr w:type="spellEnd"/>
      <w:r w:rsidRPr="00A62CB0">
        <w:rPr>
          <w:rFonts w:ascii="Arial" w:eastAsia="Times New Roman" w:hAnsi="Arial" w:cs="Arial"/>
          <w:bCs/>
          <w:sz w:val="24"/>
          <w:szCs w:val="24"/>
          <w:lang w:eastAsia="ar-SA"/>
        </w:rPr>
        <w:t xml:space="preserve"> a fin de verificar que cumpla con las especificaciones y procedimientos establecidos en la norma m•mmp•4•07•002 índice de perfil y n.car.1.04.006 carpetas asfálticas con mezcla en caliente.</w:t>
      </w:r>
    </w:p>
    <w:p w:rsidR="00A62CB0" w:rsidRPr="00A62CB0" w:rsidRDefault="00A62CB0" w:rsidP="00A62CB0">
      <w:pPr>
        <w:suppressAutoHyphens/>
        <w:spacing w:after="0" w:line="240" w:lineRule="auto"/>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rPr>
          <w:rFonts w:ascii="Arial" w:eastAsia="Times New Roman" w:hAnsi="Arial" w:cs="Arial"/>
          <w:bCs/>
          <w:sz w:val="24"/>
          <w:szCs w:val="24"/>
          <w:lang w:eastAsia="ar-SA"/>
        </w:rPr>
      </w:pPr>
      <w:r w:rsidRPr="00A62CB0">
        <w:rPr>
          <w:rFonts w:ascii="Arial" w:eastAsia="Times New Roman" w:hAnsi="Arial" w:cs="Arial"/>
          <w:bCs/>
          <w:sz w:val="24"/>
          <w:szCs w:val="24"/>
          <w:lang w:eastAsia="ar-SA"/>
        </w:rPr>
        <w:t>El índice de perfil de la capa deberá cumplir con el valor de 14 cm/km como máximo.</w:t>
      </w:r>
    </w:p>
    <w:p w:rsidR="00A62CB0" w:rsidRPr="00A62CB0" w:rsidRDefault="00A62CB0" w:rsidP="00A62CB0">
      <w:pPr>
        <w:suppressAutoHyphens/>
        <w:spacing w:after="0" w:line="240" w:lineRule="auto"/>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 xml:space="preserve">El costo del equipo o del estudio del índice de perfil deberá considerarse  dentro de los costos indirectos de la partida de laboratorio de campo; así mismo deberá de </w:t>
      </w:r>
      <w:r w:rsidRPr="00A62CB0">
        <w:rPr>
          <w:rFonts w:ascii="Arial" w:eastAsia="Times New Roman" w:hAnsi="Arial" w:cs="Arial"/>
          <w:bCs/>
          <w:sz w:val="24"/>
          <w:szCs w:val="24"/>
          <w:lang w:eastAsia="ar-SA"/>
        </w:rPr>
        <w:lastRenderedPageBreak/>
        <w:t xml:space="preserve">incluir dentro de la propuesta técnica carta compromiso de la empresa prestadora de la renta o servicio del </w:t>
      </w:r>
      <w:proofErr w:type="spellStart"/>
      <w:r w:rsidRPr="00A62CB0">
        <w:rPr>
          <w:rFonts w:ascii="Arial" w:eastAsia="Times New Roman" w:hAnsi="Arial" w:cs="Arial"/>
          <w:bCs/>
          <w:sz w:val="24"/>
          <w:szCs w:val="24"/>
          <w:lang w:eastAsia="ar-SA"/>
        </w:rPr>
        <w:t>perfilografo</w:t>
      </w:r>
      <w:proofErr w:type="spellEnd"/>
      <w:r w:rsidRPr="00A62CB0">
        <w:rPr>
          <w:rFonts w:ascii="Arial" w:eastAsia="Times New Roman" w:hAnsi="Arial" w:cs="Arial"/>
          <w:bCs/>
          <w:sz w:val="24"/>
          <w:szCs w:val="24"/>
          <w:lang w:eastAsia="ar-SA"/>
        </w:rPr>
        <w:t xml:space="preserve"> expresando su disponibilidad solidariamente con la empresa en caso de que sea la propuesta ganadora.</w:t>
      </w:r>
    </w:p>
    <w:p w:rsidR="00A62CB0" w:rsidRPr="00A62CB0" w:rsidRDefault="00A62CB0" w:rsidP="00A62CB0">
      <w:pPr>
        <w:suppressAutoHyphens/>
        <w:spacing w:after="0" w:line="240" w:lineRule="auto"/>
        <w:rPr>
          <w:rFonts w:ascii="Arial" w:eastAsia="Times New Roman" w:hAnsi="Arial" w:cs="Arial"/>
          <w:bCs/>
          <w:sz w:val="24"/>
          <w:szCs w:val="24"/>
          <w:lang w:eastAsia="ar-SA"/>
        </w:rPr>
      </w:pPr>
      <w:r w:rsidRPr="00A62CB0">
        <w:rPr>
          <w:rFonts w:ascii="Arial" w:eastAsia="Times New Roman" w:hAnsi="Arial" w:cs="Arial"/>
          <w:bCs/>
          <w:sz w:val="24"/>
          <w:szCs w:val="24"/>
          <w:lang w:eastAsia="ar-SA"/>
        </w:rPr>
        <w:t xml:space="preserve"> </w:t>
      </w:r>
    </w:p>
    <w:p w:rsidR="00A62CB0" w:rsidRPr="00A62CB0" w:rsidRDefault="00A62CB0" w:rsidP="00A62CB0">
      <w:pPr>
        <w:suppressAutoHyphens/>
        <w:spacing w:after="0" w:line="240" w:lineRule="auto"/>
        <w:rPr>
          <w:rFonts w:ascii="Arial" w:eastAsia="Times New Roman" w:hAnsi="Arial" w:cs="Arial"/>
          <w:bCs/>
          <w:sz w:val="24"/>
          <w:szCs w:val="24"/>
          <w:lang w:eastAsia="ar-SA"/>
        </w:rPr>
      </w:pPr>
    </w:p>
    <w:p w:rsidR="00A62CB0" w:rsidRPr="00A62CB0" w:rsidRDefault="00A62CB0" w:rsidP="00A62CB0">
      <w:pPr>
        <w:suppressAutoHyphens/>
        <w:spacing w:after="0" w:line="240" w:lineRule="auto"/>
        <w:jc w:val="both"/>
        <w:rPr>
          <w:rFonts w:ascii="Arial" w:eastAsia="Times New Roman" w:hAnsi="Arial" w:cs="Arial"/>
          <w:b/>
          <w:caps/>
          <w:sz w:val="24"/>
          <w:szCs w:val="24"/>
          <w:lang w:val="es-ES_tradnl" w:eastAsia="ar-SA"/>
        </w:rPr>
      </w:pPr>
      <w:r w:rsidRPr="00A62CB0">
        <w:rPr>
          <w:rFonts w:ascii="Arial" w:eastAsia="Times New Roman" w:hAnsi="Arial" w:cs="Arial"/>
          <w:b/>
          <w:caps/>
          <w:sz w:val="24"/>
          <w:szCs w:val="24"/>
          <w:lang w:val="es-ES_tradnl" w:eastAsia="ar-SA"/>
        </w:rPr>
        <w:t>MEDICIÓN.</w:t>
      </w: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 xml:space="preserve">Cuando la construcción de la carpeta asfáltica con mezcla en caliente se contrate a precios unitarios por unidad de obra terminada y sea ejecutada conforme a lo indicado en esta especificación, a satisfacción </w:t>
      </w:r>
      <w:proofErr w:type="spellStart"/>
      <w:r w:rsidRPr="00A62CB0">
        <w:rPr>
          <w:rFonts w:ascii="Arial" w:eastAsia="Times New Roman" w:hAnsi="Arial" w:cs="Arial"/>
          <w:bCs/>
          <w:sz w:val="24"/>
          <w:szCs w:val="24"/>
          <w:lang w:eastAsia="ar-SA"/>
        </w:rPr>
        <w:t>de el</w:t>
      </w:r>
      <w:proofErr w:type="spellEnd"/>
      <w:r w:rsidRPr="00A62CB0">
        <w:rPr>
          <w:rFonts w:ascii="Arial" w:eastAsia="Times New Roman" w:hAnsi="Arial" w:cs="Arial"/>
          <w:bCs/>
          <w:sz w:val="24"/>
          <w:szCs w:val="24"/>
          <w:lang w:eastAsia="ar-SA"/>
        </w:rPr>
        <w:t xml:space="preserve"> DEPENDENCIA, se medirá para efecto de pago, tomando como unidad el metro cúbico (m3) compacto de carpeta terminada, con aproximación a un decimal. </w:t>
      </w:r>
    </w:p>
    <w:p w:rsidR="00A62CB0" w:rsidRPr="00A62CB0" w:rsidRDefault="00A62CB0" w:rsidP="00A62CB0">
      <w:pPr>
        <w:suppressAutoHyphens/>
        <w:spacing w:after="0" w:line="240" w:lineRule="auto"/>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Se deberán observar las pendientes y bombeo adecuados para un buen drenaje evitando así agua acumulada en la superficie.</w:t>
      </w: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jc w:val="both"/>
        <w:rPr>
          <w:rFonts w:ascii="Arial" w:eastAsia="Times New Roman" w:hAnsi="Arial" w:cs="Arial"/>
          <w:caps/>
          <w:sz w:val="20"/>
          <w:szCs w:val="20"/>
          <w:lang w:val="es-ES_tradnl" w:eastAsia="ar-SA"/>
        </w:rPr>
      </w:pPr>
    </w:p>
    <w:p w:rsidR="00A62CB0" w:rsidRPr="00A62CB0" w:rsidRDefault="00A62CB0" w:rsidP="00A62CB0">
      <w:pPr>
        <w:tabs>
          <w:tab w:val="left" w:pos="900"/>
        </w:tabs>
        <w:suppressAutoHyphens/>
        <w:spacing w:after="0" w:line="240" w:lineRule="auto"/>
        <w:ind w:left="2835" w:hanging="2977"/>
        <w:jc w:val="both"/>
        <w:rPr>
          <w:rFonts w:ascii="Arial" w:eastAsia="Times New Roman" w:hAnsi="Arial" w:cs="Arial"/>
          <w:bCs/>
          <w:sz w:val="24"/>
          <w:szCs w:val="24"/>
          <w:lang w:eastAsia="ar-SA"/>
        </w:rPr>
      </w:pPr>
      <w:r w:rsidRPr="00A62CB0">
        <w:rPr>
          <w:rFonts w:ascii="Arial" w:eastAsia="Times New Roman" w:hAnsi="Arial" w:cs="Arial"/>
          <w:b/>
          <w:caps/>
          <w:sz w:val="24"/>
          <w:szCs w:val="24"/>
          <w:lang w:val="es-ES_tradnl" w:eastAsia="ar-SA"/>
        </w:rPr>
        <w:t>BASE DE PAGO:</w:t>
      </w:r>
      <w:r w:rsidRPr="00A62CB0">
        <w:rPr>
          <w:rFonts w:ascii="Arial" w:eastAsia="Times New Roman" w:hAnsi="Arial" w:cs="Arial"/>
          <w:b/>
          <w:bCs/>
          <w:sz w:val="20"/>
          <w:szCs w:val="20"/>
          <w:lang w:val="es-ES_tradnl" w:eastAsia="ar-SA"/>
        </w:rPr>
        <w:tab/>
      </w:r>
      <w:r w:rsidRPr="00A62CB0">
        <w:rPr>
          <w:rFonts w:ascii="Arial" w:eastAsia="Times New Roman" w:hAnsi="Arial" w:cs="Arial"/>
          <w:b/>
          <w:bCs/>
          <w:sz w:val="20"/>
          <w:szCs w:val="20"/>
          <w:lang w:val="es-ES_tradnl" w:eastAsia="ar-SA"/>
        </w:rPr>
        <w:tab/>
      </w:r>
      <w:r w:rsidRPr="00A62CB0">
        <w:rPr>
          <w:rFonts w:ascii="Arial" w:eastAsia="Times New Roman" w:hAnsi="Arial" w:cs="Arial"/>
          <w:bCs/>
          <w:sz w:val="24"/>
          <w:szCs w:val="24"/>
          <w:lang w:eastAsia="ar-SA"/>
        </w:rPr>
        <w:t xml:space="preserve">La formación y compactación de la carpeta de concreto asfáltico por unidad de obra terminada, se pagará a los precios fijados en el contrato para el metro cúbico compacto, al grado de compactación indicado. este precio unitario incluye lo que corresponda por: permisos requeridos, como autorización en materia de impacto ambiental otorgado por la SEMARNAT, permisos que se requieran del INAH, CNA, municipales, particulares etc.; regalías, desmonte y despalme de los bancos, retiro del material de desperdicio y su posterior extendido en el área del préstamo de banco; que proponga el contratista, cuya calidad a juicio del DEPENDENCIA, sea la adecuada para la elaboración de la mezcla asfáltica, la extracción del material aprovechable y del desperdicio, cualquiera que sea su clasificación; instalaciones de las plantas en los lugares propuestos y aceptados por el DEPENDENCIA y desmantelamiento de las mismas; alimentación de las plantas; cribados y desperdicios de los cribados, trituración total; lavado; todas las cargas y descargas de </w:t>
      </w:r>
      <w:r w:rsidRPr="00A62CB0">
        <w:rPr>
          <w:rFonts w:ascii="Arial" w:eastAsia="Times New Roman" w:hAnsi="Arial" w:cs="Arial"/>
          <w:bCs/>
          <w:sz w:val="24"/>
          <w:szCs w:val="24"/>
          <w:lang w:eastAsia="ar-SA"/>
        </w:rPr>
        <w:lastRenderedPageBreak/>
        <w:t xml:space="preserve">los materiales aprovechables y desperdiciados; todos los acarreos locales necesarios para los tratamientos  de los materiales aprovechables y desperdicios de ellos, así como para la elaboración del concreto asfáltico; formación de los almacenamientos; secado del material pétreo y clasificación, separándolos por tamaños; dosificación; calentamiento; mezclado de los materiales pétreos y cementos asfálticos; carga y transporte del material del banco que elija el contratista incluyendo acarreos a los lugares de utilización de la obra; barrido de la base impregnada; tendido; compactación al grado fijado; formación de los chaflanes en las orillas de la carpeta y los tiempos de los vehículos empleados en los transportes durante las cargas y las descargas. </w:t>
      </w: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r w:rsidRPr="00A62CB0">
        <w:rPr>
          <w:rFonts w:ascii="Microsoft YaHei" w:eastAsia="Microsoft YaHei" w:hAnsi="Microsoft YaHei" w:cs="Times New Roman"/>
          <w:b/>
          <w:sz w:val="20"/>
          <w:szCs w:val="20"/>
          <w:lang w:eastAsia="es-ES"/>
        </w:rPr>
        <w:t>EP-10.- SUMINISTRO Y COLOCACION DE CAPA DE RODADURA DE GRANULOMETR</w:t>
      </w:r>
      <w:r w:rsidRPr="00A62CB0">
        <w:rPr>
          <w:rFonts w:ascii="Microsoft YaHei" w:eastAsia="Microsoft YaHei" w:hAnsi="Microsoft YaHei" w:cs="Times New Roman" w:hint="eastAsia"/>
          <w:b/>
          <w:sz w:val="20"/>
          <w:szCs w:val="20"/>
          <w:lang w:eastAsia="es-ES"/>
        </w:rPr>
        <w:t>Í</w:t>
      </w:r>
      <w:r w:rsidRPr="00A62CB0">
        <w:rPr>
          <w:rFonts w:ascii="Microsoft YaHei" w:eastAsia="Microsoft YaHei" w:hAnsi="Microsoft YaHei" w:cs="Times New Roman"/>
          <w:b/>
          <w:sz w:val="20"/>
          <w:szCs w:val="20"/>
          <w:lang w:eastAsia="es-ES"/>
        </w:rPr>
        <w:t>A DISCONTINUA TIPO CASAA DE 4 CM. DE ESPESOR,  TAMA</w:t>
      </w:r>
      <w:r w:rsidRPr="00A62CB0">
        <w:rPr>
          <w:rFonts w:ascii="Microsoft YaHei" w:eastAsia="Microsoft YaHei" w:hAnsi="Microsoft YaHei" w:cs="Times New Roman" w:hint="eastAsia"/>
          <w:b/>
          <w:sz w:val="20"/>
          <w:szCs w:val="20"/>
          <w:lang w:eastAsia="es-ES"/>
        </w:rPr>
        <w:t>Ñ</w:t>
      </w:r>
      <w:r w:rsidRPr="00A62CB0">
        <w:rPr>
          <w:rFonts w:ascii="Microsoft YaHei" w:eastAsia="Microsoft YaHei" w:hAnsi="Microsoft YaHei" w:cs="Times New Roman"/>
          <w:b/>
          <w:sz w:val="20"/>
          <w:szCs w:val="20"/>
          <w:lang w:eastAsia="es-ES"/>
        </w:rPr>
        <w:t>O M</w:t>
      </w:r>
      <w:r w:rsidRPr="00A62CB0">
        <w:rPr>
          <w:rFonts w:ascii="Microsoft YaHei" w:eastAsia="Microsoft YaHei" w:hAnsi="Microsoft YaHei" w:cs="Times New Roman" w:hint="eastAsia"/>
          <w:b/>
          <w:sz w:val="20"/>
          <w:szCs w:val="20"/>
          <w:lang w:eastAsia="es-ES"/>
        </w:rPr>
        <w:t>Á</w:t>
      </w:r>
      <w:r w:rsidRPr="00A62CB0">
        <w:rPr>
          <w:rFonts w:ascii="Microsoft YaHei" w:eastAsia="Microsoft YaHei" w:hAnsi="Microsoft YaHei" w:cs="Times New Roman"/>
          <w:b/>
          <w:sz w:val="20"/>
          <w:szCs w:val="20"/>
          <w:lang w:eastAsia="es-ES"/>
        </w:rPr>
        <w:t>XIMO DE GRANULOMETRIA 1/2", CONCRETO ASF</w:t>
      </w:r>
      <w:r w:rsidRPr="00A62CB0">
        <w:rPr>
          <w:rFonts w:ascii="Microsoft YaHei" w:eastAsia="Microsoft YaHei" w:hAnsi="Microsoft YaHei" w:cs="Times New Roman" w:hint="eastAsia"/>
          <w:b/>
          <w:sz w:val="20"/>
          <w:szCs w:val="20"/>
          <w:lang w:eastAsia="es-ES"/>
        </w:rPr>
        <w:t>Á</w:t>
      </w:r>
      <w:r w:rsidRPr="00A62CB0">
        <w:rPr>
          <w:rFonts w:ascii="Microsoft YaHei" w:eastAsia="Microsoft YaHei" w:hAnsi="Microsoft YaHei" w:cs="Times New Roman"/>
          <w:b/>
          <w:sz w:val="20"/>
          <w:szCs w:val="20"/>
          <w:lang w:eastAsia="es-ES"/>
        </w:rPr>
        <w:t>LTICO ELABORADO EN PLANTA, FORMADO CON AGREGADO P</w:t>
      </w:r>
      <w:r w:rsidRPr="00A62CB0">
        <w:rPr>
          <w:rFonts w:ascii="Microsoft YaHei" w:eastAsia="Microsoft YaHei" w:hAnsi="Microsoft YaHei" w:cs="Times New Roman" w:hint="eastAsia"/>
          <w:b/>
          <w:sz w:val="20"/>
          <w:szCs w:val="20"/>
          <w:lang w:eastAsia="es-ES"/>
        </w:rPr>
        <w:t>É</w:t>
      </w:r>
      <w:r w:rsidRPr="00A62CB0">
        <w:rPr>
          <w:rFonts w:ascii="Microsoft YaHei" w:eastAsia="Microsoft YaHei" w:hAnsi="Microsoft YaHei" w:cs="Times New Roman"/>
          <w:b/>
          <w:sz w:val="20"/>
          <w:szCs w:val="20"/>
          <w:lang w:eastAsia="es-ES"/>
        </w:rPr>
        <w:t>TREO  DE GRANITO RESISTENTE AL PULIMIENTO TOTALMENTE TRITURADO  Y CEMENTO ASF</w:t>
      </w:r>
      <w:r w:rsidRPr="00A62CB0">
        <w:rPr>
          <w:rFonts w:ascii="Microsoft YaHei" w:eastAsia="Microsoft YaHei" w:hAnsi="Microsoft YaHei" w:cs="Times New Roman" w:hint="eastAsia"/>
          <w:b/>
          <w:sz w:val="20"/>
          <w:szCs w:val="20"/>
          <w:lang w:eastAsia="es-ES"/>
        </w:rPr>
        <w:t>Á</w:t>
      </w:r>
      <w:r w:rsidRPr="00A62CB0">
        <w:rPr>
          <w:rFonts w:ascii="Microsoft YaHei" w:eastAsia="Microsoft YaHei" w:hAnsi="Microsoft YaHei" w:cs="Times New Roman"/>
          <w:b/>
          <w:sz w:val="20"/>
          <w:szCs w:val="20"/>
          <w:lang w:eastAsia="es-ES"/>
        </w:rPr>
        <w:t>LTICO MODIFICADO  GRADO PG 76-22. AMBOS MATERIALES DEBER</w:t>
      </w:r>
      <w:r w:rsidRPr="00A62CB0">
        <w:rPr>
          <w:rFonts w:ascii="Microsoft YaHei" w:eastAsia="Microsoft YaHei" w:hAnsi="Microsoft YaHei" w:cs="Times New Roman" w:hint="eastAsia"/>
          <w:b/>
          <w:sz w:val="20"/>
          <w:szCs w:val="20"/>
          <w:lang w:eastAsia="es-ES"/>
        </w:rPr>
        <w:t>Á</w:t>
      </w:r>
      <w:r w:rsidRPr="00A62CB0">
        <w:rPr>
          <w:rFonts w:ascii="Microsoft YaHei" w:eastAsia="Microsoft YaHei" w:hAnsi="Microsoft YaHei" w:cs="Times New Roman"/>
          <w:b/>
          <w:sz w:val="20"/>
          <w:szCs w:val="20"/>
          <w:lang w:eastAsia="es-ES"/>
        </w:rPr>
        <w:t>N CUMPLIR CON LAS ESPECIFICACIONES PARTICULARES Y LAS APLICABLES EN CADA CASO.  ESTA CAPA SER</w:t>
      </w:r>
      <w:r w:rsidRPr="00A62CB0">
        <w:rPr>
          <w:rFonts w:ascii="Microsoft YaHei" w:eastAsia="Microsoft YaHei" w:hAnsi="Microsoft YaHei" w:cs="Times New Roman" w:hint="eastAsia"/>
          <w:b/>
          <w:sz w:val="20"/>
          <w:szCs w:val="20"/>
          <w:lang w:eastAsia="es-ES"/>
        </w:rPr>
        <w:t>Á</w:t>
      </w:r>
      <w:r w:rsidRPr="00A62CB0">
        <w:rPr>
          <w:rFonts w:ascii="Microsoft YaHei" w:eastAsia="Microsoft YaHei" w:hAnsi="Microsoft YaHei" w:cs="Times New Roman"/>
          <w:b/>
          <w:sz w:val="20"/>
          <w:szCs w:val="20"/>
          <w:lang w:eastAsia="es-ES"/>
        </w:rPr>
        <w:t xml:space="preserve"> DE CONCRETO ASF</w:t>
      </w:r>
      <w:r w:rsidRPr="00A62CB0">
        <w:rPr>
          <w:rFonts w:ascii="Microsoft YaHei" w:eastAsia="Microsoft YaHei" w:hAnsi="Microsoft YaHei" w:cs="Times New Roman" w:hint="eastAsia"/>
          <w:b/>
          <w:sz w:val="20"/>
          <w:szCs w:val="20"/>
          <w:lang w:eastAsia="es-ES"/>
        </w:rPr>
        <w:t>Á</w:t>
      </w:r>
      <w:r w:rsidRPr="00A62CB0">
        <w:rPr>
          <w:rFonts w:ascii="Microsoft YaHei" w:eastAsia="Microsoft YaHei" w:hAnsi="Microsoft YaHei" w:cs="Times New Roman"/>
          <w:b/>
          <w:sz w:val="20"/>
          <w:szCs w:val="20"/>
          <w:lang w:eastAsia="es-ES"/>
        </w:rPr>
        <w:t>LTICO MODIFICADO CON ADITIVO SBS O SBR  EN  EL  ESPESOR INDICADO COMPACTADO SEG</w:t>
      </w:r>
      <w:r w:rsidRPr="00A62CB0">
        <w:rPr>
          <w:rFonts w:ascii="Microsoft YaHei" w:eastAsia="Microsoft YaHei" w:hAnsi="Microsoft YaHei" w:cs="Times New Roman" w:hint="eastAsia"/>
          <w:b/>
          <w:sz w:val="20"/>
          <w:szCs w:val="20"/>
          <w:lang w:eastAsia="es-ES"/>
        </w:rPr>
        <w:t>Ú</w:t>
      </w:r>
      <w:r w:rsidRPr="00A62CB0">
        <w:rPr>
          <w:rFonts w:ascii="Microsoft YaHei" w:eastAsia="Microsoft YaHei" w:hAnsi="Microsoft YaHei" w:cs="Times New Roman"/>
          <w:b/>
          <w:sz w:val="20"/>
          <w:szCs w:val="20"/>
          <w:lang w:eastAsia="es-ES"/>
        </w:rPr>
        <w:t>N ESPECIFICACIONES.</w:t>
      </w: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tabs>
          <w:tab w:val="left" w:pos="567"/>
          <w:tab w:val="left" w:pos="1134"/>
        </w:tabs>
        <w:suppressAutoHyphens/>
        <w:spacing w:after="0" w:line="240" w:lineRule="auto"/>
        <w:ind w:left="2835" w:hanging="2835"/>
        <w:jc w:val="both"/>
        <w:rPr>
          <w:rFonts w:ascii="Arial" w:eastAsia="Times New Roman" w:hAnsi="Arial" w:cs="Arial"/>
          <w:b/>
          <w:caps/>
          <w:sz w:val="24"/>
          <w:szCs w:val="24"/>
          <w:lang w:val="es-ES_tradnl" w:eastAsia="ar-SA"/>
        </w:rPr>
      </w:pPr>
      <w:r w:rsidRPr="00A62CB0">
        <w:rPr>
          <w:rFonts w:ascii="Arial" w:eastAsia="Times New Roman" w:hAnsi="Arial" w:cs="Arial"/>
          <w:caps/>
          <w:sz w:val="24"/>
          <w:szCs w:val="24"/>
          <w:lang w:val="es-ES_tradnl" w:eastAsia="ar-SA"/>
        </w:rPr>
        <w:t>DEFINICION:</w:t>
      </w:r>
      <w:r w:rsidRPr="00A62CB0">
        <w:rPr>
          <w:rFonts w:ascii="Arial" w:eastAsia="Times New Roman" w:hAnsi="Arial" w:cs="Arial"/>
          <w:b/>
          <w:caps/>
          <w:sz w:val="24"/>
          <w:szCs w:val="24"/>
          <w:lang w:val="es-ES_tradnl" w:eastAsia="ar-SA"/>
        </w:rPr>
        <w:t xml:space="preserve"> </w:t>
      </w:r>
      <w:r w:rsidRPr="00A62CB0">
        <w:rPr>
          <w:rFonts w:ascii="Arial" w:eastAsia="Times New Roman" w:hAnsi="Arial" w:cs="Arial"/>
          <w:b/>
          <w:caps/>
          <w:sz w:val="24"/>
          <w:szCs w:val="24"/>
          <w:lang w:val="es-ES_tradnl" w:eastAsia="ar-SA"/>
        </w:rPr>
        <w:tab/>
      </w:r>
      <w:r w:rsidRPr="00A62CB0">
        <w:rPr>
          <w:rFonts w:ascii="Arial" w:eastAsia="Times New Roman" w:hAnsi="Arial" w:cs="Arial"/>
          <w:sz w:val="24"/>
          <w:szCs w:val="24"/>
          <w:lang w:val="es-ES_tradnl" w:eastAsia="ar-SA"/>
        </w:rPr>
        <w:t xml:space="preserve">Capa de rodadura de granulometría discontinua tipo CASAA de 4 </w:t>
      </w:r>
      <w:proofErr w:type="spellStart"/>
      <w:r w:rsidRPr="00A62CB0">
        <w:rPr>
          <w:rFonts w:ascii="Arial" w:eastAsia="Times New Roman" w:hAnsi="Arial" w:cs="Arial"/>
          <w:sz w:val="24"/>
          <w:szCs w:val="24"/>
          <w:lang w:val="es-ES_tradnl" w:eastAsia="ar-SA"/>
        </w:rPr>
        <w:t>cms</w:t>
      </w:r>
      <w:proofErr w:type="spellEnd"/>
      <w:r w:rsidRPr="00A62CB0">
        <w:rPr>
          <w:rFonts w:ascii="Arial" w:eastAsia="Times New Roman" w:hAnsi="Arial" w:cs="Arial"/>
          <w:sz w:val="24"/>
          <w:szCs w:val="24"/>
          <w:lang w:val="es-ES_tradnl" w:eastAsia="ar-SA"/>
        </w:rPr>
        <w:t>. de espesor, tamaño máximo de granulometría 1/2", concreto asfáltico elaborado en planta en caliente, formado con agregado pétreo de granito resistente al pulimiento totalmente triturado y cemento asfáltico modificado Grado PG 76-22. Ambos materiales deberán cumplir con las especificaciones particulares y las aplicables en cada caso.  Esta capa será de concreto asfáltico modificado con aditivo SBS o SBR, en el espesor indicado compactado según especificaciones. Ambos materiales deberán cumplir con las especificaciones particulares y las aplicables en cada caso. la mezcla asfáltica deberá diseñarse de acuerdo al método al protocolo AMAAC Nivel II u otro método de diseño que cumpla con el desempeño y funcionamiento para capa de rodadura, esta capa será de concreto asfáltico modificado con aditivo SBS o SBR en el espesor indicado compacto.</w:t>
      </w:r>
    </w:p>
    <w:p w:rsidR="00A62CB0" w:rsidRPr="00A62CB0" w:rsidRDefault="00A62CB0" w:rsidP="00A62CB0">
      <w:pPr>
        <w:suppressAutoHyphens/>
        <w:spacing w:before="120" w:after="0" w:line="240" w:lineRule="auto"/>
        <w:jc w:val="both"/>
        <w:rPr>
          <w:rFonts w:ascii="Arial" w:eastAsia="Times New Roman" w:hAnsi="Arial" w:cs="Arial"/>
          <w:caps/>
          <w:sz w:val="24"/>
          <w:szCs w:val="24"/>
          <w:lang w:val="es-ES_tradnl" w:eastAsia="ar-SA"/>
        </w:rPr>
      </w:pPr>
      <w:r w:rsidRPr="00A62CB0">
        <w:rPr>
          <w:rFonts w:ascii="Arial" w:eastAsia="Times New Roman" w:hAnsi="Arial" w:cs="Arial"/>
          <w:caps/>
          <w:sz w:val="24"/>
          <w:szCs w:val="24"/>
          <w:lang w:val="es-ES_tradnl" w:eastAsia="ar-SA"/>
        </w:rPr>
        <w:t>CONTENIDO:</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Esta especificación particular contiene las características de calidad que deberán considerarse para la ejecución de la capa asfáltica superficial altamente adherida (CASAA) que sea parte constitutiva de la sección de pavimento.</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lastRenderedPageBreak/>
        <w:t xml:space="preserve">Esta especificación particular se complementa con la norma vigente SCT N-CSV-CAR-3-02-015 y complementarias. </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p>
    <w:p w:rsidR="00A62CB0" w:rsidRPr="00A62CB0" w:rsidRDefault="00A62CB0" w:rsidP="00A62CB0">
      <w:pPr>
        <w:suppressAutoHyphens/>
        <w:spacing w:before="120" w:after="120" w:line="240" w:lineRule="auto"/>
        <w:jc w:val="both"/>
        <w:rPr>
          <w:rFonts w:ascii="Arial" w:eastAsia="Times New Roman" w:hAnsi="Arial" w:cs="Arial"/>
          <w:sz w:val="24"/>
          <w:szCs w:val="24"/>
          <w:lang w:val="es-ES_tradnl" w:eastAsia="ar-SA"/>
        </w:rPr>
      </w:pPr>
    </w:p>
    <w:p w:rsidR="00A62CB0" w:rsidRPr="00A62CB0" w:rsidRDefault="00A62CB0" w:rsidP="00A62CB0">
      <w:pPr>
        <w:suppressAutoHyphens/>
        <w:spacing w:before="120" w:after="0" w:line="240" w:lineRule="auto"/>
        <w:jc w:val="both"/>
        <w:rPr>
          <w:rFonts w:ascii="Arial" w:eastAsia="Times New Roman" w:hAnsi="Arial" w:cs="Arial"/>
          <w:b/>
          <w:caps/>
          <w:sz w:val="20"/>
          <w:szCs w:val="20"/>
          <w:lang w:val="es-ES_tradnl" w:eastAsia="ar-SA"/>
        </w:rPr>
      </w:pPr>
      <w:r w:rsidRPr="00A62CB0">
        <w:rPr>
          <w:rFonts w:ascii="Arial" w:eastAsia="Times New Roman" w:hAnsi="Arial" w:cs="Arial"/>
          <w:b/>
          <w:caps/>
          <w:sz w:val="20"/>
          <w:szCs w:val="20"/>
          <w:lang w:val="es-ES_tradnl" w:eastAsia="ar-SA"/>
        </w:rPr>
        <w:t>DEFINICIÓN:</w:t>
      </w:r>
    </w:p>
    <w:p w:rsidR="00A62CB0" w:rsidRPr="00A62CB0" w:rsidRDefault="00A62CB0" w:rsidP="00A62CB0">
      <w:pPr>
        <w:suppressAutoHyphens/>
        <w:spacing w:before="120" w:after="120" w:line="240" w:lineRule="auto"/>
        <w:ind w:left="2835"/>
        <w:jc w:val="both"/>
        <w:rPr>
          <w:rFonts w:ascii="Arial" w:eastAsia="Times New Roman" w:hAnsi="Arial" w:cs="Arial"/>
          <w:caps/>
          <w:sz w:val="24"/>
          <w:szCs w:val="24"/>
          <w:lang w:val="es-ES_tradnl" w:eastAsia="ar-SA"/>
        </w:rPr>
      </w:pPr>
      <w:r w:rsidRPr="00A62CB0">
        <w:rPr>
          <w:rFonts w:ascii="Arial" w:eastAsia="Times New Roman" w:hAnsi="Arial" w:cs="Arial"/>
          <w:sz w:val="24"/>
          <w:szCs w:val="24"/>
          <w:lang w:val="es-ES_tradnl" w:eastAsia="ar-SA"/>
        </w:rPr>
        <w:t>La capa asfáltica superficial altamente adherida tiene como objetivo principal:</w:t>
      </w:r>
    </w:p>
    <w:p w:rsidR="00A62CB0" w:rsidRPr="00A62CB0" w:rsidRDefault="00A62CB0" w:rsidP="00A62CB0">
      <w:pPr>
        <w:numPr>
          <w:ilvl w:val="0"/>
          <w:numId w:val="25"/>
        </w:numPr>
        <w:suppressAutoHyphens/>
        <w:spacing w:before="120" w:after="120" w:line="240" w:lineRule="auto"/>
        <w:ind w:left="2835" w:hanging="283"/>
        <w:jc w:val="both"/>
        <w:rPr>
          <w:rFonts w:ascii="Arial" w:eastAsia="Times New Roman" w:hAnsi="Arial" w:cs="Arial"/>
          <w:caps/>
          <w:sz w:val="24"/>
          <w:szCs w:val="24"/>
          <w:lang w:val="es-ES_tradnl" w:eastAsia="ar-SA"/>
        </w:rPr>
      </w:pPr>
      <w:r w:rsidRPr="00A62CB0">
        <w:rPr>
          <w:rFonts w:ascii="Arial" w:eastAsia="Times New Roman" w:hAnsi="Arial" w:cs="Arial"/>
          <w:sz w:val="24"/>
          <w:szCs w:val="24"/>
          <w:lang w:val="es-ES_tradnl" w:eastAsia="ar-SA"/>
        </w:rPr>
        <w:t>Proporcionar una superficie de rodamiento de la más alta calidad en términos de confort y seguridad para el usuario.</w:t>
      </w:r>
    </w:p>
    <w:p w:rsidR="00A62CB0" w:rsidRPr="00A62CB0" w:rsidRDefault="00A62CB0" w:rsidP="00A62CB0">
      <w:pPr>
        <w:suppressAutoHyphens/>
        <w:spacing w:before="120" w:after="120" w:line="240" w:lineRule="auto"/>
        <w:ind w:left="2835" w:hanging="2835"/>
        <w:jc w:val="both"/>
        <w:rPr>
          <w:rFonts w:ascii="Arial" w:eastAsia="Times New Roman" w:hAnsi="Arial" w:cs="Arial"/>
          <w:b/>
          <w:caps/>
          <w:sz w:val="24"/>
          <w:szCs w:val="24"/>
          <w:lang w:val="es-ES_tradnl" w:eastAsia="ar-SA"/>
        </w:rPr>
      </w:pPr>
      <w:r w:rsidRPr="00A62CB0">
        <w:rPr>
          <w:rFonts w:ascii="Arial" w:eastAsia="Times New Roman" w:hAnsi="Arial" w:cs="Arial"/>
          <w:b/>
          <w:caps/>
          <w:sz w:val="24"/>
          <w:szCs w:val="24"/>
          <w:lang w:val="es-ES_tradnl" w:eastAsia="ar-SA"/>
        </w:rPr>
        <w:t>MATERIALES:</w:t>
      </w:r>
      <w:r w:rsidRPr="00A62CB0">
        <w:rPr>
          <w:rFonts w:ascii="Arial" w:eastAsia="Times New Roman" w:hAnsi="Arial" w:cs="Arial"/>
          <w:b/>
          <w:caps/>
          <w:sz w:val="24"/>
          <w:szCs w:val="24"/>
          <w:lang w:val="es-ES_tradnl" w:eastAsia="ar-SA"/>
        </w:rPr>
        <w:tab/>
      </w:r>
      <w:r w:rsidRPr="00A62CB0">
        <w:rPr>
          <w:rFonts w:ascii="Arial" w:eastAsia="Times New Roman" w:hAnsi="Arial" w:cs="Arial"/>
          <w:b/>
          <w:bCs/>
          <w:sz w:val="20"/>
          <w:szCs w:val="20"/>
          <w:lang w:val="es-ES_tradnl" w:eastAsia="ar-SA"/>
        </w:rPr>
        <w:t xml:space="preserve">AGREGADO GRUESO. </w:t>
      </w:r>
      <w:r w:rsidRPr="00A62CB0">
        <w:rPr>
          <w:rFonts w:ascii="Arial" w:eastAsia="Times New Roman" w:hAnsi="Arial" w:cs="Arial"/>
          <w:sz w:val="24"/>
          <w:szCs w:val="24"/>
          <w:lang w:val="es-ES_tradnl" w:eastAsia="ar-SA"/>
        </w:rPr>
        <w:t xml:space="preserve">Se utilizará material pétreo resistente al pulimento tipo granito, en toda la cantidad de agregado pétreo que se requiera en la mezcla , el no respetar estos parámetros para la elaboración del diseño será motivo de rechazo de la mezcla,  triturado a un tamaño máximo de diecinueve milímetros (19 mm), estos materiales además de cumplir ampliamente con las especificaciones generales que marca la Secretaria de comunicaciones y transportes y las particulares que aquí se marcan, el ajuste de estos porcentajes será de acuerdo con el diseño que la licitante presente en su propuesta. </w:t>
      </w:r>
    </w:p>
    <w:p w:rsidR="00A62CB0" w:rsidRPr="00A62CB0" w:rsidRDefault="00A62CB0" w:rsidP="00A62CB0">
      <w:pPr>
        <w:suppressAutoHyphens/>
        <w:spacing w:after="0" w:line="240" w:lineRule="auto"/>
        <w:jc w:val="center"/>
        <w:outlineLvl w:val="0"/>
        <w:rPr>
          <w:rFonts w:ascii="Arial" w:eastAsia="Times New Roman" w:hAnsi="Arial" w:cs="Arial"/>
          <w:b/>
          <w:sz w:val="18"/>
          <w:szCs w:val="18"/>
          <w:lang w:val="es-ES_tradnl" w:eastAsia="ar-SA"/>
        </w:rPr>
      </w:pPr>
    </w:p>
    <w:p w:rsidR="00A62CB0" w:rsidRPr="00A62CB0" w:rsidRDefault="00A62CB0" w:rsidP="00A62CB0">
      <w:pPr>
        <w:suppressAutoHyphens/>
        <w:spacing w:after="0" w:line="240" w:lineRule="auto"/>
        <w:jc w:val="center"/>
        <w:outlineLvl w:val="0"/>
        <w:rPr>
          <w:rFonts w:ascii="Arial" w:eastAsia="Times New Roman" w:hAnsi="Arial" w:cs="Arial"/>
          <w:b/>
          <w:sz w:val="18"/>
          <w:szCs w:val="18"/>
          <w:lang w:val="es-ES_tradnl" w:eastAsia="ar-SA"/>
        </w:rPr>
      </w:pPr>
      <w:r w:rsidRPr="00A62CB0">
        <w:rPr>
          <w:rFonts w:ascii="Arial" w:eastAsia="Times New Roman" w:hAnsi="Arial" w:cs="Arial"/>
          <w:b/>
          <w:sz w:val="18"/>
          <w:szCs w:val="18"/>
          <w:lang w:val="es-ES_tradnl" w:eastAsia="ar-SA"/>
        </w:rPr>
        <w:t xml:space="preserve">TABLA </w:t>
      </w:r>
      <w:r w:rsidRPr="00A62CB0">
        <w:rPr>
          <w:rFonts w:ascii="Arial" w:eastAsia="Times New Roman" w:hAnsi="Arial" w:cs="Arial"/>
          <w:b/>
          <w:sz w:val="18"/>
          <w:szCs w:val="18"/>
          <w:lang w:val="es-ES_tradnl" w:eastAsia="ar-SA"/>
        </w:rPr>
        <w:fldChar w:fldCharType="begin"/>
      </w:r>
      <w:r w:rsidRPr="00A62CB0">
        <w:rPr>
          <w:rFonts w:ascii="Arial" w:eastAsia="Times New Roman" w:hAnsi="Arial" w:cs="Arial"/>
          <w:b/>
          <w:sz w:val="18"/>
          <w:szCs w:val="18"/>
          <w:lang w:val="es-ES_tradnl" w:eastAsia="ar-SA"/>
        </w:rPr>
        <w:instrText xml:space="preserve"> SEQ Tabla \* ARABIC </w:instrText>
      </w:r>
      <w:r w:rsidRPr="00A62CB0">
        <w:rPr>
          <w:rFonts w:ascii="Arial" w:eastAsia="Times New Roman" w:hAnsi="Arial" w:cs="Arial"/>
          <w:b/>
          <w:sz w:val="18"/>
          <w:szCs w:val="18"/>
          <w:lang w:val="es-ES_tradnl" w:eastAsia="ar-SA"/>
        </w:rPr>
        <w:fldChar w:fldCharType="separate"/>
      </w:r>
      <w:r w:rsidRPr="00A62CB0">
        <w:rPr>
          <w:rFonts w:ascii="Arial" w:eastAsia="Times New Roman" w:hAnsi="Arial" w:cs="Arial"/>
          <w:b/>
          <w:noProof/>
          <w:sz w:val="18"/>
          <w:szCs w:val="18"/>
          <w:lang w:val="es-ES_tradnl" w:eastAsia="ar-SA"/>
        </w:rPr>
        <w:t>1</w:t>
      </w:r>
      <w:r w:rsidRPr="00A62CB0">
        <w:rPr>
          <w:rFonts w:ascii="Arial" w:eastAsia="Times New Roman" w:hAnsi="Arial" w:cs="Arial"/>
          <w:b/>
          <w:sz w:val="18"/>
          <w:szCs w:val="18"/>
          <w:lang w:val="es-ES_tradnl" w:eastAsia="ar-SA"/>
        </w:rPr>
        <w:fldChar w:fldCharType="end"/>
      </w:r>
      <w:r w:rsidRPr="00A62CB0">
        <w:rPr>
          <w:rFonts w:ascii="Arial" w:eastAsia="Times New Roman" w:hAnsi="Arial" w:cs="Arial"/>
          <w:b/>
          <w:sz w:val="18"/>
          <w:szCs w:val="18"/>
          <w:lang w:val="es-ES_tradnl" w:eastAsia="ar-SA"/>
        </w:rPr>
        <w:t>. PROPIEDADES DEL AGREGADO GRUESO</w:t>
      </w:r>
    </w:p>
    <w:p w:rsidR="00A62CB0" w:rsidRPr="00A62CB0" w:rsidRDefault="00A62CB0" w:rsidP="00A62CB0">
      <w:pPr>
        <w:suppressAutoHyphens/>
        <w:spacing w:after="0" w:line="240" w:lineRule="auto"/>
        <w:jc w:val="center"/>
        <w:outlineLvl w:val="0"/>
        <w:rPr>
          <w:rFonts w:ascii="Arial" w:eastAsia="Times New Roman" w:hAnsi="Arial" w:cs="Arial"/>
          <w:b/>
          <w:sz w:val="18"/>
          <w:szCs w:val="18"/>
          <w:lang w:val="es-ES_tradnl" w:eastAsia="ar-SA"/>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10"/>
        <w:gridCol w:w="2552"/>
        <w:gridCol w:w="1984"/>
        <w:gridCol w:w="1874"/>
      </w:tblGrid>
      <w:tr w:rsidR="00A62CB0" w:rsidRPr="00A62CB0" w:rsidTr="00A62CB0">
        <w:trPr>
          <w:jc w:val="center"/>
        </w:trPr>
        <w:tc>
          <w:tcPr>
            <w:tcW w:w="4962" w:type="dxa"/>
            <w:gridSpan w:val="2"/>
            <w:vAlign w:val="center"/>
            <w:hideMark/>
          </w:tcPr>
          <w:p w:rsidR="00A62CB0" w:rsidRPr="00A62CB0" w:rsidRDefault="00A62CB0" w:rsidP="00A62CB0">
            <w:pPr>
              <w:suppressAutoHyphens/>
              <w:spacing w:before="60" w:after="60" w:line="240" w:lineRule="auto"/>
              <w:jc w:val="center"/>
              <w:rPr>
                <w:rFonts w:ascii="Arial" w:eastAsia="Times New Roman" w:hAnsi="Arial" w:cs="Arial"/>
                <w:b/>
                <w:smallCaps/>
                <w:sz w:val="18"/>
                <w:szCs w:val="18"/>
                <w:lang w:val="es-ES_tradnl" w:eastAsia="ar-SA"/>
              </w:rPr>
            </w:pPr>
            <w:r w:rsidRPr="00A62CB0">
              <w:rPr>
                <w:rFonts w:ascii="Arial" w:eastAsia="Times New Roman" w:hAnsi="Arial" w:cs="Arial"/>
                <w:b/>
                <w:smallCaps/>
                <w:sz w:val="18"/>
                <w:szCs w:val="18"/>
                <w:lang w:val="es-ES_tradnl" w:eastAsia="ar-SA"/>
              </w:rPr>
              <w:t>PRUEBAS</w:t>
            </w:r>
          </w:p>
        </w:tc>
        <w:tc>
          <w:tcPr>
            <w:tcW w:w="1984" w:type="dxa"/>
            <w:vAlign w:val="center"/>
            <w:hideMark/>
          </w:tcPr>
          <w:p w:rsidR="00A62CB0" w:rsidRPr="00A62CB0" w:rsidRDefault="00A62CB0" w:rsidP="00A62CB0">
            <w:pPr>
              <w:suppressAutoHyphens/>
              <w:spacing w:before="60" w:after="60" w:line="240" w:lineRule="auto"/>
              <w:jc w:val="center"/>
              <w:rPr>
                <w:rFonts w:ascii="Arial" w:eastAsia="Times New Roman" w:hAnsi="Arial" w:cs="Arial"/>
                <w:b/>
                <w:sz w:val="18"/>
                <w:szCs w:val="18"/>
                <w:lang w:val="es-ES_tradnl" w:eastAsia="ar-SA"/>
              </w:rPr>
            </w:pPr>
            <w:r w:rsidRPr="00A62CB0">
              <w:rPr>
                <w:rFonts w:ascii="Arial" w:eastAsia="Times New Roman" w:hAnsi="Arial" w:cs="Arial"/>
                <w:b/>
                <w:sz w:val="18"/>
                <w:szCs w:val="18"/>
                <w:lang w:val="es-ES_tradnl" w:eastAsia="ar-SA"/>
              </w:rPr>
              <w:t>MÉTODO</w:t>
            </w:r>
          </w:p>
        </w:tc>
        <w:tc>
          <w:tcPr>
            <w:tcW w:w="1874" w:type="dxa"/>
            <w:vAlign w:val="center"/>
            <w:hideMark/>
          </w:tcPr>
          <w:p w:rsidR="00A62CB0" w:rsidRPr="00A62CB0" w:rsidRDefault="00A62CB0" w:rsidP="00A62CB0">
            <w:pPr>
              <w:suppressAutoHyphens/>
              <w:spacing w:before="60" w:after="60" w:line="240" w:lineRule="auto"/>
              <w:jc w:val="center"/>
              <w:rPr>
                <w:rFonts w:ascii="Arial" w:eastAsia="Times New Roman" w:hAnsi="Arial" w:cs="Arial"/>
                <w:b/>
                <w:sz w:val="18"/>
                <w:szCs w:val="18"/>
                <w:lang w:val="es-ES_tradnl" w:eastAsia="ar-SA"/>
              </w:rPr>
            </w:pPr>
            <w:r w:rsidRPr="00A62CB0">
              <w:rPr>
                <w:rFonts w:ascii="Arial" w:eastAsia="Times New Roman" w:hAnsi="Arial" w:cs="Arial"/>
                <w:b/>
                <w:sz w:val="18"/>
                <w:szCs w:val="18"/>
                <w:lang w:val="es-ES_tradnl" w:eastAsia="ar-SA"/>
              </w:rPr>
              <w:t>ESPECIFICACIÓN</w:t>
            </w:r>
          </w:p>
        </w:tc>
      </w:tr>
      <w:tr w:rsidR="00A62CB0" w:rsidRPr="00A62CB0" w:rsidTr="00A62CB0">
        <w:trPr>
          <w:jc w:val="center"/>
        </w:trPr>
        <w:tc>
          <w:tcPr>
            <w:tcW w:w="4962" w:type="dxa"/>
            <w:gridSpan w:val="2"/>
            <w:vAlign w:val="center"/>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PÉRDIDA POR ABRASIÓN “ LOS ÁNGELES”</w:t>
            </w:r>
          </w:p>
        </w:tc>
        <w:tc>
          <w:tcPr>
            <w:tcW w:w="1984" w:type="dxa"/>
            <w:vAlign w:val="center"/>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AASHTO T 96-94</w:t>
            </w:r>
          </w:p>
        </w:tc>
        <w:tc>
          <w:tcPr>
            <w:tcW w:w="1874" w:type="dxa"/>
            <w:vAlign w:val="center"/>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30 % MÁX.</w:t>
            </w:r>
          </w:p>
        </w:tc>
      </w:tr>
      <w:tr w:rsidR="00A62CB0" w:rsidRPr="00A62CB0" w:rsidTr="00A62CB0">
        <w:trPr>
          <w:jc w:val="center"/>
        </w:trPr>
        <w:tc>
          <w:tcPr>
            <w:tcW w:w="2410" w:type="dxa"/>
            <w:vAlign w:val="center"/>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INTEMPERISMO ACELERADO</w:t>
            </w:r>
          </w:p>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p>
        </w:tc>
        <w:tc>
          <w:tcPr>
            <w:tcW w:w="2552" w:type="dxa"/>
            <w:vAlign w:val="center"/>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SULFATO DE MAGNESIO O SULFATO DE SODIO</w:t>
            </w:r>
          </w:p>
        </w:tc>
        <w:tc>
          <w:tcPr>
            <w:tcW w:w="1984" w:type="dxa"/>
            <w:vAlign w:val="center"/>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AASHTO T 104-94</w:t>
            </w:r>
          </w:p>
        </w:tc>
        <w:tc>
          <w:tcPr>
            <w:tcW w:w="1874" w:type="dxa"/>
            <w:vAlign w:val="center"/>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18 % MÁX.</w:t>
            </w:r>
            <w:r w:rsidRPr="00A62CB0">
              <w:rPr>
                <w:rFonts w:ascii="Arial" w:eastAsia="Times New Roman" w:hAnsi="Arial" w:cs="Arial"/>
                <w:sz w:val="18"/>
                <w:szCs w:val="18"/>
                <w:lang w:val="es-ES_tradnl" w:eastAsia="ar-SA"/>
              </w:rPr>
              <w:br/>
              <w:t>12 % MÁX.</w:t>
            </w:r>
          </w:p>
        </w:tc>
      </w:tr>
      <w:tr w:rsidR="00A62CB0" w:rsidRPr="00A62CB0" w:rsidTr="00A62CB0">
        <w:trPr>
          <w:jc w:val="center"/>
        </w:trPr>
        <w:tc>
          <w:tcPr>
            <w:tcW w:w="4962" w:type="dxa"/>
            <w:gridSpan w:val="2"/>
            <w:vAlign w:val="center"/>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ÍNDICE DE PARTÍCULAS PLANAS Y ALARGADAS, @ 3:1</w:t>
            </w:r>
          </w:p>
        </w:tc>
        <w:tc>
          <w:tcPr>
            <w:tcW w:w="1984" w:type="dxa"/>
            <w:vAlign w:val="center"/>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ASTM D 4791</w:t>
            </w:r>
          </w:p>
        </w:tc>
        <w:tc>
          <w:tcPr>
            <w:tcW w:w="1874" w:type="dxa"/>
            <w:vAlign w:val="center"/>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25 % MÁX.</w:t>
            </w:r>
          </w:p>
        </w:tc>
      </w:tr>
      <w:tr w:rsidR="00A62CB0" w:rsidRPr="00A62CB0" w:rsidTr="00A62CB0">
        <w:trPr>
          <w:jc w:val="center"/>
        </w:trPr>
        <w:tc>
          <w:tcPr>
            <w:tcW w:w="4962" w:type="dxa"/>
            <w:gridSpan w:val="2"/>
            <w:vAlign w:val="center"/>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PARTÍCULAS TRITURADAS, UNA SOLA CARA.</w:t>
            </w:r>
          </w:p>
        </w:tc>
        <w:tc>
          <w:tcPr>
            <w:tcW w:w="1984" w:type="dxa"/>
            <w:vAlign w:val="center"/>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ASTM D 5821</w:t>
            </w:r>
          </w:p>
        </w:tc>
        <w:tc>
          <w:tcPr>
            <w:tcW w:w="1874" w:type="dxa"/>
            <w:vAlign w:val="center"/>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95 % MIN</w:t>
            </w:r>
          </w:p>
        </w:tc>
      </w:tr>
      <w:tr w:rsidR="00A62CB0" w:rsidRPr="00A62CB0" w:rsidTr="00A62CB0">
        <w:trPr>
          <w:jc w:val="center"/>
        </w:trPr>
        <w:tc>
          <w:tcPr>
            <w:tcW w:w="4962" w:type="dxa"/>
            <w:gridSpan w:val="2"/>
            <w:vAlign w:val="center"/>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PARTÍCULAS TRITURADAS, DOS O MÁS CARAS.</w:t>
            </w:r>
          </w:p>
        </w:tc>
        <w:tc>
          <w:tcPr>
            <w:tcW w:w="1984" w:type="dxa"/>
            <w:vAlign w:val="center"/>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ASTM D 5821</w:t>
            </w:r>
          </w:p>
        </w:tc>
        <w:tc>
          <w:tcPr>
            <w:tcW w:w="1874" w:type="dxa"/>
            <w:vAlign w:val="center"/>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85 % MIN</w:t>
            </w:r>
          </w:p>
        </w:tc>
      </w:tr>
    </w:tbl>
    <w:p w:rsidR="00A62CB0" w:rsidRPr="00A62CB0" w:rsidRDefault="00A62CB0" w:rsidP="00A62CB0">
      <w:pPr>
        <w:suppressAutoHyphens/>
        <w:spacing w:after="0" w:line="240" w:lineRule="auto"/>
        <w:rPr>
          <w:rFonts w:ascii="Arial" w:eastAsia="Times New Roman" w:hAnsi="Arial" w:cs="Arial"/>
          <w:b/>
          <w:sz w:val="18"/>
          <w:szCs w:val="18"/>
          <w:lang w:val="es-ES_tradnl" w:eastAsia="ar-SA"/>
        </w:rPr>
      </w:pPr>
    </w:p>
    <w:p w:rsidR="00A62CB0" w:rsidRPr="00A62CB0" w:rsidRDefault="00A62CB0" w:rsidP="00A62CB0">
      <w:pPr>
        <w:suppressAutoHyphens/>
        <w:spacing w:before="120" w:after="0" w:line="240" w:lineRule="auto"/>
        <w:ind w:left="567" w:firstLine="567"/>
        <w:jc w:val="both"/>
        <w:rPr>
          <w:rFonts w:ascii="Arial" w:eastAsia="Times New Roman" w:hAnsi="Arial" w:cs="Arial"/>
          <w:b/>
          <w:bCs/>
          <w:sz w:val="20"/>
          <w:szCs w:val="20"/>
          <w:lang w:val="es-ES_tradnl" w:eastAsia="ar-SA"/>
        </w:rPr>
      </w:pPr>
      <w:r w:rsidRPr="00A62CB0">
        <w:rPr>
          <w:rFonts w:ascii="Arial" w:eastAsia="Times New Roman" w:hAnsi="Arial" w:cs="Arial"/>
          <w:b/>
          <w:bCs/>
          <w:sz w:val="20"/>
          <w:szCs w:val="20"/>
          <w:lang w:val="es-ES_tradnl" w:eastAsia="ar-SA"/>
        </w:rPr>
        <w:t>AGREGADO FINO.</w:t>
      </w:r>
    </w:p>
    <w:p w:rsidR="00A62CB0" w:rsidRPr="00A62CB0" w:rsidRDefault="00A62CB0" w:rsidP="00A62CB0">
      <w:pPr>
        <w:suppressAutoHyphens/>
        <w:spacing w:before="120" w:after="24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lastRenderedPageBreak/>
        <w:t>El agregado fino (material que pasa la malla No. 4) constituirá parte del “ASPHALT MASTIC”, mastique asfáltico y deberán provenir de un banco aprobado por el DEPENDENCIA y cumplir con las especificaciones marcadas en la Tabla 2</w:t>
      </w:r>
    </w:p>
    <w:p w:rsidR="00A62CB0" w:rsidRPr="00A62CB0" w:rsidRDefault="00A62CB0" w:rsidP="00A62CB0">
      <w:pPr>
        <w:suppressAutoHyphens/>
        <w:spacing w:before="120" w:after="240" w:line="240" w:lineRule="auto"/>
        <w:ind w:left="2835"/>
        <w:jc w:val="both"/>
        <w:rPr>
          <w:rFonts w:ascii="Arial" w:eastAsia="Times New Roman" w:hAnsi="Arial" w:cs="Arial"/>
          <w:sz w:val="24"/>
          <w:szCs w:val="24"/>
          <w:lang w:val="es-ES_tradnl" w:eastAsia="ar-SA"/>
        </w:rPr>
      </w:pPr>
    </w:p>
    <w:p w:rsidR="00A62CB0" w:rsidRPr="00A62CB0" w:rsidRDefault="00A62CB0" w:rsidP="00A62CB0">
      <w:pPr>
        <w:suppressAutoHyphens/>
        <w:spacing w:before="120" w:after="240" w:line="240" w:lineRule="auto"/>
        <w:ind w:left="2835"/>
        <w:jc w:val="both"/>
        <w:rPr>
          <w:rFonts w:ascii="Arial" w:eastAsia="Times New Roman" w:hAnsi="Arial" w:cs="Arial"/>
          <w:sz w:val="24"/>
          <w:szCs w:val="24"/>
          <w:lang w:val="es-ES_tradnl" w:eastAsia="ar-SA"/>
        </w:rPr>
      </w:pPr>
    </w:p>
    <w:p w:rsidR="00A62CB0" w:rsidRPr="00A62CB0" w:rsidRDefault="00A62CB0" w:rsidP="00A62CB0">
      <w:pPr>
        <w:suppressAutoHyphens/>
        <w:spacing w:before="120" w:after="240" w:line="240" w:lineRule="auto"/>
        <w:ind w:left="2835"/>
        <w:jc w:val="both"/>
        <w:rPr>
          <w:rFonts w:ascii="Arial" w:eastAsia="Times New Roman" w:hAnsi="Arial" w:cs="Arial"/>
          <w:sz w:val="24"/>
          <w:szCs w:val="24"/>
          <w:lang w:val="es-ES_tradnl" w:eastAsia="ar-SA"/>
        </w:rPr>
      </w:pPr>
    </w:p>
    <w:p w:rsidR="00A62CB0" w:rsidRPr="00A62CB0" w:rsidRDefault="00A62CB0" w:rsidP="00A62CB0">
      <w:pPr>
        <w:suppressAutoHyphens/>
        <w:spacing w:before="120" w:after="240" w:line="240" w:lineRule="auto"/>
        <w:ind w:left="2835"/>
        <w:jc w:val="both"/>
        <w:rPr>
          <w:rFonts w:ascii="Arial" w:eastAsia="Times New Roman" w:hAnsi="Arial" w:cs="Arial"/>
          <w:sz w:val="24"/>
          <w:szCs w:val="24"/>
          <w:lang w:val="es-ES_tradnl" w:eastAsia="ar-SA"/>
        </w:rPr>
      </w:pPr>
    </w:p>
    <w:p w:rsidR="00A62CB0" w:rsidRPr="00A62CB0" w:rsidRDefault="00A62CB0" w:rsidP="00A62CB0">
      <w:pPr>
        <w:suppressAutoHyphens/>
        <w:spacing w:after="0" w:line="240" w:lineRule="auto"/>
        <w:jc w:val="center"/>
        <w:outlineLvl w:val="0"/>
        <w:rPr>
          <w:rFonts w:ascii="Arial" w:eastAsia="Times New Roman" w:hAnsi="Arial" w:cs="Arial"/>
          <w:b/>
          <w:sz w:val="18"/>
          <w:szCs w:val="18"/>
          <w:lang w:val="es-ES_tradnl" w:eastAsia="ar-SA"/>
        </w:rPr>
      </w:pPr>
      <w:r w:rsidRPr="00A62CB0">
        <w:rPr>
          <w:rFonts w:ascii="Arial" w:eastAsia="Times New Roman" w:hAnsi="Arial" w:cs="Arial"/>
          <w:b/>
          <w:sz w:val="18"/>
          <w:szCs w:val="18"/>
          <w:lang w:val="es-ES_tradnl" w:eastAsia="ar-SA"/>
        </w:rPr>
        <w:t>TABLA 2. PROPIEDADES DEL AGREGADO FINO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4111"/>
        <w:gridCol w:w="2410"/>
        <w:gridCol w:w="1984"/>
      </w:tblGrid>
      <w:tr w:rsidR="00A62CB0" w:rsidRPr="00A62CB0" w:rsidTr="00A62CB0">
        <w:trPr>
          <w:jc w:val="center"/>
        </w:trPr>
        <w:tc>
          <w:tcPr>
            <w:tcW w:w="4111" w:type="dxa"/>
            <w:tcBorders>
              <w:top w:val="single" w:sz="4" w:space="0" w:color="auto"/>
            </w:tcBorders>
            <w:vAlign w:val="center"/>
            <w:hideMark/>
          </w:tcPr>
          <w:p w:rsidR="00A62CB0" w:rsidRPr="00A62CB0" w:rsidRDefault="00A62CB0" w:rsidP="00A62CB0">
            <w:pPr>
              <w:suppressAutoHyphens/>
              <w:spacing w:before="60" w:after="60" w:line="240" w:lineRule="auto"/>
              <w:jc w:val="center"/>
              <w:rPr>
                <w:rFonts w:ascii="Arial" w:eastAsia="Times New Roman" w:hAnsi="Arial" w:cs="Arial"/>
                <w:b/>
                <w:smallCaps/>
                <w:sz w:val="18"/>
                <w:szCs w:val="18"/>
                <w:lang w:val="es-ES_tradnl" w:eastAsia="ar-SA"/>
              </w:rPr>
            </w:pPr>
            <w:r w:rsidRPr="00A62CB0">
              <w:rPr>
                <w:rFonts w:ascii="Arial" w:eastAsia="Times New Roman" w:hAnsi="Arial" w:cs="Arial"/>
                <w:b/>
                <w:smallCaps/>
                <w:sz w:val="18"/>
                <w:szCs w:val="18"/>
                <w:lang w:val="es-ES_tradnl" w:eastAsia="ar-SA"/>
              </w:rPr>
              <w:t>PRUEBAS</w:t>
            </w:r>
          </w:p>
        </w:tc>
        <w:tc>
          <w:tcPr>
            <w:tcW w:w="2410" w:type="dxa"/>
            <w:tcBorders>
              <w:top w:val="single" w:sz="4" w:space="0" w:color="auto"/>
            </w:tcBorders>
            <w:vAlign w:val="center"/>
            <w:hideMark/>
          </w:tcPr>
          <w:p w:rsidR="00A62CB0" w:rsidRPr="00A62CB0" w:rsidRDefault="00A62CB0" w:rsidP="00A62CB0">
            <w:pPr>
              <w:suppressAutoHyphens/>
              <w:spacing w:before="60" w:after="60" w:line="240" w:lineRule="auto"/>
              <w:jc w:val="center"/>
              <w:rPr>
                <w:rFonts w:ascii="Arial" w:eastAsia="Times New Roman" w:hAnsi="Arial" w:cs="Arial"/>
                <w:b/>
                <w:sz w:val="18"/>
                <w:szCs w:val="18"/>
                <w:lang w:val="es-ES_tradnl" w:eastAsia="ar-SA"/>
              </w:rPr>
            </w:pPr>
            <w:r w:rsidRPr="00A62CB0">
              <w:rPr>
                <w:rFonts w:ascii="Arial" w:eastAsia="Times New Roman" w:hAnsi="Arial" w:cs="Arial"/>
                <w:b/>
                <w:sz w:val="18"/>
                <w:szCs w:val="18"/>
                <w:lang w:val="es-ES_tradnl" w:eastAsia="ar-SA"/>
              </w:rPr>
              <w:t>MÉTODO</w:t>
            </w:r>
          </w:p>
        </w:tc>
        <w:tc>
          <w:tcPr>
            <w:tcW w:w="1984" w:type="dxa"/>
            <w:tcBorders>
              <w:top w:val="single" w:sz="4" w:space="0" w:color="auto"/>
            </w:tcBorders>
            <w:vAlign w:val="center"/>
            <w:hideMark/>
          </w:tcPr>
          <w:p w:rsidR="00A62CB0" w:rsidRPr="00A62CB0" w:rsidRDefault="00A62CB0" w:rsidP="00A62CB0">
            <w:pPr>
              <w:suppressAutoHyphens/>
              <w:spacing w:before="60" w:after="60" w:line="240" w:lineRule="auto"/>
              <w:jc w:val="center"/>
              <w:rPr>
                <w:rFonts w:ascii="Arial" w:eastAsia="Times New Roman" w:hAnsi="Arial" w:cs="Arial"/>
                <w:b/>
                <w:sz w:val="18"/>
                <w:szCs w:val="18"/>
                <w:lang w:val="es-ES_tradnl" w:eastAsia="ar-SA"/>
              </w:rPr>
            </w:pPr>
            <w:r w:rsidRPr="00A62CB0">
              <w:rPr>
                <w:rFonts w:ascii="Arial" w:eastAsia="Times New Roman" w:hAnsi="Arial" w:cs="Arial"/>
                <w:b/>
                <w:sz w:val="18"/>
                <w:szCs w:val="18"/>
                <w:lang w:val="es-ES_tradnl" w:eastAsia="ar-SA"/>
              </w:rPr>
              <w:t>ESPECIFICACIÓN</w:t>
            </w:r>
          </w:p>
        </w:tc>
      </w:tr>
      <w:tr w:rsidR="00A62CB0" w:rsidRPr="00A62CB0" w:rsidTr="00A62CB0">
        <w:trPr>
          <w:jc w:val="center"/>
        </w:trPr>
        <w:tc>
          <w:tcPr>
            <w:tcW w:w="4111" w:type="dxa"/>
            <w:vAlign w:val="center"/>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EQUIVALENTE DE ARENA</w:t>
            </w:r>
          </w:p>
        </w:tc>
        <w:tc>
          <w:tcPr>
            <w:tcW w:w="2410" w:type="dxa"/>
            <w:vAlign w:val="center"/>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AASHTO T 176-86</w:t>
            </w:r>
          </w:p>
        </w:tc>
        <w:tc>
          <w:tcPr>
            <w:tcW w:w="1984" w:type="dxa"/>
            <w:vAlign w:val="center"/>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55 MIN.</w:t>
            </w:r>
          </w:p>
        </w:tc>
      </w:tr>
      <w:tr w:rsidR="00A62CB0" w:rsidRPr="00A62CB0" w:rsidTr="00A62CB0">
        <w:trPr>
          <w:jc w:val="center"/>
        </w:trPr>
        <w:tc>
          <w:tcPr>
            <w:tcW w:w="4111" w:type="dxa"/>
            <w:vAlign w:val="center"/>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AZUL DE METILENO (EN MATERIALES QUE PASAN LA MALLA 200)**</w:t>
            </w:r>
          </w:p>
        </w:tc>
        <w:tc>
          <w:tcPr>
            <w:tcW w:w="2410" w:type="dxa"/>
            <w:vAlign w:val="center"/>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AASHTO TP 57-99</w:t>
            </w:r>
          </w:p>
        </w:tc>
        <w:tc>
          <w:tcPr>
            <w:tcW w:w="1984" w:type="dxa"/>
            <w:vAlign w:val="center"/>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10 MÁX.</w:t>
            </w:r>
          </w:p>
        </w:tc>
      </w:tr>
      <w:tr w:rsidR="00A62CB0" w:rsidRPr="00A62CB0" w:rsidTr="00A62CB0">
        <w:trPr>
          <w:jc w:val="center"/>
        </w:trPr>
        <w:tc>
          <w:tcPr>
            <w:tcW w:w="4111" w:type="dxa"/>
            <w:tcBorders>
              <w:bottom w:val="single" w:sz="4" w:space="0" w:color="auto"/>
            </w:tcBorders>
            <w:vAlign w:val="center"/>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ANGULARIDAD (EN MUESTRA SIN COMPACTAR).</w:t>
            </w:r>
          </w:p>
        </w:tc>
        <w:tc>
          <w:tcPr>
            <w:tcW w:w="2410" w:type="dxa"/>
            <w:tcBorders>
              <w:bottom w:val="single" w:sz="4" w:space="0" w:color="auto"/>
            </w:tcBorders>
            <w:vAlign w:val="center"/>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AASHTO T 304-96</w:t>
            </w:r>
          </w:p>
        </w:tc>
        <w:tc>
          <w:tcPr>
            <w:tcW w:w="1984" w:type="dxa"/>
            <w:tcBorders>
              <w:bottom w:val="single" w:sz="4" w:space="0" w:color="auto"/>
            </w:tcBorders>
            <w:vAlign w:val="center"/>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45 MIN.</w:t>
            </w:r>
          </w:p>
        </w:tc>
      </w:tr>
    </w:tbl>
    <w:p w:rsidR="00A62CB0" w:rsidRPr="00A62CB0" w:rsidRDefault="00A62CB0" w:rsidP="00A62CB0">
      <w:pPr>
        <w:suppressAutoHyphens/>
        <w:spacing w:after="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 SE PODRÁN USAR MATERIALES CON VALORES DE AZUL DE METILENO COMPRENDIDOS EN EL RANGO DE 10 A 15 G/ML, SIEMPRE Y CUANDO SE OBTENGAN VALORES DE TSR EN LA PRUEBA AASHTO T-283 MAYORES A 80%.</w:t>
      </w:r>
    </w:p>
    <w:p w:rsidR="00A62CB0" w:rsidRPr="00A62CB0" w:rsidRDefault="00A62CB0" w:rsidP="00A62CB0">
      <w:pPr>
        <w:suppressAutoHyphens/>
        <w:spacing w:before="120" w:after="0" w:line="240" w:lineRule="auto"/>
        <w:ind w:left="567" w:firstLine="567"/>
        <w:jc w:val="both"/>
        <w:rPr>
          <w:rFonts w:ascii="Arial" w:eastAsia="Times New Roman" w:hAnsi="Arial" w:cs="Arial"/>
          <w:b/>
          <w:bCs/>
          <w:sz w:val="20"/>
          <w:szCs w:val="20"/>
          <w:lang w:val="es-ES_tradnl" w:eastAsia="ar-SA"/>
        </w:rPr>
      </w:pPr>
      <w:r w:rsidRPr="00A62CB0">
        <w:rPr>
          <w:rFonts w:ascii="Arial" w:eastAsia="Times New Roman" w:hAnsi="Arial" w:cs="Arial"/>
          <w:b/>
          <w:bCs/>
          <w:sz w:val="20"/>
          <w:szCs w:val="20"/>
          <w:lang w:val="es-ES_tradnl" w:eastAsia="ar-SA"/>
        </w:rPr>
        <w:t>FILLER (LLENANTE) MINERAL.</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 xml:space="preserve">El </w:t>
      </w:r>
      <w:proofErr w:type="spellStart"/>
      <w:r w:rsidRPr="00A62CB0">
        <w:rPr>
          <w:rFonts w:ascii="Arial" w:eastAsia="Times New Roman" w:hAnsi="Arial" w:cs="Arial"/>
          <w:sz w:val="24"/>
          <w:szCs w:val="24"/>
          <w:lang w:val="es-ES_tradnl" w:eastAsia="ar-SA"/>
        </w:rPr>
        <w:t>filler</w:t>
      </w:r>
      <w:proofErr w:type="spellEnd"/>
      <w:r w:rsidRPr="00A62CB0">
        <w:rPr>
          <w:rFonts w:ascii="Arial" w:eastAsia="Times New Roman" w:hAnsi="Arial" w:cs="Arial"/>
          <w:sz w:val="24"/>
          <w:szCs w:val="24"/>
          <w:lang w:val="es-ES_tradnl" w:eastAsia="ar-SA"/>
        </w:rPr>
        <w:t xml:space="preserve"> mineral podrá ser utilizado como una opción para alcanzar los requerimientos de granulometría. La cal hidratada, ceniza volante, cemento portland Tipo I, polvo de trituración, finos extraídos del “</w:t>
      </w:r>
      <w:proofErr w:type="spellStart"/>
      <w:r w:rsidRPr="00A62CB0">
        <w:rPr>
          <w:rFonts w:ascii="Arial" w:eastAsia="Times New Roman" w:hAnsi="Arial" w:cs="Arial"/>
          <w:sz w:val="24"/>
          <w:szCs w:val="24"/>
          <w:lang w:val="es-ES_tradnl" w:eastAsia="ar-SA"/>
        </w:rPr>
        <w:t>baghouse</w:t>
      </w:r>
      <w:proofErr w:type="spellEnd"/>
      <w:r w:rsidRPr="00A62CB0">
        <w:rPr>
          <w:rFonts w:ascii="Arial" w:eastAsia="Times New Roman" w:hAnsi="Arial" w:cs="Arial"/>
          <w:sz w:val="24"/>
          <w:szCs w:val="24"/>
          <w:lang w:val="es-ES_tradnl" w:eastAsia="ar-SA"/>
        </w:rPr>
        <w:t xml:space="preserve">”, pueden ser aceptables como </w:t>
      </w:r>
      <w:proofErr w:type="spellStart"/>
      <w:r w:rsidRPr="00A62CB0">
        <w:rPr>
          <w:rFonts w:ascii="Arial" w:eastAsia="Times New Roman" w:hAnsi="Arial" w:cs="Arial"/>
          <w:sz w:val="24"/>
          <w:szCs w:val="24"/>
          <w:lang w:val="es-ES_tradnl" w:eastAsia="ar-SA"/>
        </w:rPr>
        <w:t>filler</w:t>
      </w:r>
      <w:proofErr w:type="spellEnd"/>
      <w:r w:rsidRPr="00A62CB0">
        <w:rPr>
          <w:rFonts w:ascii="Arial" w:eastAsia="Times New Roman" w:hAnsi="Arial" w:cs="Arial"/>
          <w:sz w:val="24"/>
          <w:szCs w:val="24"/>
          <w:lang w:val="es-ES_tradnl" w:eastAsia="ar-SA"/>
        </w:rPr>
        <w:t xml:space="preserve"> mineral. Este </w:t>
      </w:r>
      <w:proofErr w:type="spellStart"/>
      <w:r w:rsidRPr="00A62CB0">
        <w:rPr>
          <w:rFonts w:ascii="Arial" w:eastAsia="Times New Roman" w:hAnsi="Arial" w:cs="Arial"/>
          <w:sz w:val="24"/>
          <w:szCs w:val="24"/>
          <w:lang w:val="es-ES_tradnl" w:eastAsia="ar-SA"/>
        </w:rPr>
        <w:t>filler</w:t>
      </w:r>
      <w:proofErr w:type="spellEnd"/>
      <w:r w:rsidRPr="00A62CB0">
        <w:rPr>
          <w:rFonts w:ascii="Arial" w:eastAsia="Times New Roman" w:hAnsi="Arial" w:cs="Arial"/>
          <w:sz w:val="24"/>
          <w:szCs w:val="24"/>
          <w:lang w:val="es-ES_tradnl" w:eastAsia="ar-SA"/>
        </w:rPr>
        <w:t xml:space="preserve"> mineral deberá cumplir con las especificaciones que se muestran en las Tablas 3 y 4 las cuales se muestran a continuación:</w:t>
      </w:r>
    </w:p>
    <w:p w:rsidR="00A62CB0" w:rsidRPr="00A62CB0" w:rsidRDefault="00A62CB0" w:rsidP="00A62CB0">
      <w:pPr>
        <w:keepNext/>
        <w:tabs>
          <w:tab w:val="left" w:pos="708"/>
        </w:tabs>
        <w:suppressAutoHyphens/>
        <w:spacing w:before="340" w:after="0" w:line="240" w:lineRule="auto"/>
        <w:ind w:left="851"/>
        <w:outlineLvl w:val="0"/>
        <w:rPr>
          <w:rFonts w:ascii="Arial" w:eastAsia="Times New Roman" w:hAnsi="Arial" w:cs="Arial"/>
          <w:b/>
          <w:sz w:val="20"/>
          <w:szCs w:val="20"/>
          <w:lang w:val="es-ES_tradnl" w:eastAsia="ar-SA"/>
        </w:rPr>
      </w:pPr>
      <w:r w:rsidRPr="00A62CB0">
        <w:rPr>
          <w:rFonts w:ascii="Arial" w:eastAsia="Times New Roman" w:hAnsi="Arial" w:cs="Arial"/>
          <w:b/>
          <w:sz w:val="20"/>
          <w:szCs w:val="20"/>
          <w:lang w:val="es-ES_tradnl" w:eastAsia="ar-SA"/>
        </w:rPr>
        <w:t xml:space="preserve">                                   TABLA 3. PROPIEDADES DEL FILLER MINERAL</w:t>
      </w:r>
    </w:p>
    <w:tbl>
      <w:tblPr>
        <w:tblW w:w="85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8565"/>
      </w:tblGrid>
      <w:tr w:rsidR="00A62CB0" w:rsidRPr="00A62CB0" w:rsidTr="00A62CB0">
        <w:trPr>
          <w:trHeight w:val="253"/>
          <w:jc w:val="center"/>
        </w:trPr>
        <w:tc>
          <w:tcPr>
            <w:tcW w:w="8564" w:type="dxa"/>
            <w:tcBorders>
              <w:top w:val="single" w:sz="4" w:space="0" w:color="auto"/>
            </w:tcBorders>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GRADUACIÓN TÍPICA ACEPTABLE:</w:t>
            </w:r>
          </w:p>
        </w:tc>
      </w:tr>
      <w:tr w:rsidR="00A62CB0" w:rsidRPr="00A62CB0" w:rsidTr="00A62CB0">
        <w:trPr>
          <w:trHeight w:val="253"/>
          <w:jc w:val="center"/>
        </w:trPr>
        <w:tc>
          <w:tcPr>
            <w:tcW w:w="8564"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 xml:space="preserve">100% PASA MALLA #30 </w:t>
            </w:r>
          </w:p>
        </w:tc>
      </w:tr>
      <w:tr w:rsidR="00A62CB0" w:rsidRPr="00A62CB0" w:rsidTr="00A62CB0">
        <w:trPr>
          <w:trHeight w:val="269"/>
          <w:jc w:val="center"/>
        </w:trPr>
        <w:tc>
          <w:tcPr>
            <w:tcW w:w="8564" w:type="dxa"/>
            <w:tcBorders>
              <w:bottom w:val="single" w:sz="4" w:space="0" w:color="auto"/>
            </w:tcBorders>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 xml:space="preserve">75-100% PASA MALLA #200 </w:t>
            </w:r>
          </w:p>
        </w:tc>
      </w:tr>
    </w:tbl>
    <w:p w:rsidR="00A62CB0" w:rsidRPr="00A62CB0" w:rsidRDefault="00A62CB0" w:rsidP="00A62CB0">
      <w:pPr>
        <w:keepNext/>
        <w:tabs>
          <w:tab w:val="left" w:pos="708"/>
        </w:tabs>
        <w:suppressAutoHyphens/>
        <w:spacing w:before="340" w:after="0" w:line="240" w:lineRule="auto"/>
        <w:jc w:val="center"/>
        <w:outlineLvl w:val="0"/>
        <w:rPr>
          <w:rFonts w:ascii="Arial" w:eastAsia="Times New Roman" w:hAnsi="Arial" w:cs="Arial"/>
          <w:b/>
          <w:sz w:val="20"/>
          <w:szCs w:val="20"/>
          <w:lang w:val="es-ES_tradnl" w:eastAsia="ar-SA"/>
        </w:rPr>
      </w:pPr>
      <w:r w:rsidRPr="00A62CB0">
        <w:rPr>
          <w:rFonts w:ascii="Arial" w:eastAsia="Times New Roman" w:hAnsi="Arial" w:cs="Arial"/>
          <w:b/>
          <w:sz w:val="20"/>
          <w:szCs w:val="20"/>
          <w:lang w:val="es-ES_tradnl" w:eastAsia="ar-SA"/>
        </w:rPr>
        <w:t>TABLA 4. PROPIEDADES DEL FILLER MINERAL</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4111"/>
        <w:gridCol w:w="2410"/>
        <w:gridCol w:w="1984"/>
      </w:tblGrid>
      <w:tr w:rsidR="00A62CB0" w:rsidRPr="00A62CB0" w:rsidTr="00A62CB0">
        <w:trPr>
          <w:jc w:val="center"/>
        </w:trPr>
        <w:tc>
          <w:tcPr>
            <w:tcW w:w="4111" w:type="dxa"/>
            <w:tcBorders>
              <w:top w:val="single" w:sz="4" w:space="0" w:color="auto"/>
            </w:tcBorders>
            <w:vAlign w:val="center"/>
            <w:hideMark/>
          </w:tcPr>
          <w:p w:rsidR="00A62CB0" w:rsidRPr="00A62CB0" w:rsidRDefault="00A62CB0" w:rsidP="00A62CB0">
            <w:pPr>
              <w:suppressAutoHyphens/>
              <w:spacing w:before="60" w:after="60" w:line="240" w:lineRule="auto"/>
              <w:rPr>
                <w:rFonts w:ascii="Arial" w:eastAsia="Times New Roman" w:hAnsi="Arial" w:cs="Arial"/>
                <w:b/>
                <w:sz w:val="18"/>
                <w:szCs w:val="18"/>
                <w:lang w:val="es-ES_tradnl" w:eastAsia="ar-SA"/>
              </w:rPr>
            </w:pPr>
            <w:r w:rsidRPr="00A62CB0">
              <w:rPr>
                <w:rFonts w:ascii="Arial" w:eastAsia="Times New Roman" w:hAnsi="Arial" w:cs="Arial"/>
                <w:sz w:val="18"/>
                <w:szCs w:val="18"/>
                <w:lang w:val="es-ES_tradnl" w:eastAsia="ar-SA"/>
              </w:rPr>
              <w:t>PRUEBA</w:t>
            </w:r>
          </w:p>
        </w:tc>
        <w:tc>
          <w:tcPr>
            <w:tcW w:w="2410" w:type="dxa"/>
            <w:tcBorders>
              <w:top w:val="single" w:sz="4" w:space="0" w:color="auto"/>
            </w:tcBorders>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MÉTODO</w:t>
            </w:r>
          </w:p>
        </w:tc>
        <w:tc>
          <w:tcPr>
            <w:tcW w:w="1984" w:type="dxa"/>
            <w:tcBorders>
              <w:top w:val="single" w:sz="4" w:space="0" w:color="auto"/>
            </w:tcBorders>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ESPECIFICACIÓN</w:t>
            </w:r>
          </w:p>
        </w:tc>
      </w:tr>
      <w:tr w:rsidR="00A62CB0" w:rsidRPr="00A62CB0" w:rsidTr="00A62CB0">
        <w:trPr>
          <w:jc w:val="center"/>
        </w:trPr>
        <w:tc>
          <w:tcPr>
            <w:tcW w:w="4111" w:type="dxa"/>
            <w:tcBorders>
              <w:bottom w:val="single" w:sz="4" w:space="0" w:color="auto"/>
            </w:tcBorders>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lastRenderedPageBreak/>
              <w:t>AZUL DE METILENO (EN MATERIALES QUE PASAN LA MALLA 200)</w:t>
            </w:r>
          </w:p>
        </w:tc>
        <w:tc>
          <w:tcPr>
            <w:tcW w:w="2410" w:type="dxa"/>
            <w:tcBorders>
              <w:bottom w:val="single" w:sz="4" w:space="0" w:color="auto"/>
            </w:tcBorders>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AASHTO TP 57-99</w:t>
            </w:r>
          </w:p>
        </w:tc>
        <w:tc>
          <w:tcPr>
            <w:tcW w:w="1984" w:type="dxa"/>
            <w:tcBorders>
              <w:bottom w:val="single" w:sz="4" w:space="0" w:color="auto"/>
            </w:tcBorders>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5 MÁX.</w:t>
            </w:r>
          </w:p>
        </w:tc>
      </w:tr>
    </w:tbl>
    <w:p w:rsidR="00A62CB0" w:rsidRPr="00A62CB0" w:rsidRDefault="00A62CB0" w:rsidP="00A62CB0">
      <w:pPr>
        <w:suppressAutoHyphens/>
        <w:spacing w:before="240" w:after="0" w:line="240" w:lineRule="auto"/>
        <w:ind w:left="567" w:firstLine="567"/>
        <w:jc w:val="both"/>
        <w:rPr>
          <w:rFonts w:ascii="Arial" w:eastAsia="Times New Roman" w:hAnsi="Arial" w:cs="Arial"/>
          <w:b/>
          <w:bCs/>
          <w:sz w:val="20"/>
          <w:szCs w:val="20"/>
          <w:lang w:val="es-ES_tradnl" w:eastAsia="ar-SA"/>
        </w:rPr>
      </w:pPr>
    </w:p>
    <w:p w:rsidR="00A62CB0" w:rsidRPr="00A62CB0" w:rsidRDefault="00A62CB0" w:rsidP="00A62CB0">
      <w:pPr>
        <w:suppressAutoHyphens/>
        <w:spacing w:before="240" w:after="0" w:line="240" w:lineRule="auto"/>
        <w:ind w:left="567" w:firstLine="567"/>
        <w:jc w:val="both"/>
        <w:rPr>
          <w:rFonts w:ascii="Arial" w:eastAsia="Times New Roman" w:hAnsi="Arial" w:cs="Arial"/>
          <w:b/>
          <w:bCs/>
          <w:sz w:val="20"/>
          <w:szCs w:val="20"/>
          <w:lang w:val="es-ES_tradnl" w:eastAsia="ar-SA"/>
        </w:rPr>
      </w:pPr>
      <w:r w:rsidRPr="00A62CB0">
        <w:rPr>
          <w:rFonts w:ascii="Arial" w:eastAsia="Times New Roman" w:hAnsi="Arial" w:cs="Arial"/>
          <w:b/>
          <w:bCs/>
          <w:sz w:val="20"/>
          <w:szCs w:val="20"/>
          <w:lang w:val="es-ES_tradnl" w:eastAsia="ar-SA"/>
        </w:rPr>
        <w:t>CEMENTO ASFÁLTICO.</w:t>
      </w:r>
    </w:p>
    <w:p w:rsidR="00A62CB0" w:rsidRPr="00A62CB0" w:rsidRDefault="00A62CB0" w:rsidP="00A62CB0">
      <w:pPr>
        <w:suppressAutoHyphens/>
        <w:spacing w:before="120" w:after="24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El asfalto modificado con polímero que se utilice en la elaboración del concreto asfáltico, deberá cumplir con la normativa SCT vigente para un Tipo PG 76-22 y modificado con polímero Tipo I, así como las mostradas en la Tabla 5</w:t>
      </w:r>
    </w:p>
    <w:p w:rsidR="00A62CB0" w:rsidRPr="00A62CB0" w:rsidRDefault="00A62CB0" w:rsidP="00A62CB0">
      <w:pPr>
        <w:keepNext/>
        <w:tabs>
          <w:tab w:val="left" w:pos="708"/>
        </w:tabs>
        <w:suppressAutoHyphens/>
        <w:spacing w:after="0" w:line="240" w:lineRule="auto"/>
        <w:ind w:left="851"/>
        <w:jc w:val="center"/>
        <w:outlineLvl w:val="0"/>
        <w:rPr>
          <w:rFonts w:ascii="Arial" w:eastAsia="Times New Roman" w:hAnsi="Arial" w:cs="Arial"/>
          <w:b/>
          <w:sz w:val="20"/>
          <w:szCs w:val="20"/>
          <w:lang w:val="es-ES_tradnl" w:eastAsia="ar-SA"/>
        </w:rPr>
      </w:pPr>
      <w:r w:rsidRPr="00A62CB0">
        <w:rPr>
          <w:rFonts w:ascii="Arial" w:eastAsia="Times New Roman" w:hAnsi="Arial" w:cs="Arial"/>
          <w:b/>
          <w:sz w:val="20"/>
          <w:szCs w:val="20"/>
          <w:lang w:val="es-ES_tradnl" w:eastAsia="ar-SA"/>
        </w:rPr>
        <w:t>TABLA 5. ESPECIFICACIONES DEL CEMENTO ASFÁLTICO MODIFICADO CON POLÍMERO TIPO 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9"/>
        <w:gridCol w:w="1940"/>
        <w:gridCol w:w="1170"/>
        <w:gridCol w:w="1170"/>
      </w:tblGrid>
      <w:tr w:rsidR="00A62CB0" w:rsidRPr="00A62CB0" w:rsidTr="00A62CB0">
        <w:trPr>
          <w:jc w:val="center"/>
        </w:trPr>
        <w:tc>
          <w:tcPr>
            <w:tcW w:w="3429" w:type="dxa"/>
            <w:hideMark/>
          </w:tcPr>
          <w:p w:rsidR="00A62CB0" w:rsidRPr="00A62CB0" w:rsidRDefault="00A62CB0" w:rsidP="00A62CB0">
            <w:pPr>
              <w:suppressAutoHyphens/>
              <w:spacing w:before="60" w:after="60" w:line="240" w:lineRule="auto"/>
              <w:jc w:val="center"/>
              <w:rPr>
                <w:rFonts w:ascii="Arial" w:eastAsia="Times New Roman" w:hAnsi="Arial" w:cs="Arial"/>
                <w:b/>
                <w:sz w:val="18"/>
                <w:szCs w:val="18"/>
                <w:lang w:val="es-ES_tradnl" w:eastAsia="ar-SA"/>
              </w:rPr>
            </w:pPr>
            <w:r w:rsidRPr="00A62CB0">
              <w:rPr>
                <w:rFonts w:ascii="Arial" w:eastAsia="Times New Roman" w:hAnsi="Arial" w:cs="Arial"/>
                <w:b/>
                <w:sz w:val="18"/>
                <w:szCs w:val="18"/>
                <w:lang w:val="es-ES_tradnl" w:eastAsia="ar-SA"/>
              </w:rPr>
              <w:t>PRUEBAS</w:t>
            </w:r>
          </w:p>
        </w:tc>
        <w:tc>
          <w:tcPr>
            <w:tcW w:w="1940" w:type="dxa"/>
            <w:hideMark/>
          </w:tcPr>
          <w:p w:rsidR="00A62CB0" w:rsidRPr="00A62CB0" w:rsidRDefault="00A62CB0" w:rsidP="00A62CB0">
            <w:pPr>
              <w:keepNext/>
              <w:keepLines/>
              <w:suppressAutoHyphens/>
              <w:spacing w:before="60" w:after="60" w:line="240" w:lineRule="auto"/>
              <w:ind w:left="1152" w:hanging="1152"/>
              <w:jc w:val="center"/>
              <w:outlineLvl w:val="5"/>
              <w:rPr>
                <w:rFonts w:ascii="Arial" w:eastAsia="Times New Roman" w:hAnsi="Arial" w:cs="Arial"/>
                <w:b/>
                <w:iCs/>
                <w:sz w:val="18"/>
                <w:szCs w:val="18"/>
                <w:lang w:val="es-ES_tradnl" w:eastAsia="ar-SA"/>
              </w:rPr>
            </w:pPr>
            <w:r w:rsidRPr="00A62CB0">
              <w:rPr>
                <w:rFonts w:ascii="Arial" w:eastAsia="Times New Roman" w:hAnsi="Arial" w:cs="Arial"/>
                <w:b/>
                <w:iCs/>
                <w:sz w:val="18"/>
                <w:szCs w:val="18"/>
                <w:lang w:val="es-ES_tradnl" w:eastAsia="ar-SA"/>
              </w:rPr>
              <w:t>MÉTODO</w:t>
            </w:r>
          </w:p>
        </w:tc>
        <w:tc>
          <w:tcPr>
            <w:tcW w:w="1170" w:type="dxa"/>
            <w:hideMark/>
          </w:tcPr>
          <w:p w:rsidR="00A62CB0" w:rsidRPr="00A62CB0" w:rsidRDefault="00A62CB0" w:rsidP="00A62CB0">
            <w:pPr>
              <w:suppressAutoHyphens/>
              <w:spacing w:before="60" w:after="60" w:line="240" w:lineRule="auto"/>
              <w:jc w:val="center"/>
              <w:rPr>
                <w:rFonts w:ascii="Arial" w:eastAsia="Times New Roman" w:hAnsi="Arial" w:cs="Arial"/>
                <w:b/>
                <w:sz w:val="18"/>
                <w:szCs w:val="18"/>
                <w:lang w:val="es-ES_tradnl" w:eastAsia="ar-SA"/>
              </w:rPr>
            </w:pPr>
            <w:r w:rsidRPr="00A62CB0">
              <w:rPr>
                <w:rFonts w:ascii="Arial" w:eastAsia="Times New Roman" w:hAnsi="Arial" w:cs="Arial"/>
                <w:b/>
                <w:sz w:val="18"/>
                <w:szCs w:val="18"/>
                <w:lang w:val="es-ES_tradnl" w:eastAsia="ar-SA"/>
              </w:rPr>
              <w:t>MIN.</w:t>
            </w:r>
          </w:p>
        </w:tc>
        <w:tc>
          <w:tcPr>
            <w:tcW w:w="1170" w:type="dxa"/>
            <w:hideMark/>
          </w:tcPr>
          <w:p w:rsidR="00A62CB0" w:rsidRPr="00A62CB0" w:rsidRDefault="00A62CB0" w:rsidP="00A62CB0">
            <w:pPr>
              <w:suppressAutoHyphens/>
              <w:spacing w:before="60" w:after="60" w:line="240" w:lineRule="auto"/>
              <w:jc w:val="center"/>
              <w:rPr>
                <w:rFonts w:ascii="Arial" w:eastAsia="Times New Roman" w:hAnsi="Arial" w:cs="Arial"/>
                <w:b/>
                <w:sz w:val="18"/>
                <w:szCs w:val="18"/>
                <w:lang w:val="es-ES_tradnl" w:eastAsia="ar-SA"/>
              </w:rPr>
            </w:pPr>
            <w:r w:rsidRPr="00A62CB0">
              <w:rPr>
                <w:rFonts w:ascii="Arial" w:eastAsia="Times New Roman" w:hAnsi="Arial" w:cs="Arial"/>
                <w:b/>
                <w:sz w:val="18"/>
                <w:szCs w:val="18"/>
                <w:lang w:val="es-ES_tradnl" w:eastAsia="ar-SA"/>
              </w:rPr>
              <w:t>MAX.</w:t>
            </w:r>
          </w:p>
        </w:tc>
      </w:tr>
      <w:tr w:rsidR="00A62CB0" w:rsidRPr="00A62CB0" w:rsidTr="00A62CB0">
        <w:trPr>
          <w:jc w:val="center"/>
        </w:trPr>
        <w:tc>
          <w:tcPr>
            <w:tcW w:w="3429" w:type="dxa"/>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SEPARACIÓN DE POLÍMERO</w:t>
            </w:r>
          </w:p>
        </w:tc>
        <w:tc>
          <w:tcPr>
            <w:tcW w:w="1940" w:type="dxa"/>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M-MMP-4-05-022</w:t>
            </w:r>
          </w:p>
        </w:tc>
        <w:tc>
          <w:tcPr>
            <w:tcW w:w="1170" w:type="dxa"/>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p>
        </w:tc>
        <w:tc>
          <w:tcPr>
            <w:tcW w:w="1170" w:type="dxa"/>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 xml:space="preserve">2.0 </w:t>
            </w:r>
            <w:r w:rsidRPr="00A62CB0">
              <w:rPr>
                <w:rFonts w:ascii="Arial" w:eastAsia="Times New Roman" w:hAnsi="Arial" w:cs="Arial"/>
                <w:sz w:val="18"/>
                <w:szCs w:val="18"/>
                <w:lang w:val="es-ES_tradnl" w:eastAsia="ar-SA"/>
              </w:rPr>
              <w:sym w:font="Symbol" w:char="F0B0"/>
            </w:r>
            <w:r w:rsidRPr="00A62CB0">
              <w:rPr>
                <w:rFonts w:ascii="Arial" w:eastAsia="Times New Roman" w:hAnsi="Arial" w:cs="Arial"/>
                <w:sz w:val="18"/>
                <w:szCs w:val="18"/>
                <w:lang w:val="es-ES_tradnl" w:eastAsia="ar-SA"/>
              </w:rPr>
              <w:t>C.</w:t>
            </w:r>
          </w:p>
        </w:tc>
      </w:tr>
      <w:tr w:rsidR="00A62CB0" w:rsidRPr="00A62CB0" w:rsidTr="00A62CB0">
        <w:trPr>
          <w:jc w:val="center"/>
        </w:trPr>
        <w:tc>
          <w:tcPr>
            <w:tcW w:w="3429" w:type="dxa"/>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RECUPERACIÓN ELÁSTICA A 10</w:t>
            </w:r>
            <w:r w:rsidRPr="00A62CB0">
              <w:rPr>
                <w:rFonts w:ascii="Arial" w:eastAsia="Times New Roman" w:hAnsi="Arial" w:cs="Arial"/>
                <w:sz w:val="18"/>
                <w:szCs w:val="18"/>
                <w:lang w:val="es-ES_tradnl" w:eastAsia="ar-SA"/>
              </w:rPr>
              <w:sym w:font="Symbol" w:char="F0B0"/>
            </w:r>
            <w:r w:rsidRPr="00A62CB0">
              <w:rPr>
                <w:rFonts w:ascii="Arial" w:eastAsia="Times New Roman" w:hAnsi="Arial" w:cs="Arial"/>
                <w:sz w:val="18"/>
                <w:szCs w:val="18"/>
                <w:lang w:val="es-ES_tradnl" w:eastAsia="ar-SA"/>
              </w:rPr>
              <w:t>C</w:t>
            </w:r>
          </w:p>
        </w:tc>
        <w:tc>
          <w:tcPr>
            <w:tcW w:w="1940" w:type="dxa"/>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M-MMP-4-05-026</w:t>
            </w:r>
          </w:p>
        </w:tc>
        <w:tc>
          <w:tcPr>
            <w:tcW w:w="1170" w:type="dxa"/>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65 %</w:t>
            </w:r>
          </w:p>
        </w:tc>
        <w:tc>
          <w:tcPr>
            <w:tcW w:w="1170" w:type="dxa"/>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p>
        </w:tc>
      </w:tr>
      <w:tr w:rsidR="00A62CB0" w:rsidRPr="00A62CB0" w:rsidTr="00A62CB0">
        <w:trPr>
          <w:jc w:val="center"/>
        </w:trPr>
        <w:tc>
          <w:tcPr>
            <w:tcW w:w="3429" w:type="dxa"/>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RECUPERACIÓN TORSIONAL A  25°C</w:t>
            </w:r>
          </w:p>
        </w:tc>
        <w:tc>
          <w:tcPr>
            <w:tcW w:w="1940" w:type="dxa"/>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M-MMP-4-05-024</w:t>
            </w:r>
          </w:p>
        </w:tc>
        <w:tc>
          <w:tcPr>
            <w:tcW w:w="1170" w:type="dxa"/>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35%</w:t>
            </w:r>
          </w:p>
        </w:tc>
        <w:tc>
          <w:tcPr>
            <w:tcW w:w="1170" w:type="dxa"/>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p>
        </w:tc>
      </w:tr>
      <w:tr w:rsidR="00A62CB0" w:rsidRPr="00A62CB0" w:rsidTr="00A62CB0">
        <w:trPr>
          <w:jc w:val="center"/>
        </w:trPr>
        <w:tc>
          <w:tcPr>
            <w:tcW w:w="3429" w:type="dxa"/>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PUNTO DE REBLANDECIMIENTO</w:t>
            </w:r>
          </w:p>
        </w:tc>
        <w:tc>
          <w:tcPr>
            <w:tcW w:w="1940" w:type="dxa"/>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M-MMP-4-05-009</w:t>
            </w:r>
          </w:p>
        </w:tc>
        <w:tc>
          <w:tcPr>
            <w:tcW w:w="1170" w:type="dxa"/>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55°C</w:t>
            </w:r>
          </w:p>
        </w:tc>
        <w:tc>
          <w:tcPr>
            <w:tcW w:w="1170" w:type="dxa"/>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p>
        </w:tc>
      </w:tr>
    </w:tbl>
    <w:p w:rsidR="00A62CB0" w:rsidRPr="00A62CB0" w:rsidRDefault="00A62CB0" w:rsidP="00A62CB0">
      <w:pPr>
        <w:suppressAutoHyphens/>
        <w:spacing w:after="0" w:line="240" w:lineRule="auto"/>
        <w:jc w:val="both"/>
        <w:rPr>
          <w:rFonts w:ascii="Arial" w:eastAsia="Times New Roman" w:hAnsi="Arial" w:cs="Arial"/>
          <w:b/>
          <w:bCs/>
          <w:sz w:val="20"/>
          <w:szCs w:val="20"/>
          <w:lang w:val="es-ES_tradnl" w:eastAsia="ar-SA"/>
        </w:rPr>
      </w:pPr>
    </w:p>
    <w:p w:rsidR="00A62CB0" w:rsidRPr="00A62CB0" w:rsidRDefault="00A62CB0" w:rsidP="00A62CB0">
      <w:pPr>
        <w:suppressAutoHyphens/>
        <w:spacing w:after="0" w:line="240" w:lineRule="auto"/>
        <w:ind w:left="567" w:firstLine="567"/>
        <w:jc w:val="both"/>
        <w:rPr>
          <w:rFonts w:ascii="Arial" w:eastAsia="Times New Roman" w:hAnsi="Arial" w:cs="Arial"/>
          <w:b/>
          <w:bCs/>
          <w:sz w:val="20"/>
          <w:szCs w:val="20"/>
          <w:lang w:val="es-ES_tradnl" w:eastAsia="ar-SA"/>
        </w:rPr>
      </w:pPr>
      <w:r w:rsidRPr="00A62CB0">
        <w:rPr>
          <w:rFonts w:ascii="Arial" w:eastAsia="Times New Roman" w:hAnsi="Arial" w:cs="Arial"/>
          <w:b/>
          <w:bCs/>
          <w:sz w:val="20"/>
          <w:szCs w:val="20"/>
          <w:lang w:val="es-ES_tradnl" w:eastAsia="ar-SA"/>
        </w:rPr>
        <w:t>DISEÑO DE LA MEZCLA.</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El diseño de la mezcla asfáltica lo deberá realizar un laboratorio aprobado por el DEPENDENCIA, y tendrá que satisfacer lo que en el presente apartado se especifica y dentro de los límites listados en la Tabla 8 para cada tipo de mezcla.</w:t>
      </w:r>
    </w:p>
    <w:p w:rsidR="00A62CB0" w:rsidRPr="00A62CB0" w:rsidRDefault="00A62CB0" w:rsidP="00A62CB0">
      <w:pPr>
        <w:suppressAutoHyphens/>
        <w:spacing w:before="120" w:after="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El espesor de película asfáltica deberá ser de 9 micrones como mínimo cuando se calcula utilizando el contenido de asfalto efectivo considerando el área superficial del agregado. Los factores para la determinación del área superficial serán conforme se especifican en el manual del Instituto Americano del Asfalto MS-2 “Métodos para el diseño de mezclas para concreto asfáltico y otros tipos de mezclas en caliente”.</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 xml:space="preserve">La mezcla deberá presentar un escurrimiento máximo de 0.3 % de acuerdo al método de prueba AASHTO t305. </w:t>
      </w:r>
      <w:proofErr w:type="gramStart"/>
      <w:r w:rsidRPr="00A62CB0">
        <w:rPr>
          <w:rFonts w:ascii="Arial" w:eastAsia="Times New Roman" w:hAnsi="Arial" w:cs="Arial"/>
          <w:sz w:val="24"/>
          <w:szCs w:val="24"/>
          <w:lang w:val="es-ES_tradnl" w:eastAsia="ar-SA"/>
        </w:rPr>
        <w:t>la</w:t>
      </w:r>
      <w:proofErr w:type="gramEnd"/>
      <w:r w:rsidRPr="00A62CB0">
        <w:rPr>
          <w:rFonts w:ascii="Arial" w:eastAsia="Times New Roman" w:hAnsi="Arial" w:cs="Arial"/>
          <w:sz w:val="24"/>
          <w:szCs w:val="24"/>
          <w:lang w:val="es-ES_tradnl" w:eastAsia="ar-SA"/>
        </w:rPr>
        <w:t xml:space="preserve"> prueba de escurrimiento deberá ser realizada con el contenido óptimo de asfalto más 0.5% y a una </w:t>
      </w:r>
      <w:r w:rsidRPr="00A62CB0">
        <w:rPr>
          <w:rFonts w:ascii="Arial" w:eastAsia="Times New Roman" w:hAnsi="Arial" w:cs="Arial"/>
          <w:sz w:val="24"/>
          <w:szCs w:val="24"/>
          <w:lang w:val="es-ES_tradnl" w:eastAsia="ar-SA"/>
        </w:rPr>
        <w:lastRenderedPageBreak/>
        <w:t>temperatura de 15 °C por arriba de la máxima de mezclado.</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 xml:space="preserve">Para medir la susceptibilidad a la humedad de la mezcla asfáltica se debe emplear la prueba de tensión indirecta AASHTO T-283, debiendo tener un resultado mínimo de 80%. </w:t>
      </w:r>
      <w:proofErr w:type="gramStart"/>
      <w:r w:rsidRPr="00A62CB0">
        <w:rPr>
          <w:rFonts w:ascii="Arial" w:eastAsia="Times New Roman" w:hAnsi="Arial" w:cs="Arial"/>
          <w:sz w:val="24"/>
          <w:szCs w:val="24"/>
          <w:lang w:val="es-ES_tradnl" w:eastAsia="ar-SA"/>
        </w:rPr>
        <w:t>los</w:t>
      </w:r>
      <w:proofErr w:type="gramEnd"/>
      <w:r w:rsidRPr="00A62CB0">
        <w:rPr>
          <w:rFonts w:ascii="Arial" w:eastAsia="Times New Roman" w:hAnsi="Arial" w:cs="Arial"/>
          <w:sz w:val="24"/>
          <w:szCs w:val="24"/>
          <w:lang w:val="es-ES_tradnl" w:eastAsia="ar-SA"/>
        </w:rPr>
        <w:t xml:space="preserve"> especímenes para esta prueba deberán ser de 4.0 pulgadas de diámetro y compactados en el compactador giratorio SUPERPAVE de acuerdo a la norma AASHTO TP-4. Un ciclo de congelamiento opcional de 16 </w:t>
      </w:r>
      <w:proofErr w:type="spellStart"/>
      <w:r w:rsidRPr="00A62CB0">
        <w:rPr>
          <w:rFonts w:ascii="Arial" w:eastAsia="Times New Roman" w:hAnsi="Arial" w:cs="Arial"/>
          <w:sz w:val="24"/>
          <w:szCs w:val="24"/>
          <w:lang w:val="es-ES_tradnl" w:eastAsia="ar-SA"/>
        </w:rPr>
        <w:t>hrs</w:t>
      </w:r>
      <w:proofErr w:type="spellEnd"/>
      <w:r w:rsidRPr="00A62CB0">
        <w:rPr>
          <w:rFonts w:ascii="Arial" w:eastAsia="Times New Roman" w:hAnsi="Arial" w:cs="Arial"/>
          <w:sz w:val="24"/>
          <w:szCs w:val="24"/>
          <w:lang w:val="es-ES_tradnl" w:eastAsia="ar-SA"/>
        </w:rPr>
        <w:t xml:space="preserve">. deberá ser aplicado antes de realizar la prueba en el caso de que el proyecto se ubique en zonas con heladas frecuentes. </w:t>
      </w:r>
      <w:proofErr w:type="gramStart"/>
      <w:r w:rsidRPr="00A62CB0">
        <w:rPr>
          <w:rFonts w:ascii="Arial" w:eastAsia="Times New Roman" w:hAnsi="Arial" w:cs="Arial"/>
          <w:sz w:val="24"/>
          <w:szCs w:val="24"/>
          <w:lang w:val="es-ES_tradnl" w:eastAsia="ar-SA"/>
        </w:rPr>
        <w:t>las</w:t>
      </w:r>
      <w:proofErr w:type="gramEnd"/>
      <w:r w:rsidRPr="00A62CB0">
        <w:rPr>
          <w:rFonts w:ascii="Arial" w:eastAsia="Times New Roman" w:hAnsi="Arial" w:cs="Arial"/>
          <w:sz w:val="24"/>
          <w:szCs w:val="24"/>
          <w:lang w:val="es-ES_tradnl" w:eastAsia="ar-SA"/>
        </w:rPr>
        <w:t xml:space="preserve"> temperaturas de mezcla y compactación deberán ser las recomendadas por el proveedor del producto asfáltico. Para la fabricación de los especímenes, la mezcla asfáltica deberá ser compactada en el compactador giratorio SUPERPAVE a 100 giros, con un ángulo de 1.25° y 600 </w:t>
      </w:r>
      <w:proofErr w:type="spellStart"/>
      <w:r w:rsidRPr="00A62CB0">
        <w:rPr>
          <w:rFonts w:ascii="Arial" w:eastAsia="Times New Roman" w:hAnsi="Arial" w:cs="Arial"/>
          <w:sz w:val="24"/>
          <w:szCs w:val="24"/>
          <w:lang w:val="es-ES_tradnl" w:eastAsia="ar-SA"/>
        </w:rPr>
        <w:t>kpa</w:t>
      </w:r>
      <w:proofErr w:type="spellEnd"/>
      <w:r w:rsidRPr="00A62CB0">
        <w:rPr>
          <w:rFonts w:ascii="Arial" w:eastAsia="Times New Roman" w:hAnsi="Arial" w:cs="Arial"/>
          <w:sz w:val="24"/>
          <w:szCs w:val="24"/>
          <w:lang w:val="es-ES_tradnl" w:eastAsia="ar-SA"/>
        </w:rPr>
        <w:t xml:space="preserve"> de presión.</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p>
    <w:p w:rsidR="00A62CB0" w:rsidRPr="00A62CB0" w:rsidRDefault="00A62CB0" w:rsidP="00A62CB0">
      <w:pPr>
        <w:suppressAutoHyphens/>
        <w:spacing w:before="120" w:after="0" w:line="240" w:lineRule="auto"/>
        <w:ind w:left="567" w:firstLine="567"/>
        <w:jc w:val="both"/>
        <w:rPr>
          <w:rFonts w:ascii="Arial" w:eastAsia="Times New Roman" w:hAnsi="Arial" w:cs="Arial"/>
          <w:b/>
          <w:bCs/>
          <w:sz w:val="20"/>
          <w:szCs w:val="20"/>
          <w:lang w:val="es-ES_tradnl" w:eastAsia="ar-SA"/>
        </w:rPr>
      </w:pPr>
      <w:r w:rsidRPr="00A62CB0">
        <w:rPr>
          <w:rFonts w:ascii="Arial" w:eastAsia="Times New Roman" w:hAnsi="Arial" w:cs="Arial"/>
          <w:b/>
          <w:bCs/>
          <w:sz w:val="20"/>
          <w:szCs w:val="20"/>
          <w:lang w:val="es-ES_tradnl" w:eastAsia="ar-SA"/>
        </w:rPr>
        <w:t>CONTENIDO ÓPTIMO DE ASFALTO Y PROPIEDADES DE LA MEZCLA</w:t>
      </w:r>
    </w:p>
    <w:p w:rsidR="00A62CB0" w:rsidRPr="00A62CB0" w:rsidRDefault="00A62CB0" w:rsidP="00A62CB0">
      <w:pPr>
        <w:suppressAutoHyphens/>
        <w:spacing w:before="120" w:after="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La selección del contenido de asfalto estará en función del cumplimiento de las propiedades siguientes:</w:t>
      </w:r>
    </w:p>
    <w:p w:rsidR="00A62CB0" w:rsidRPr="00A62CB0" w:rsidRDefault="00A62CB0" w:rsidP="00A62CB0">
      <w:pPr>
        <w:numPr>
          <w:ilvl w:val="0"/>
          <w:numId w:val="26"/>
        </w:numPr>
        <w:suppressAutoHyphens/>
        <w:spacing w:before="120" w:after="120" w:line="240" w:lineRule="auto"/>
        <w:ind w:left="2977" w:hanging="425"/>
        <w:contextualSpacing/>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Espesor de película efectiva de 9 micrones mínimo.</w:t>
      </w:r>
    </w:p>
    <w:p w:rsidR="00A62CB0" w:rsidRPr="00A62CB0" w:rsidRDefault="00A62CB0" w:rsidP="00A62CB0">
      <w:pPr>
        <w:numPr>
          <w:ilvl w:val="0"/>
          <w:numId w:val="26"/>
        </w:numPr>
        <w:suppressAutoHyphens/>
        <w:spacing w:before="120" w:after="120" w:line="240" w:lineRule="auto"/>
        <w:ind w:left="2977" w:hanging="425"/>
        <w:contextualSpacing/>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Drene (escurrimiento de asfalto) AASTHO T305 de 0.3% máximo.</w:t>
      </w:r>
    </w:p>
    <w:p w:rsidR="00A62CB0" w:rsidRPr="00A62CB0" w:rsidRDefault="00A62CB0" w:rsidP="00A62CB0">
      <w:pPr>
        <w:numPr>
          <w:ilvl w:val="0"/>
          <w:numId w:val="26"/>
        </w:numPr>
        <w:suppressAutoHyphens/>
        <w:spacing w:before="120" w:after="120" w:line="240" w:lineRule="auto"/>
        <w:ind w:left="2977" w:hanging="425"/>
        <w:contextualSpacing/>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 xml:space="preserve">TSR AASTHO T-283 de 80% mínimo </w:t>
      </w:r>
    </w:p>
    <w:p w:rsidR="00A62CB0" w:rsidRPr="00A62CB0" w:rsidRDefault="00A62CB0" w:rsidP="00A62CB0">
      <w:pPr>
        <w:numPr>
          <w:ilvl w:val="0"/>
          <w:numId w:val="26"/>
        </w:numPr>
        <w:suppressAutoHyphens/>
        <w:spacing w:before="120" w:after="120" w:line="240" w:lineRule="auto"/>
        <w:ind w:left="2977" w:hanging="425"/>
        <w:contextualSpacing/>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Vacíos de aire a 100 giros (VA) de 13 a 25%.</w:t>
      </w:r>
    </w:p>
    <w:p w:rsidR="00A62CB0" w:rsidRPr="00A62CB0" w:rsidRDefault="00A62CB0" w:rsidP="00A62CB0">
      <w:pPr>
        <w:numPr>
          <w:ilvl w:val="0"/>
          <w:numId w:val="26"/>
        </w:numPr>
        <w:suppressAutoHyphens/>
        <w:spacing w:before="120" w:after="120" w:line="240" w:lineRule="auto"/>
        <w:ind w:left="2977" w:hanging="425"/>
        <w:contextualSpacing/>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 xml:space="preserve">Vacíos de agregado mineral (VMA) 20% mínimo. </w:t>
      </w:r>
    </w:p>
    <w:p w:rsidR="00A62CB0" w:rsidRPr="00A62CB0" w:rsidRDefault="00A62CB0" w:rsidP="00A62CB0">
      <w:pPr>
        <w:suppressAutoHyphens/>
        <w:spacing w:before="120" w:after="120" w:line="240" w:lineRule="auto"/>
        <w:contextualSpacing/>
        <w:jc w:val="both"/>
        <w:rPr>
          <w:rFonts w:ascii="Arial" w:eastAsia="Times New Roman" w:hAnsi="Arial" w:cs="Arial"/>
          <w:sz w:val="24"/>
          <w:szCs w:val="24"/>
          <w:lang w:val="es-ES_tradnl" w:eastAsia="ar-SA"/>
        </w:rPr>
      </w:pPr>
    </w:p>
    <w:p w:rsidR="00A62CB0" w:rsidRPr="00A62CB0" w:rsidRDefault="00A62CB0" w:rsidP="00A62CB0">
      <w:pPr>
        <w:suppressAutoHyphens/>
        <w:spacing w:before="120" w:after="120" w:line="240" w:lineRule="auto"/>
        <w:contextualSpacing/>
        <w:jc w:val="both"/>
        <w:rPr>
          <w:rFonts w:ascii="Arial" w:eastAsia="Times New Roman" w:hAnsi="Arial" w:cs="Arial"/>
          <w:sz w:val="24"/>
          <w:szCs w:val="24"/>
          <w:lang w:val="es-ES_tradnl" w:eastAsia="ar-SA"/>
        </w:rPr>
      </w:pPr>
    </w:p>
    <w:p w:rsidR="00A62CB0" w:rsidRPr="00A62CB0" w:rsidRDefault="00A62CB0" w:rsidP="00A62CB0">
      <w:pPr>
        <w:suppressAutoHyphens/>
        <w:spacing w:before="120" w:after="120" w:line="240" w:lineRule="auto"/>
        <w:contextualSpacing/>
        <w:jc w:val="both"/>
        <w:rPr>
          <w:rFonts w:ascii="Arial" w:eastAsia="Times New Roman" w:hAnsi="Arial" w:cs="Arial"/>
          <w:sz w:val="24"/>
          <w:szCs w:val="24"/>
          <w:lang w:val="es-ES_tradnl" w:eastAsia="ar-SA"/>
        </w:rPr>
      </w:pPr>
    </w:p>
    <w:p w:rsidR="00A62CB0" w:rsidRPr="00A62CB0" w:rsidRDefault="00A62CB0" w:rsidP="00A62CB0">
      <w:pPr>
        <w:suppressAutoHyphens/>
        <w:spacing w:before="120" w:after="120" w:line="240" w:lineRule="auto"/>
        <w:contextualSpacing/>
        <w:jc w:val="both"/>
        <w:rPr>
          <w:rFonts w:ascii="Arial" w:eastAsia="Times New Roman" w:hAnsi="Arial" w:cs="Arial"/>
          <w:sz w:val="24"/>
          <w:szCs w:val="24"/>
          <w:lang w:val="es-ES_tradnl" w:eastAsia="ar-SA"/>
        </w:rPr>
      </w:pPr>
    </w:p>
    <w:p w:rsidR="00A62CB0" w:rsidRPr="00A62CB0" w:rsidRDefault="00A62CB0" w:rsidP="00A62CB0">
      <w:pPr>
        <w:suppressAutoHyphens/>
        <w:spacing w:before="120" w:after="120" w:line="240" w:lineRule="auto"/>
        <w:contextualSpacing/>
        <w:jc w:val="both"/>
        <w:rPr>
          <w:rFonts w:ascii="Arial" w:eastAsia="Times New Roman" w:hAnsi="Arial" w:cs="Arial"/>
          <w:sz w:val="24"/>
          <w:szCs w:val="24"/>
          <w:lang w:val="es-ES_tradnl" w:eastAsia="ar-SA"/>
        </w:rPr>
      </w:pPr>
    </w:p>
    <w:p w:rsidR="00A62CB0" w:rsidRPr="00A62CB0" w:rsidRDefault="00A62CB0" w:rsidP="00A62CB0">
      <w:pPr>
        <w:suppressAutoHyphens/>
        <w:spacing w:before="120" w:after="120" w:line="240" w:lineRule="auto"/>
        <w:contextualSpacing/>
        <w:jc w:val="both"/>
        <w:rPr>
          <w:rFonts w:ascii="Arial" w:eastAsia="Times New Roman" w:hAnsi="Arial" w:cs="Arial"/>
          <w:sz w:val="24"/>
          <w:szCs w:val="24"/>
          <w:lang w:val="es-ES_tradnl" w:eastAsia="ar-SA"/>
        </w:rPr>
      </w:pPr>
    </w:p>
    <w:p w:rsidR="00A62CB0" w:rsidRPr="00A62CB0" w:rsidRDefault="00A62CB0" w:rsidP="00A62CB0">
      <w:pPr>
        <w:suppressAutoHyphens/>
        <w:spacing w:before="120" w:after="120" w:line="240" w:lineRule="auto"/>
        <w:contextualSpacing/>
        <w:jc w:val="both"/>
        <w:rPr>
          <w:rFonts w:ascii="Arial" w:eastAsia="Times New Roman" w:hAnsi="Arial" w:cs="Arial"/>
          <w:sz w:val="24"/>
          <w:szCs w:val="24"/>
          <w:lang w:val="es-ES_tradnl" w:eastAsia="ar-SA"/>
        </w:rPr>
      </w:pPr>
    </w:p>
    <w:p w:rsidR="00A62CB0" w:rsidRPr="00A62CB0" w:rsidRDefault="00A62CB0" w:rsidP="00A62CB0">
      <w:pPr>
        <w:suppressAutoHyphens/>
        <w:spacing w:before="120" w:after="120" w:line="240" w:lineRule="auto"/>
        <w:contextualSpacing/>
        <w:jc w:val="both"/>
        <w:rPr>
          <w:rFonts w:ascii="Arial" w:eastAsia="Times New Roman" w:hAnsi="Arial" w:cs="Arial"/>
          <w:sz w:val="24"/>
          <w:szCs w:val="24"/>
          <w:lang w:val="es-ES_tradnl" w:eastAsia="ar-SA"/>
        </w:rPr>
      </w:pPr>
    </w:p>
    <w:p w:rsidR="00A62CB0" w:rsidRPr="00A62CB0" w:rsidRDefault="00A62CB0" w:rsidP="00A62CB0">
      <w:pPr>
        <w:suppressAutoHyphens/>
        <w:spacing w:before="120" w:after="120" w:line="240" w:lineRule="auto"/>
        <w:contextualSpacing/>
        <w:jc w:val="both"/>
        <w:rPr>
          <w:rFonts w:ascii="Arial" w:eastAsia="Times New Roman" w:hAnsi="Arial" w:cs="Arial"/>
          <w:sz w:val="24"/>
          <w:szCs w:val="24"/>
          <w:lang w:val="es-ES_tradnl" w:eastAsia="ar-SA"/>
        </w:rPr>
      </w:pPr>
    </w:p>
    <w:p w:rsidR="00A62CB0" w:rsidRPr="00A62CB0" w:rsidRDefault="00A62CB0" w:rsidP="00A62CB0">
      <w:pPr>
        <w:suppressAutoHyphens/>
        <w:spacing w:before="120" w:after="120" w:line="240" w:lineRule="auto"/>
        <w:contextualSpacing/>
        <w:jc w:val="both"/>
        <w:rPr>
          <w:rFonts w:ascii="Arial" w:eastAsia="Times New Roman" w:hAnsi="Arial" w:cs="Arial"/>
          <w:sz w:val="18"/>
          <w:szCs w:val="18"/>
          <w:lang w:val="es-ES_tradnl" w:eastAsia="ar-SA"/>
        </w:rPr>
      </w:pPr>
    </w:p>
    <w:p w:rsidR="00A62CB0" w:rsidRPr="00A62CB0" w:rsidRDefault="00A62CB0" w:rsidP="00A62CB0">
      <w:pPr>
        <w:keepNext/>
        <w:tabs>
          <w:tab w:val="left" w:pos="708"/>
        </w:tabs>
        <w:suppressAutoHyphens/>
        <w:spacing w:after="0" w:line="240" w:lineRule="auto"/>
        <w:ind w:left="851"/>
        <w:jc w:val="center"/>
        <w:outlineLvl w:val="0"/>
        <w:rPr>
          <w:rFonts w:ascii="Arial" w:eastAsia="Times New Roman" w:hAnsi="Arial" w:cs="Arial"/>
          <w:b/>
          <w:sz w:val="20"/>
          <w:szCs w:val="20"/>
          <w:lang w:val="es-ES_tradnl" w:eastAsia="ar-SA"/>
        </w:rPr>
      </w:pPr>
      <w:r w:rsidRPr="00A62CB0">
        <w:rPr>
          <w:rFonts w:ascii="Arial" w:eastAsia="Times New Roman" w:hAnsi="Arial" w:cs="Arial"/>
          <w:b/>
          <w:sz w:val="20"/>
          <w:szCs w:val="20"/>
          <w:lang w:val="es-ES_tradnl" w:eastAsia="ar-SA"/>
        </w:rPr>
        <w:t>TABLA 8. ESPECIFICACIONES DE LA MEZCLA.</w:t>
      </w:r>
    </w:p>
    <w:tbl>
      <w:tblPr>
        <w:tblW w:w="897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053"/>
        <w:gridCol w:w="2392"/>
        <w:gridCol w:w="2267"/>
        <w:gridCol w:w="2258"/>
      </w:tblGrid>
      <w:tr w:rsidR="00A62CB0" w:rsidRPr="00A62CB0" w:rsidTr="00A62CB0">
        <w:trPr>
          <w:jc w:val="center"/>
        </w:trPr>
        <w:tc>
          <w:tcPr>
            <w:tcW w:w="8974" w:type="dxa"/>
            <w:gridSpan w:val="4"/>
            <w:tcBorders>
              <w:top w:val="single" w:sz="4" w:space="0" w:color="auto"/>
            </w:tcBorders>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LÍMITES GRANULOMÉTRICOS (COMPOSICIÓN EN PESO)</w:t>
            </w:r>
          </w:p>
        </w:tc>
      </w:tr>
      <w:tr w:rsidR="00A62CB0" w:rsidRPr="00A62CB0" w:rsidTr="00A62CB0">
        <w:trPr>
          <w:jc w:val="center"/>
        </w:trPr>
        <w:tc>
          <w:tcPr>
            <w:tcW w:w="2054" w:type="dxa"/>
            <w:vAlign w:val="center"/>
          </w:tcPr>
          <w:p w:rsidR="00A62CB0" w:rsidRPr="00A62CB0" w:rsidRDefault="00A62CB0" w:rsidP="00A62CB0">
            <w:pPr>
              <w:suppressAutoHyphens/>
              <w:spacing w:before="60" w:after="60" w:line="240" w:lineRule="auto"/>
              <w:rPr>
                <w:rFonts w:ascii="Arial" w:eastAsia="Times New Roman" w:hAnsi="Arial" w:cs="Arial"/>
                <w:b/>
                <w:sz w:val="18"/>
                <w:szCs w:val="18"/>
                <w:lang w:val="es-ES_tradnl" w:eastAsia="ar-SA"/>
              </w:rPr>
            </w:pPr>
          </w:p>
        </w:tc>
        <w:tc>
          <w:tcPr>
            <w:tcW w:w="2393"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TIPO A</w:t>
            </w:r>
          </w:p>
        </w:tc>
        <w:tc>
          <w:tcPr>
            <w:tcW w:w="2268"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TIPO B</w:t>
            </w:r>
          </w:p>
        </w:tc>
        <w:tc>
          <w:tcPr>
            <w:tcW w:w="2259"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TIPO C</w:t>
            </w:r>
          </w:p>
        </w:tc>
      </w:tr>
      <w:tr w:rsidR="00A62CB0" w:rsidRPr="00A62CB0" w:rsidTr="00A62CB0">
        <w:trPr>
          <w:jc w:val="center"/>
        </w:trPr>
        <w:tc>
          <w:tcPr>
            <w:tcW w:w="2054" w:type="dxa"/>
            <w:vAlign w:val="center"/>
            <w:hideMark/>
          </w:tcPr>
          <w:p w:rsidR="00A62CB0" w:rsidRPr="00A62CB0" w:rsidRDefault="00A62CB0" w:rsidP="00A62CB0">
            <w:pPr>
              <w:suppressAutoHyphens/>
              <w:spacing w:before="60" w:after="60" w:line="240" w:lineRule="auto"/>
              <w:rPr>
                <w:rFonts w:ascii="Arial" w:eastAsia="Times New Roman" w:hAnsi="Arial" w:cs="Arial"/>
                <w:b/>
                <w:sz w:val="18"/>
                <w:szCs w:val="18"/>
                <w:lang w:val="es-ES_tradnl" w:eastAsia="ar-SA"/>
              </w:rPr>
            </w:pPr>
            <w:r w:rsidRPr="00A62CB0">
              <w:rPr>
                <w:rFonts w:ascii="Arial" w:eastAsia="Times New Roman" w:hAnsi="Arial" w:cs="Arial"/>
                <w:sz w:val="18"/>
                <w:szCs w:val="18"/>
                <w:lang w:val="es-ES_tradnl" w:eastAsia="ar-SA"/>
              </w:rPr>
              <w:t>TAMAÑO MÁXIMO NOMINAL</w:t>
            </w:r>
          </w:p>
        </w:tc>
        <w:tc>
          <w:tcPr>
            <w:tcW w:w="2393"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MALLA NO. 4</w:t>
            </w:r>
          </w:p>
        </w:tc>
        <w:tc>
          <w:tcPr>
            <w:tcW w:w="2268"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95 MM (3/8”)</w:t>
            </w:r>
          </w:p>
        </w:tc>
        <w:tc>
          <w:tcPr>
            <w:tcW w:w="2259"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127 MM (1/2”)</w:t>
            </w:r>
          </w:p>
        </w:tc>
      </w:tr>
      <w:tr w:rsidR="00A62CB0" w:rsidRPr="00A62CB0" w:rsidTr="00A62CB0">
        <w:trPr>
          <w:cantSplit/>
          <w:jc w:val="center"/>
        </w:trPr>
        <w:tc>
          <w:tcPr>
            <w:tcW w:w="2054" w:type="dxa"/>
            <w:vAlign w:val="center"/>
            <w:hideMark/>
          </w:tcPr>
          <w:p w:rsidR="00A62CB0" w:rsidRPr="00A62CB0" w:rsidRDefault="00A62CB0" w:rsidP="00A62CB0">
            <w:pPr>
              <w:suppressAutoHyphens/>
              <w:spacing w:before="60" w:after="60" w:line="240" w:lineRule="auto"/>
              <w:rPr>
                <w:rFonts w:ascii="Arial" w:eastAsia="Times New Roman" w:hAnsi="Arial" w:cs="Arial"/>
                <w:b/>
                <w:sz w:val="18"/>
                <w:szCs w:val="18"/>
                <w:lang w:val="es-ES_tradnl" w:eastAsia="ar-SA"/>
              </w:rPr>
            </w:pPr>
            <w:r w:rsidRPr="00A62CB0">
              <w:rPr>
                <w:rFonts w:ascii="Arial" w:eastAsia="Times New Roman" w:hAnsi="Arial" w:cs="Arial"/>
                <w:sz w:val="18"/>
                <w:szCs w:val="18"/>
                <w:lang w:val="es-ES_tradnl" w:eastAsia="ar-SA"/>
              </w:rPr>
              <w:t>ABERTURA O NO. DE MALLA   (ASTM )</w:t>
            </w:r>
          </w:p>
        </w:tc>
        <w:tc>
          <w:tcPr>
            <w:tcW w:w="2393"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 QUE PASA</w:t>
            </w:r>
          </w:p>
        </w:tc>
        <w:tc>
          <w:tcPr>
            <w:tcW w:w="2268"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 QUE PASA</w:t>
            </w:r>
          </w:p>
        </w:tc>
        <w:tc>
          <w:tcPr>
            <w:tcW w:w="2259"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 QUE PASA</w:t>
            </w:r>
          </w:p>
        </w:tc>
      </w:tr>
      <w:tr w:rsidR="00A62CB0" w:rsidRPr="00A62CB0" w:rsidTr="00A62CB0">
        <w:trPr>
          <w:cantSplit/>
          <w:jc w:val="center"/>
        </w:trPr>
        <w:tc>
          <w:tcPr>
            <w:tcW w:w="2054"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190 MM (3/4”)</w:t>
            </w:r>
          </w:p>
        </w:tc>
        <w:tc>
          <w:tcPr>
            <w:tcW w:w="2393" w:type="dxa"/>
            <w:vAlign w:val="center"/>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p>
        </w:tc>
        <w:tc>
          <w:tcPr>
            <w:tcW w:w="2268" w:type="dxa"/>
            <w:vAlign w:val="center"/>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p>
        </w:tc>
        <w:tc>
          <w:tcPr>
            <w:tcW w:w="2259" w:type="dxa"/>
            <w:vAlign w:val="center"/>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p>
        </w:tc>
      </w:tr>
      <w:tr w:rsidR="00A62CB0" w:rsidRPr="00A62CB0" w:rsidTr="00A62CB0">
        <w:trPr>
          <w:cantSplit/>
          <w:jc w:val="center"/>
        </w:trPr>
        <w:tc>
          <w:tcPr>
            <w:tcW w:w="2054"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158 MM (5/8”)</w:t>
            </w:r>
          </w:p>
        </w:tc>
        <w:tc>
          <w:tcPr>
            <w:tcW w:w="2393" w:type="dxa"/>
            <w:vAlign w:val="center"/>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p>
        </w:tc>
        <w:tc>
          <w:tcPr>
            <w:tcW w:w="2268" w:type="dxa"/>
            <w:vAlign w:val="center"/>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p>
        </w:tc>
        <w:tc>
          <w:tcPr>
            <w:tcW w:w="2259"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100</w:t>
            </w:r>
          </w:p>
        </w:tc>
      </w:tr>
      <w:tr w:rsidR="00A62CB0" w:rsidRPr="00A62CB0" w:rsidTr="00A62CB0">
        <w:trPr>
          <w:cantSplit/>
          <w:jc w:val="center"/>
        </w:trPr>
        <w:tc>
          <w:tcPr>
            <w:tcW w:w="2054"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127 MM (1/2”)</w:t>
            </w:r>
          </w:p>
        </w:tc>
        <w:tc>
          <w:tcPr>
            <w:tcW w:w="2393" w:type="dxa"/>
            <w:vAlign w:val="center"/>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p>
        </w:tc>
        <w:tc>
          <w:tcPr>
            <w:tcW w:w="2268"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100</w:t>
            </w:r>
          </w:p>
        </w:tc>
        <w:tc>
          <w:tcPr>
            <w:tcW w:w="2259"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85 - 100</w:t>
            </w:r>
          </w:p>
        </w:tc>
      </w:tr>
      <w:tr w:rsidR="00A62CB0" w:rsidRPr="00A62CB0" w:rsidTr="00A62CB0">
        <w:trPr>
          <w:cantSplit/>
          <w:jc w:val="center"/>
        </w:trPr>
        <w:tc>
          <w:tcPr>
            <w:tcW w:w="2054"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95 MM (3/8”)</w:t>
            </w:r>
          </w:p>
        </w:tc>
        <w:tc>
          <w:tcPr>
            <w:tcW w:w="2393"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100</w:t>
            </w:r>
          </w:p>
        </w:tc>
        <w:tc>
          <w:tcPr>
            <w:tcW w:w="2268"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85 – 100</w:t>
            </w:r>
          </w:p>
        </w:tc>
        <w:tc>
          <w:tcPr>
            <w:tcW w:w="2259"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60 - 80</w:t>
            </w:r>
          </w:p>
        </w:tc>
      </w:tr>
      <w:tr w:rsidR="00A62CB0" w:rsidRPr="00A62CB0" w:rsidTr="00A62CB0">
        <w:trPr>
          <w:cantSplit/>
          <w:jc w:val="center"/>
        </w:trPr>
        <w:tc>
          <w:tcPr>
            <w:tcW w:w="2054"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NO. 4</w:t>
            </w:r>
          </w:p>
        </w:tc>
        <w:tc>
          <w:tcPr>
            <w:tcW w:w="2393"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40 – 55</w:t>
            </w:r>
          </w:p>
        </w:tc>
        <w:tc>
          <w:tcPr>
            <w:tcW w:w="2268"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28 – 34</w:t>
            </w:r>
          </w:p>
        </w:tc>
        <w:tc>
          <w:tcPr>
            <w:tcW w:w="2259"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28 –34</w:t>
            </w:r>
          </w:p>
        </w:tc>
      </w:tr>
      <w:tr w:rsidR="00A62CB0" w:rsidRPr="00A62CB0" w:rsidTr="00A62CB0">
        <w:trPr>
          <w:cantSplit/>
          <w:jc w:val="center"/>
        </w:trPr>
        <w:tc>
          <w:tcPr>
            <w:tcW w:w="2054"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NO. 8</w:t>
            </w:r>
          </w:p>
        </w:tc>
        <w:tc>
          <w:tcPr>
            <w:tcW w:w="2393"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22 – 32</w:t>
            </w:r>
          </w:p>
        </w:tc>
        <w:tc>
          <w:tcPr>
            <w:tcW w:w="2268"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20 – 32</w:t>
            </w:r>
          </w:p>
        </w:tc>
        <w:tc>
          <w:tcPr>
            <w:tcW w:w="2259"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20- 32</w:t>
            </w:r>
          </w:p>
        </w:tc>
      </w:tr>
      <w:tr w:rsidR="00A62CB0" w:rsidRPr="00A62CB0" w:rsidTr="00A62CB0">
        <w:trPr>
          <w:cantSplit/>
          <w:jc w:val="center"/>
        </w:trPr>
        <w:tc>
          <w:tcPr>
            <w:tcW w:w="2054"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NO. 16</w:t>
            </w:r>
          </w:p>
        </w:tc>
        <w:tc>
          <w:tcPr>
            <w:tcW w:w="2393"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15 – 25</w:t>
            </w:r>
          </w:p>
        </w:tc>
        <w:tc>
          <w:tcPr>
            <w:tcW w:w="2268"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15 – 23</w:t>
            </w:r>
          </w:p>
        </w:tc>
        <w:tc>
          <w:tcPr>
            <w:tcW w:w="2259"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15 – 23</w:t>
            </w:r>
          </w:p>
        </w:tc>
      </w:tr>
      <w:tr w:rsidR="00A62CB0" w:rsidRPr="00A62CB0" w:rsidTr="00A62CB0">
        <w:trPr>
          <w:cantSplit/>
          <w:jc w:val="center"/>
        </w:trPr>
        <w:tc>
          <w:tcPr>
            <w:tcW w:w="2054"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NO. 30</w:t>
            </w:r>
          </w:p>
        </w:tc>
        <w:tc>
          <w:tcPr>
            <w:tcW w:w="2393"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10 – 18</w:t>
            </w:r>
          </w:p>
        </w:tc>
        <w:tc>
          <w:tcPr>
            <w:tcW w:w="2268"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10 – 18</w:t>
            </w:r>
          </w:p>
        </w:tc>
        <w:tc>
          <w:tcPr>
            <w:tcW w:w="2259"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10 – 18</w:t>
            </w:r>
          </w:p>
        </w:tc>
      </w:tr>
      <w:tr w:rsidR="00A62CB0" w:rsidRPr="00A62CB0" w:rsidTr="00A62CB0">
        <w:trPr>
          <w:cantSplit/>
          <w:jc w:val="center"/>
        </w:trPr>
        <w:tc>
          <w:tcPr>
            <w:tcW w:w="2054"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NO. 50</w:t>
            </w:r>
          </w:p>
        </w:tc>
        <w:tc>
          <w:tcPr>
            <w:tcW w:w="2393"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8 – 13</w:t>
            </w:r>
          </w:p>
        </w:tc>
        <w:tc>
          <w:tcPr>
            <w:tcW w:w="2268"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8 – 13</w:t>
            </w:r>
          </w:p>
        </w:tc>
        <w:tc>
          <w:tcPr>
            <w:tcW w:w="2259"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8 – 13</w:t>
            </w:r>
          </w:p>
        </w:tc>
      </w:tr>
      <w:tr w:rsidR="00A62CB0" w:rsidRPr="00A62CB0" w:rsidTr="00A62CB0">
        <w:trPr>
          <w:cantSplit/>
          <w:jc w:val="center"/>
        </w:trPr>
        <w:tc>
          <w:tcPr>
            <w:tcW w:w="2054"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NO. 100</w:t>
            </w:r>
          </w:p>
        </w:tc>
        <w:tc>
          <w:tcPr>
            <w:tcW w:w="2393"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6 – 10</w:t>
            </w:r>
          </w:p>
        </w:tc>
        <w:tc>
          <w:tcPr>
            <w:tcW w:w="2268"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6 – 10</w:t>
            </w:r>
          </w:p>
        </w:tc>
        <w:tc>
          <w:tcPr>
            <w:tcW w:w="2259" w:type="dxa"/>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6 – 10</w:t>
            </w:r>
          </w:p>
        </w:tc>
      </w:tr>
      <w:tr w:rsidR="00A62CB0" w:rsidRPr="00A62CB0" w:rsidTr="00A62CB0">
        <w:trPr>
          <w:cantSplit/>
          <w:jc w:val="center"/>
        </w:trPr>
        <w:tc>
          <w:tcPr>
            <w:tcW w:w="2054" w:type="dxa"/>
            <w:tcBorders>
              <w:bottom w:val="single" w:sz="4" w:space="0" w:color="auto"/>
            </w:tcBorders>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vertAlign w:val="superscript"/>
                <w:lang w:val="es-ES_tradnl" w:eastAsia="ar-SA"/>
              </w:rPr>
            </w:pPr>
            <w:r w:rsidRPr="00A62CB0">
              <w:rPr>
                <w:rFonts w:ascii="Arial" w:eastAsia="Times New Roman" w:hAnsi="Arial" w:cs="Arial"/>
                <w:sz w:val="18"/>
                <w:szCs w:val="18"/>
                <w:lang w:val="es-ES_tradnl" w:eastAsia="ar-SA"/>
              </w:rPr>
              <w:t>NO. 200</w:t>
            </w:r>
          </w:p>
        </w:tc>
        <w:tc>
          <w:tcPr>
            <w:tcW w:w="2393" w:type="dxa"/>
            <w:tcBorders>
              <w:bottom w:val="single" w:sz="4" w:space="0" w:color="auto"/>
            </w:tcBorders>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4 – 7</w:t>
            </w:r>
          </w:p>
        </w:tc>
        <w:tc>
          <w:tcPr>
            <w:tcW w:w="2268" w:type="dxa"/>
            <w:tcBorders>
              <w:bottom w:val="single" w:sz="4" w:space="0" w:color="auto"/>
            </w:tcBorders>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4 – 7</w:t>
            </w:r>
          </w:p>
        </w:tc>
        <w:tc>
          <w:tcPr>
            <w:tcW w:w="2259" w:type="dxa"/>
            <w:tcBorders>
              <w:bottom w:val="single" w:sz="4" w:space="0" w:color="auto"/>
            </w:tcBorders>
            <w:vAlign w:val="center"/>
            <w:hideMark/>
          </w:tcPr>
          <w:p w:rsidR="00A62CB0" w:rsidRPr="00A62CB0" w:rsidRDefault="00A62CB0" w:rsidP="00A62CB0">
            <w:pPr>
              <w:suppressAutoHyphens/>
              <w:spacing w:before="60" w:after="60" w:line="240" w:lineRule="auto"/>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4 – 7</w:t>
            </w:r>
          </w:p>
        </w:tc>
      </w:tr>
    </w:tbl>
    <w:p w:rsidR="00A62CB0" w:rsidRPr="00A62CB0" w:rsidRDefault="00A62CB0" w:rsidP="00A62CB0">
      <w:pPr>
        <w:keepNext/>
        <w:tabs>
          <w:tab w:val="left" w:pos="708"/>
        </w:tabs>
        <w:suppressAutoHyphens/>
        <w:spacing w:before="340" w:after="0" w:line="240" w:lineRule="auto"/>
        <w:outlineLvl w:val="0"/>
        <w:rPr>
          <w:rFonts w:ascii="Arial" w:eastAsia="Times New Roman" w:hAnsi="Arial" w:cs="Arial"/>
          <w:b/>
          <w:sz w:val="20"/>
          <w:szCs w:val="20"/>
          <w:lang w:val="es-ES_tradnl" w:eastAsia="ar-SA"/>
        </w:rPr>
      </w:pPr>
    </w:p>
    <w:p w:rsidR="00A62CB0" w:rsidRPr="00A62CB0" w:rsidRDefault="00A62CB0" w:rsidP="00A62CB0">
      <w:pPr>
        <w:keepNext/>
        <w:tabs>
          <w:tab w:val="left" w:pos="708"/>
        </w:tabs>
        <w:suppressAutoHyphens/>
        <w:spacing w:before="340" w:after="0" w:line="240" w:lineRule="auto"/>
        <w:jc w:val="center"/>
        <w:outlineLvl w:val="0"/>
        <w:rPr>
          <w:rFonts w:ascii="Arial" w:eastAsia="Times New Roman" w:hAnsi="Arial" w:cs="Arial"/>
          <w:b/>
          <w:sz w:val="20"/>
          <w:szCs w:val="20"/>
          <w:lang w:val="es-ES_tradnl" w:eastAsia="ar-SA"/>
        </w:rPr>
      </w:pPr>
      <w:r w:rsidRPr="00A62CB0">
        <w:rPr>
          <w:rFonts w:ascii="Arial" w:eastAsia="Times New Roman" w:hAnsi="Arial" w:cs="Arial"/>
          <w:b/>
          <w:sz w:val="20"/>
          <w:szCs w:val="20"/>
          <w:lang w:val="es-ES_tradnl" w:eastAsia="ar-SA"/>
        </w:rPr>
        <w:t>TABLA 9. LA CAPA DE CONCRETO ASFÁLTICO DEBERÁ TENER LOS ESPESORES QUE SE   PRESENTAN A CONTINUACIÓN Y APLICARSE EN EL TIPO DE VÍA QUE SE INDICA.</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2408"/>
        <w:gridCol w:w="2409"/>
        <w:gridCol w:w="2833"/>
      </w:tblGrid>
      <w:tr w:rsidR="00A62CB0" w:rsidRPr="00A62CB0" w:rsidTr="00A62CB0">
        <w:trPr>
          <w:jc w:val="center"/>
        </w:trPr>
        <w:tc>
          <w:tcPr>
            <w:tcW w:w="1561" w:type="dxa"/>
            <w:vAlign w:val="center"/>
            <w:hideMark/>
          </w:tcPr>
          <w:p w:rsidR="00A62CB0" w:rsidRPr="00A62CB0" w:rsidRDefault="00A62CB0" w:rsidP="00A62CB0">
            <w:pPr>
              <w:suppressAutoHyphens/>
              <w:spacing w:before="60" w:after="60" w:line="240" w:lineRule="auto"/>
              <w:jc w:val="center"/>
              <w:rPr>
                <w:rFonts w:ascii="Arial" w:eastAsia="Times New Roman" w:hAnsi="Arial" w:cs="Arial"/>
                <w:b/>
                <w:sz w:val="18"/>
                <w:szCs w:val="18"/>
                <w:lang w:val="es-ES_tradnl" w:eastAsia="ar-SA"/>
              </w:rPr>
            </w:pPr>
            <w:r w:rsidRPr="00A62CB0">
              <w:rPr>
                <w:rFonts w:ascii="Arial" w:eastAsia="Times New Roman" w:hAnsi="Arial" w:cs="Arial"/>
                <w:b/>
                <w:sz w:val="18"/>
                <w:szCs w:val="18"/>
                <w:lang w:val="es-ES_tradnl" w:eastAsia="ar-SA"/>
              </w:rPr>
              <w:t>CLASIFICACIÓN</w:t>
            </w:r>
          </w:p>
        </w:tc>
        <w:tc>
          <w:tcPr>
            <w:tcW w:w="2409" w:type="dxa"/>
            <w:vAlign w:val="center"/>
            <w:hideMark/>
          </w:tcPr>
          <w:p w:rsidR="00A62CB0" w:rsidRPr="00A62CB0" w:rsidRDefault="00A62CB0" w:rsidP="00A62CB0">
            <w:pPr>
              <w:suppressAutoHyphens/>
              <w:spacing w:before="60" w:after="60" w:line="240" w:lineRule="auto"/>
              <w:jc w:val="center"/>
              <w:rPr>
                <w:rFonts w:ascii="Arial" w:eastAsia="Times New Roman" w:hAnsi="Arial" w:cs="Arial"/>
                <w:b/>
                <w:sz w:val="18"/>
                <w:szCs w:val="18"/>
                <w:lang w:val="es-ES_tradnl" w:eastAsia="ar-SA"/>
              </w:rPr>
            </w:pPr>
            <w:r w:rsidRPr="00A62CB0">
              <w:rPr>
                <w:rFonts w:ascii="Arial" w:eastAsia="Times New Roman" w:hAnsi="Arial" w:cs="Arial"/>
                <w:b/>
                <w:sz w:val="18"/>
                <w:szCs w:val="18"/>
                <w:lang w:val="es-ES_tradnl" w:eastAsia="ar-SA"/>
              </w:rPr>
              <w:t>ESPESOR MÍNIMO PARA CARPETAS NUEVAS SOBRE PAVIMENTOS RECONSTRUIDOS O CAMINOS NUEVOS. (MM)</w:t>
            </w:r>
          </w:p>
        </w:tc>
        <w:tc>
          <w:tcPr>
            <w:tcW w:w="2410" w:type="dxa"/>
            <w:vAlign w:val="center"/>
            <w:hideMark/>
          </w:tcPr>
          <w:p w:rsidR="00A62CB0" w:rsidRPr="00A62CB0" w:rsidRDefault="00A62CB0" w:rsidP="00A62CB0">
            <w:pPr>
              <w:suppressAutoHyphens/>
              <w:spacing w:before="60" w:after="60" w:line="240" w:lineRule="auto"/>
              <w:jc w:val="center"/>
              <w:rPr>
                <w:rFonts w:ascii="Arial" w:eastAsia="Times New Roman" w:hAnsi="Arial" w:cs="Arial"/>
                <w:b/>
                <w:sz w:val="18"/>
                <w:szCs w:val="18"/>
                <w:lang w:val="es-ES_tradnl" w:eastAsia="ar-SA"/>
              </w:rPr>
            </w:pPr>
            <w:r w:rsidRPr="00A62CB0">
              <w:rPr>
                <w:rFonts w:ascii="Arial" w:eastAsia="Times New Roman" w:hAnsi="Arial" w:cs="Arial"/>
                <w:b/>
                <w:sz w:val="18"/>
                <w:szCs w:val="18"/>
                <w:lang w:val="es-ES_tradnl" w:eastAsia="ar-SA"/>
              </w:rPr>
              <w:t>ESPESOR MÍNIMO PARA CARPETAS CON FALLAS FUNCIONALES MENORES. (MM)</w:t>
            </w:r>
          </w:p>
        </w:tc>
        <w:tc>
          <w:tcPr>
            <w:tcW w:w="2835" w:type="dxa"/>
            <w:vAlign w:val="center"/>
            <w:hideMark/>
          </w:tcPr>
          <w:p w:rsidR="00A62CB0" w:rsidRPr="00A62CB0" w:rsidRDefault="00A62CB0" w:rsidP="00A62CB0">
            <w:pPr>
              <w:suppressAutoHyphens/>
              <w:spacing w:before="60" w:after="60" w:line="240" w:lineRule="auto"/>
              <w:jc w:val="center"/>
              <w:rPr>
                <w:rFonts w:ascii="Arial" w:eastAsia="Times New Roman" w:hAnsi="Arial" w:cs="Arial"/>
                <w:b/>
                <w:sz w:val="18"/>
                <w:szCs w:val="18"/>
                <w:lang w:val="es-ES_tradnl" w:eastAsia="ar-SA"/>
              </w:rPr>
            </w:pPr>
            <w:r w:rsidRPr="00A62CB0">
              <w:rPr>
                <w:rFonts w:ascii="Arial" w:eastAsia="Times New Roman" w:hAnsi="Arial" w:cs="Arial"/>
                <w:b/>
                <w:sz w:val="18"/>
                <w:szCs w:val="18"/>
                <w:lang w:val="es-ES_tradnl" w:eastAsia="ar-SA"/>
              </w:rPr>
              <w:t>TIPO DE VÍA EN LA QUE SE APLICA</w:t>
            </w:r>
          </w:p>
        </w:tc>
      </w:tr>
      <w:tr w:rsidR="00A62CB0" w:rsidRPr="00A62CB0" w:rsidTr="00A62CB0">
        <w:trPr>
          <w:jc w:val="center"/>
        </w:trPr>
        <w:tc>
          <w:tcPr>
            <w:tcW w:w="1561" w:type="dxa"/>
            <w:vAlign w:val="center"/>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TIPO “A”</w:t>
            </w:r>
          </w:p>
        </w:tc>
        <w:tc>
          <w:tcPr>
            <w:tcW w:w="2409" w:type="dxa"/>
            <w:vAlign w:val="center"/>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15</w:t>
            </w:r>
          </w:p>
        </w:tc>
        <w:tc>
          <w:tcPr>
            <w:tcW w:w="2410" w:type="dxa"/>
            <w:vAlign w:val="center"/>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20</w:t>
            </w:r>
          </w:p>
        </w:tc>
        <w:tc>
          <w:tcPr>
            <w:tcW w:w="2835" w:type="dxa"/>
            <w:vAlign w:val="center"/>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ADECUADO PARA PISTAS DE ATERRIZAJE EN AEROPUERTOS.</w:t>
            </w:r>
          </w:p>
        </w:tc>
      </w:tr>
      <w:tr w:rsidR="00A62CB0" w:rsidRPr="00A62CB0" w:rsidTr="00A62CB0">
        <w:trPr>
          <w:trHeight w:val="320"/>
          <w:jc w:val="center"/>
        </w:trPr>
        <w:tc>
          <w:tcPr>
            <w:tcW w:w="1561" w:type="dxa"/>
            <w:vAlign w:val="center"/>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TIPO “B”</w:t>
            </w:r>
          </w:p>
        </w:tc>
        <w:tc>
          <w:tcPr>
            <w:tcW w:w="2409" w:type="dxa"/>
            <w:vAlign w:val="center"/>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20</w:t>
            </w:r>
          </w:p>
        </w:tc>
        <w:tc>
          <w:tcPr>
            <w:tcW w:w="2410" w:type="dxa"/>
            <w:vAlign w:val="center"/>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25</w:t>
            </w:r>
          </w:p>
        </w:tc>
        <w:tc>
          <w:tcPr>
            <w:tcW w:w="2835" w:type="dxa"/>
            <w:vAlign w:val="center"/>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ADECUADO PARA VIALIDADES URBANAS DE ALTO TRÁFICO</w:t>
            </w:r>
          </w:p>
        </w:tc>
      </w:tr>
      <w:tr w:rsidR="00A62CB0" w:rsidRPr="00A62CB0" w:rsidTr="00A62CB0">
        <w:trPr>
          <w:trHeight w:val="314"/>
          <w:jc w:val="center"/>
        </w:trPr>
        <w:tc>
          <w:tcPr>
            <w:tcW w:w="1561" w:type="dxa"/>
            <w:vAlign w:val="center"/>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TIPO “C”</w:t>
            </w:r>
          </w:p>
        </w:tc>
        <w:tc>
          <w:tcPr>
            <w:tcW w:w="2409" w:type="dxa"/>
            <w:vAlign w:val="center"/>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25</w:t>
            </w:r>
          </w:p>
        </w:tc>
        <w:tc>
          <w:tcPr>
            <w:tcW w:w="2410" w:type="dxa"/>
            <w:vAlign w:val="center"/>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37.5</w:t>
            </w:r>
          </w:p>
        </w:tc>
        <w:tc>
          <w:tcPr>
            <w:tcW w:w="2835" w:type="dxa"/>
            <w:vAlign w:val="center"/>
            <w:hideMark/>
          </w:tcPr>
          <w:p w:rsidR="00A62CB0" w:rsidRPr="00A62CB0" w:rsidRDefault="00A62CB0" w:rsidP="00A62CB0">
            <w:pPr>
              <w:suppressAutoHyphens/>
              <w:spacing w:before="60" w:after="60" w:line="240" w:lineRule="auto"/>
              <w:jc w:val="center"/>
              <w:rPr>
                <w:rFonts w:ascii="Arial" w:eastAsia="Times New Roman" w:hAnsi="Arial" w:cs="Arial"/>
                <w:sz w:val="18"/>
                <w:szCs w:val="18"/>
                <w:lang w:val="es-ES_tradnl" w:eastAsia="ar-SA"/>
              </w:rPr>
            </w:pPr>
            <w:r w:rsidRPr="00A62CB0">
              <w:rPr>
                <w:rFonts w:ascii="Arial" w:eastAsia="Times New Roman" w:hAnsi="Arial" w:cs="Arial"/>
                <w:sz w:val="18"/>
                <w:szCs w:val="18"/>
                <w:lang w:val="es-ES_tradnl" w:eastAsia="ar-SA"/>
              </w:rPr>
              <w:t>ADECUADO Y SE RECOMIENDA PARA CARRETERAS Y AUTOPISTAS</w:t>
            </w:r>
          </w:p>
        </w:tc>
      </w:tr>
    </w:tbl>
    <w:p w:rsidR="00A62CB0" w:rsidRPr="00A62CB0" w:rsidRDefault="00A62CB0" w:rsidP="00A62CB0">
      <w:pPr>
        <w:suppressAutoHyphens/>
        <w:spacing w:before="120" w:after="0" w:line="240" w:lineRule="auto"/>
        <w:ind w:left="567" w:firstLine="567"/>
        <w:jc w:val="both"/>
        <w:rPr>
          <w:rFonts w:ascii="Arial" w:eastAsia="Times New Roman" w:hAnsi="Arial" w:cs="Arial"/>
          <w:b/>
          <w:bCs/>
          <w:sz w:val="20"/>
          <w:szCs w:val="20"/>
          <w:lang w:val="es-ES_tradnl" w:eastAsia="ar-SA"/>
        </w:rPr>
      </w:pPr>
    </w:p>
    <w:p w:rsidR="00A62CB0" w:rsidRPr="00A62CB0" w:rsidRDefault="00A62CB0" w:rsidP="00A62CB0">
      <w:pPr>
        <w:suppressAutoHyphens/>
        <w:spacing w:before="120" w:after="0" w:line="240" w:lineRule="auto"/>
        <w:ind w:left="567" w:firstLine="567"/>
        <w:jc w:val="both"/>
        <w:rPr>
          <w:rFonts w:ascii="Arial" w:eastAsia="Times New Roman" w:hAnsi="Arial" w:cs="Arial"/>
          <w:b/>
          <w:bCs/>
          <w:sz w:val="20"/>
          <w:szCs w:val="20"/>
          <w:lang w:val="es-ES_tradnl" w:eastAsia="ar-SA"/>
        </w:rPr>
      </w:pPr>
      <w:r w:rsidRPr="00A62CB0">
        <w:rPr>
          <w:rFonts w:ascii="Arial" w:eastAsia="Times New Roman" w:hAnsi="Arial" w:cs="Arial"/>
          <w:b/>
          <w:bCs/>
          <w:sz w:val="20"/>
          <w:szCs w:val="20"/>
          <w:lang w:val="es-ES_tradnl" w:eastAsia="ar-SA"/>
        </w:rPr>
        <w:lastRenderedPageBreak/>
        <w:t>EQUIPO PARA EJECUCIÓN DE OBRAS</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La producción de mezclas asfálticas CASAA debe realizarse con equipos en buen estado, completamente funcionales y que cumplan con lo especificado a continuación. Esta información se complementa con la normativa SCT vigente: N-CSV-CAR-3-02-015/10.</w:t>
      </w:r>
    </w:p>
    <w:p w:rsidR="00A62CB0" w:rsidRPr="00A62CB0" w:rsidRDefault="00A62CB0" w:rsidP="00A62CB0">
      <w:pPr>
        <w:suppressAutoHyphens/>
        <w:spacing w:before="120" w:after="0" w:line="240" w:lineRule="auto"/>
        <w:ind w:left="1134"/>
        <w:jc w:val="both"/>
        <w:rPr>
          <w:rFonts w:ascii="Arial" w:eastAsia="Times New Roman" w:hAnsi="Arial" w:cs="Arial"/>
          <w:b/>
          <w:bCs/>
          <w:sz w:val="20"/>
          <w:szCs w:val="20"/>
          <w:lang w:val="es-ES_tradnl" w:eastAsia="ar-SA"/>
        </w:rPr>
      </w:pPr>
      <w:r w:rsidRPr="00A62CB0">
        <w:rPr>
          <w:rFonts w:ascii="Arial" w:eastAsia="Times New Roman" w:hAnsi="Arial" w:cs="Arial"/>
          <w:b/>
          <w:bCs/>
          <w:sz w:val="20"/>
          <w:szCs w:val="20"/>
          <w:lang w:val="es-ES_tradnl" w:eastAsia="ar-SA"/>
        </w:rPr>
        <w:t>PLANTA DE MEZCLADO</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 xml:space="preserve">La mezcla asfáltica en caliente CASAA debe fabricarse en plantas de producción continua o discontinua, capaces de manejar en frío, el número de fracciones de agregado que exija la fórmula de trabajo adoptada. </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La planta donde se produzca la mezcla tipo CASAA debe contar con un mínimo de tres tolvas para el material pétreo.</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 xml:space="preserve">Si es requerido, la planta debe contar con un silo para el almacenamiento del </w:t>
      </w:r>
      <w:proofErr w:type="spellStart"/>
      <w:r w:rsidRPr="00A62CB0">
        <w:rPr>
          <w:rFonts w:ascii="Arial" w:eastAsia="Times New Roman" w:hAnsi="Arial" w:cs="Arial"/>
          <w:sz w:val="24"/>
          <w:szCs w:val="24"/>
          <w:lang w:val="es-ES_tradnl" w:eastAsia="ar-SA"/>
        </w:rPr>
        <w:t>Filler</w:t>
      </w:r>
      <w:proofErr w:type="spellEnd"/>
      <w:r w:rsidRPr="00A62CB0">
        <w:rPr>
          <w:rFonts w:ascii="Arial" w:eastAsia="Times New Roman" w:hAnsi="Arial" w:cs="Arial"/>
          <w:sz w:val="24"/>
          <w:szCs w:val="24"/>
          <w:lang w:val="es-ES_tradnl" w:eastAsia="ar-SA"/>
        </w:rPr>
        <w:t xml:space="preserve"> de aporte, así como un sistema de dosificación del mismo, cuya operación debe ser independiente del sistema utilizado para el resto de los agregados y debe proteger el material de la humedad.</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Si se requiere, la planta debe disponer de un sistema de recuperación de finos (</w:t>
      </w:r>
      <w:proofErr w:type="spellStart"/>
      <w:r w:rsidRPr="00A62CB0">
        <w:rPr>
          <w:rFonts w:ascii="Arial" w:eastAsia="Times New Roman" w:hAnsi="Arial" w:cs="Arial"/>
          <w:sz w:val="24"/>
          <w:szCs w:val="24"/>
          <w:lang w:val="es-ES_tradnl" w:eastAsia="ar-SA"/>
        </w:rPr>
        <w:t>baghouse</w:t>
      </w:r>
      <w:proofErr w:type="spellEnd"/>
      <w:r w:rsidRPr="00A62CB0">
        <w:rPr>
          <w:rFonts w:ascii="Arial" w:eastAsia="Times New Roman" w:hAnsi="Arial" w:cs="Arial"/>
          <w:sz w:val="24"/>
          <w:szCs w:val="24"/>
          <w:lang w:val="es-ES_tradnl" w:eastAsia="ar-SA"/>
        </w:rPr>
        <w:t xml:space="preserve">) para evitar la contaminación y la pérdida del </w:t>
      </w:r>
      <w:proofErr w:type="spellStart"/>
      <w:r w:rsidRPr="00A62CB0">
        <w:rPr>
          <w:rFonts w:ascii="Arial" w:eastAsia="Times New Roman" w:hAnsi="Arial" w:cs="Arial"/>
          <w:sz w:val="24"/>
          <w:szCs w:val="24"/>
          <w:lang w:val="es-ES_tradnl" w:eastAsia="ar-SA"/>
        </w:rPr>
        <w:t>Filler</w:t>
      </w:r>
      <w:proofErr w:type="spellEnd"/>
      <w:r w:rsidRPr="00A62CB0">
        <w:rPr>
          <w:rFonts w:ascii="Arial" w:eastAsia="Times New Roman" w:hAnsi="Arial" w:cs="Arial"/>
          <w:sz w:val="24"/>
          <w:szCs w:val="24"/>
          <w:lang w:val="es-ES_tradnl" w:eastAsia="ar-SA"/>
        </w:rPr>
        <w:t xml:space="preserve"> por la chimenea de la planta. </w:t>
      </w:r>
      <w:proofErr w:type="gramStart"/>
      <w:r w:rsidRPr="00A62CB0">
        <w:rPr>
          <w:rFonts w:ascii="Arial" w:eastAsia="Times New Roman" w:hAnsi="Arial" w:cs="Arial"/>
          <w:sz w:val="24"/>
          <w:szCs w:val="24"/>
          <w:lang w:val="es-ES_tradnl" w:eastAsia="ar-SA"/>
        </w:rPr>
        <w:t>el</w:t>
      </w:r>
      <w:proofErr w:type="gramEnd"/>
      <w:r w:rsidRPr="00A62CB0">
        <w:rPr>
          <w:rFonts w:ascii="Arial" w:eastAsia="Times New Roman" w:hAnsi="Arial" w:cs="Arial"/>
          <w:sz w:val="24"/>
          <w:szCs w:val="24"/>
          <w:lang w:val="es-ES_tradnl" w:eastAsia="ar-SA"/>
        </w:rPr>
        <w:t xml:space="preserve"> </w:t>
      </w:r>
      <w:proofErr w:type="spellStart"/>
      <w:r w:rsidRPr="00A62CB0">
        <w:rPr>
          <w:rFonts w:ascii="Arial" w:eastAsia="Times New Roman" w:hAnsi="Arial" w:cs="Arial"/>
          <w:sz w:val="24"/>
          <w:szCs w:val="24"/>
          <w:lang w:val="es-ES_tradnl" w:eastAsia="ar-SA"/>
        </w:rPr>
        <w:t>Filler</w:t>
      </w:r>
      <w:proofErr w:type="spellEnd"/>
      <w:r w:rsidRPr="00A62CB0">
        <w:rPr>
          <w:rFonts w:ascii="Arial" w:eastAsia="Times New Roman" w:hAnsi="Arial" w:cs="Arial"/>
          <w:sz w:val="24"/>
          <w:szCs w:val="24"/>
          <w:lang w:val="es-ES_tradnl" w:eastAsia="ar-SA"/>
        </w:rPr>
        <w:t xml:space="preserve"> recuperado en el sistema anticontaminante debe ser reingresado a la planta mediante un sistema de retorno que evite al máximo las pérdidas debidas al tiro del secador.</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El equipo para la elaboración de las mezclas debe reunir las características que aseguren la obtención de la calidad exigida y permita alcanzar una producción horaria mínima para cumplir con el plan de trabajo establecido.</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Antes de iniciar la producción de la mezcla asfáltica, la planta de asfalto deberá calibrarse “en seco”, para que cumpla con la curva granulométrica especificada en la fórmula de trabajo, sin adicionar el cemento asfáltico y verificándose ésta a la salida de la planta.</w:t>
      </w:r>
    </w:p>
    <w:p w:rsidR="00A62CB0" w:rsidRPr="00A62CB0" w:rsidRDefault="00A62CB0" w:rsidP="00A62CB0">
      <w:pPr>
        <w:suppressAutoHyphens/>
        <w:spacing w:before="120" w:after="0" w:line="240" w:lineRule="auto"/>
        <w:jc w:val="both"/>
        <w:rPr>
          <w:rFonts w:ascii="Arial" w:eastAsia="Times New Roman" w:hAnsi="Arial" w:cs="Arial"/>
          <w:b/>
          <w:caps/>
          <w:sz w:val="24"/>
          <w:szCs w:val="24"/>
          <w:lang w:val="es-ES_tradnl" w:eastAsia="ar-SA"/>
        </w:rPr>
      </w:pPr>
    </w:p>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caps/>
          <w:sz w:val="28"/>
          <w:szCs w:val="28"/>
          <w:lang w:val="es-ES_tradnl" w:eastAsia="ar-SA"/>
        </w:rPr>
      </w:pPr>
      <w:r w:rsidRPr="00A62CB0">
        <w:rPr>
          <w:rFonts w:ascii="Arial" w:eastAsia="Times New Roman" w:hAnsi="Arial" w:cs="Arial"/>
          <w:caps/>
          <w:sz w:val="28"/>
          <w:szCs w:val="28"/>
          <w:lang w:val="es-ES_tradnl" w:eastAsia="ar-SA"/>
        </w:rPr>
        <w:lastRenderedPageBreak/>
        <w:t>EJECUCION:</w:t>
      </w:r>
    </w:p>
    <w:p w:rsidR="00A62CB0" w:rsidRPr="00A62CB0" w:rsidRDefault="00A62CB0" w:rsidP="00A62CB0">
      <w:pPr>
        <w:suppressAutoHyphens/>
        <w:spacing w:before="120" w:after="0" w:line="240" w:lineRule="auto"/>
        <w:ind w:left="2268" w:firstLine="567"/>
        <w:jc w:val="both"/>
        <w:rPr>
          <w:rFonts w:ascii="Arial" w:eastAsia="Times New Roman" w:hAnsi="Arial" w:cs="Arial"/>
          <w:b/>
          <w:bCs/>
          <w:sz w:val="20"/>
          <w:szCs w:val="20"/>
          <w:lang w:val="es-ES_tradnl" w:eastAsia="ar-SA"/>
        </w:rPr>
      </w:pPr>
      <w:r w:rsidRPr="00A62CB0">
        <w:rPr>
          <w:rFonts w:ascii="Arial" w:eastAsia="Times New Roman" w:hAnsi="Arial" w:cs="Arial"/>
          <w:b/>
          <w:bCs/>
          <w:sz w:val="20"/>
          <w:szCs w:val="20"/>
          <w:lang w:val="es-ES_tradnl" w:eastAsia="ar-SA"/>
        </w:rPr>
        <w:t>ELEMENTOS DE TRANSPORTE</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 xml:space="preserve">El transporte de la mezcla desde la planta hasta el sitio donde se ejecuta a obra, se  camión deberá ser tratada con algún tipo de producto para evitar que la mezcla asfáltica se adhiera a ella; sin embargo, el uso de los agentes anti - adherentes se debe hacer con mucho cuidado para evitar colocarlos en exceso, dada la posibilidad existente de dañar la mezcla. No se permitirá el rociado de la caja con solventes derivados del petróleo, como por ejemplo </w:t>
      </w:r>
      <w:proofErr w:type="spellStart"/>
      <w:r w:rsidRPr="00A62CB0">
        <w:rPr>
          <w:rFonts w:ascii="Arial" w:eastAsia="Times New Roman" w:hAnsi="Arial" w:cs="Arial"/>
          <w:sz w:val="24"/>
          <w:szCs w:val="24"/>
          <w:lang w:val="es-ES_tradnl" w:eastAsia="ar-SA"/>
        </w:rPr>
        <w:t>diesel</w:t>
      </w:r>
      <w:proofErr w:type="spellEnd"/>
      <w:r w:rsidRPr="00A62CB0">
        <w:rPr>
          <w:rFonts w:ascii="Arial" w:eastAsia="Times New Roman" w:hAnsi="Arial" w:cs="Arial"/>
          <w:sz w:val="24"/>
          <w:szCs w:val="24"/>
          <w:lang w:val="es-ES_tradnl" w:eastAsia="ar-SA"/>
        </w:rPr>
        <w:t xml:space="preserve"> o aceites.</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Los camiones deben estar siempre provistos de una lona o cobertor adecuado debidamente ajustado a la caja, que cubra lateral y frontalmente la mezcla y con un solape mínimo de 0.30 m, para proteger la mezcla asfáltica durante su transporte. Esta condición debe observarse independientemente de la temperatura ambiente; no se permite el empleo de coberturas que posibiliten la circulación del aire sobre la mezcla (tipo media sombra).</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 xml:space="preserve">La forma y altura de la caja debe ser tal que, durante el vertido en la </w:t>
      </w:r>
      <w:proofErr w:type="spellStart"/>
      <w:r w:rsidRPr="00A62CB0">
        <w:rPr>
          <w:rFonts w:ascii="Arial" w:eastAsia="Times New Roman" w:hAnsi="Arial" w:cs="Arial"/>
          <w:sz w:val="24"/>
          <w:szCs w:val="24"/>
          <w:lang w:val="es-ES_tradnl" w:eastAsia="ar-SA"/>
        </w:rPr>
        <w:t>extendedora</w:t>
      </w:r>
      <w:proofErr w:type="spellEnd"/>
      <w:r w:rsidRPr="00A62CB0">
        <w:rPr>
          <w:rFonts w:ascii="Arial" w:eastAsia="Times New Roman" w:hAnsi="Arial" w:cs="Arial"/>
          <w:sz w:val="24"/>
          <w:szCs w:val="24"/>
          <w:lang w:val="es-ES_tradnl" w:eastAsia="ar-SA"/>
        </w:rPr>
        <w:t>, el camión solo toque a ésta a través de los rodillos provistos para este efecto.</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La cantidad de camiones disponibles deben ser suficientes para garantizar el transporte de la producción acordada.</w:t>
      </w:r>
    </w:p>
    <w:p w:rsidR="00A62CB0" w:rsidRPr="00A62CB0" w:rsidRDefault="00A62CB0" w:rsidP="00A62CB0">
      <w:pPr>
        <w:suppressAutoHyphens/>
        <w:spacing w:before="120" w:after="0" w:line="240" w:lineRule="auto"/>
        <w:ind w:left="2268"/>
        <w:jc w:val="both"/>
        <w:rPr>
          <w:rFonts w:ascii="Arial" w:eastAsia="Times New Roman" w:hAnsi="Arial" w:cs="Arial"/>
          <w:b/>
          <w:bCs/>
          <w:sz w:val="20"/>
          <w:szCs w:val="20"/>
          <w:lang w:val="es-ES_tradnl" w:eastAsia="ar-SA"/>
        </w:rPr>
      </w:pPr>
      <w:r w:rsidRPr="00A62CB0">
        <w:rPr>
          <w:rFonts w:ascii="Arial" w:eastAsia="Times New Roman" w:hAnsi="Arial" w:cs="Arial"/>
          <w:b/>
          <w:bCs/>
          <w:sz w:val="20"/>
          <w:szCs w:val="20"/>
          <w:lang w:val="es-ES_tradnl" w:eastAsia="ar-SA"/>
        </w:rPr>
        <w:t>EXTENDEDORAS</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 xml:space="preserve">La máquina </w:t>
      </w:r>
      <w:proofErr w:type="spellStart"/>
      <w:r w:rsidRPr="00A62CB0">
        <w:rPr>
          <w:rFonts w:ascii="Arial" w:eastAsia="Times New Roman" w:hAnsi="Arial" w:cs="Arial"/>
          <w:sz w:val="24"/>
          <w:szCs w:val="24"/>
          <w:lang w:val="es-ES_tradnl" w:eastAsia="ar-SA"/>
        </w:rPr>
        <w:t>pavimentadora</w:t>
      </w:r>
      <w:proofErr w:type="spellEnd"/>
      <w:r w:rsidRPr="00A62CB0">
        <w:rPr>
          <w:rFonts w:ascii="Arial" w:eastAsia="Times New Roman" w:hAnsi="Arial" w:cs="Arial"/>
          <w:sz w:val="24"/>
          <w:szCs w:val="24"/>
          <w:lang w:val="es-ES_tradnl" w:eastAsia="ar-SA"/>
        </w:rPr>
        <w:t xml:space="preserve"> – terminadora, será aprobada por el DEPENDENCIA considerando que: deberá tener la capacidad de ser autopropulsada, deberá estar especialmente diseñada y construida para aplicar el sistema CASAA, con sistema sincronizado de aplicación de emulsión y mezcla asfáltica.</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 xml:space="preserve">La </w:t>
      </w:r>
      <w:proofErr w:type="spellStart"/>
      <w:r w:rsidRPr="00A62CB0">
        <w:rPr>
          <w:rFonts w:ascii="Arial" w:eastAsia="Times New Roman" w:hAnsi="Arial" w:cs="Arial"/>
          <w:sz w:val="24"/>
          <w:szCs w:val="24"/>
          <w:lang w:val="es-ES_tradnl" w:eastAsia="ar-SA"/>
        </w:rPr>
        <w:t>pavimentadora</w:t>
      </w:r>
      <w:proofErr w:type="spellEnd"/>
      <w:r w:rsidRPr="00A62CB0">
        <w:rPr>
          <w:rFonts w:ascii="Arial" w:eastAsia="Times New Roman" w:hAnsi="Arial" w:cs="Arial"/>
          <w:sz w:val="24"/>
          <w:szCs w:val="24"/>
          <w:lang w:val="es-ES_tradnl" w:eastAsia="ar-SA"/>
        </w:rPr>
        <w:t xml:space="preserve"> deberá tener depósito - tolva de recepción y banda transportadora para evitar segregación, tanque de almacenamiento de emulsión asfáltica, sistema medidor por volumen de la emulsión de </w:t>
      </w:r>
      <w:r w:rsidRPr="00A62CB0">
        <w:rPr>
          <w:rFonts w:ascii="Arial" w:eastAsia="Times New Roman" w:hAnsi="Arial" w:cs="Arial"/>
          <w:sz w:val="24"/>
          <w:szCs w:val="24"/>
          <w:lang w:val="es-ES_tradnl" w:eastAsia="ar-SA"/>
        </w:rPr>
        <w:lastRenderedPageBreak/>
        <w:t xml:space="preserve">asfalto, barra de </w:t>
      </w:r>
      <w:proofErr w:type="spellStart"/>
      <w:r w:rsidRPr="00A62CB0">
        <w:rPr>
          <w:rFonts w:ascii="Arial" w:eastAsia="Times New Roman" w:hAnsi="Arial" w:cs="Arial"/>
          <w:sz w:val="24"/>
          <w:szCs w:val="24"/>
          <w:lang w:val="es-ES_tradnl" w:eastAsia="ar-SA"/>
        </w:rPr>
        <w:t>espreas</w:t>
      </w:r>
      <w:proofErr w:type="spellEnd"/>
      <w:r w:rsidRPr="00A62CB0">
        <w:rPr>
          <w:rFonts w:ascii="Arial" w:eastAsia="Times New Roman" w:hAnsi="Arial" w:cs="Arial"/>
          <w:sz w:val="24"/>
          <w:szCs w:val="24"/>
          <w:lang w:val="es-ES_tradnl" w:eastAsia="ar-SA"/>
        </w:rPr>
        <w:t xml:space="preserve"> con sistema de calentamiento (de longitud variable), y placa vibro-compactadora.</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Asimismo, este equipo deberá ser capaz de rociar la membrana de emulsión de asfalto, aplicando la capa de mezcla en caliente y nivelando la superficie en una misma acción y en forma sincronizada.</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 xml:space="preserve">Este equipo deberá tener la capacidad de aplicar la mezcla en caliente y la membrana de emulsión de asfalto, a una velocidad controlada de 9 a 28 metros/ minuto; con la garantía de que ninguna rueda u otra parte de la máquina </w:t>
      </w:r>
      <w:proofErr w:type="spellStart"/>
      <w:r w:rsidRPr="00A62CB0">
        <w:rPr>
          <w:rFonts w:ascii="Arial" w:eastAsia="Times New Roman" w:hAnsi="Arial" w:cs="Arial"/>
          <w:sz w:val="24"/>
          <w:szCs w:val="24"/>
          <w:lang w:val="es-ES_tradnl" w:eastAsia="ar-SA"/>
        </w:rPr>
        <w:t>pavimentadora</w:t>
      </w:r>
      <w:proofErr w:type="spellEnd"/>
      <w:r w:rsidRPr="00A62CB0">
        <w:rPr>
          <w:rFonts w:ascii="Arial" w:eastAsia="Times New Roman" w:hAnsi="Arial" w:cs="Arial"/>
          <w:sz w:val="24"/>
          <w:szCs w:val="24"/>
          <w:lang w:val="es-ES_tradnl" w:eastAsia="ar-SA"/>
        </w:rPr>
        <w:t xml:space="preserve"> o de cualquier otro elemento externo entrará en contacto con la membrana de emulsión antes de que la mezcla en caliente de concreto asfáltico sea aplicada.  Lo anterior, no podrá estar en función de la habilidad humana durante la operación.</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La capacidad y potencia de los elementos utilizados debe ser adecuada al trabajo por realizar, debiendo cumplirse una perfecta sincronización entre la producción, el transporte y la distribución de la mezcla.</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Los tornillos helicoidales deben colocarse de manera tal que lleguen aproximadamente a 0.20 m de los extremos de la caja de distribución. Se debe verificar que la altura del tornillo sin fin sea tal que su parte inferior se sitúe a no más de 2,5 veces el espesor de colocación de la capa.</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Se debe asegurar que el giro del tornillo sinfín se realice en forma lenta y con el mínimo de detenciones manteniendo a lo largo de toda la caja de distribución mezcla asfáltica con una altura constante situada aproximadamente hasta el eje del mismo.</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Se deben de mantener continuas las operaciones de pavimentación, para evitar la irregularidad en la capa colocada.</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 xml:space="preserve">Se deberá contar con un equipo especial de transferencia para verter la mezcla asfáltica a la </w:t>
      </w:r>
      <w:proofErr w:type="spellStart"/>
      <w:r w:rsidRPr="00A62CB0">
        <w:rPr>
          <w:rFonts w:ascii="Arial" w:eastAsia="Times New Roman" w:hAnsi="Arial" w:cs="Arial"/>
          <w:sz w:val="24"/>
          <w:szCs w:val="24"/>
          <w:lang w:val="es-ES_tradnl" w:eastAsia="ar-SA"/>
        </w:rPr>
        <w:t>pavimentadora</w:t>
      </w:r>
      <w:proofErr w:type="spellEnd"/>
      <w:r w:rsidRPr="00A62CB0">
        <w:rPr>
          <w:rFonts w:ascii="Arial" w:eastAsia="Times New Roman" w:hAnsi="Arial" w:cs="Arial"/>
          <w:sz w:val="24"/>
          <w:szCs w:val="24"/>
          <w:lang w:val="es-ES_tradnl" w:eastAsia="ar-SA"/>
        </w:rPr>
        <w:t xml:space="preserve">, evitando que los camiones vacíen </w:t>
      </w:r>
      <w:r w:rsidRPr="00A62CB0">
        <w:rPr>
          <w:rFonts w:ascii="Arial" w:eastAsia="Times New Roman" w:hAnsi="Arial" w:cs="Arial"/>
          <w:sz w:val="24"/>
          <w:szCs w:val="24"/>
          <w:lang w:val="es-ES_tradnl" w:eastAsia="ar-SA"/>
        </w:rPr>
        <w:lastRenderedPageBreak/>
        <w:t>directamente en las tolvas de las mismas, mejorando así la uniformidad en el tendido de la carpeta asfáltica.</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p>
    <w:p w:rsidR="00A62CB0" w:rsidRPr="00A62CB0" w:rsidRDefault="00A62CB0" w:rsidP="00A62CB0">
      <w:pPr>
        <w:suppressAutoHyphens/>
        <w:spacing w:before="120" w:after="0" w:line="240" w:lineRule="auto"/>
        <w:ind w:left="1701" w:firstLine="567"/>
        <w:jc w:val="both"/>
        <w:rPr>
          <w:rFonts w:ascii="Arial" w:eastAsia="Times New Roman" w:hAnsi="Arial" w:cs="Arial"/>
          <w:b/>
          <w:bCs/>
          <w:sz w:val="20"/>
          <w:szCs w:val="20"/>
          <w:lang w:val="es-ES_tradnl" w:eastAsia="ar-SA"/>
        </w:rPr>
      </w:pPr>
      <w:r w:rsidRPr="00A62CB0">
        <w:rPr>
          <w:rFonts w:ascii="Arial" w:eastAsia="Times New Roman" w:hAnsi="Arial" w:cs="Arial"/>
          <w:b/>
          <w:bCs/>
          <w:sz w:val="20"/>
          <w:szCs w:val="20"/>
          <w:lang w:val="es-ES_tradnl" w:eastAsia="ar-SA"/>
        </w:rPr>
        <w:t>EQUIPO DE TRANSFERENCIA</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 xml:space="preserve">Se deberá contar con un equipo especial de transferencia para verter la mezcla asfáltica a la </w:t>
      </w:r>
      <w:proofErr w:type="spellStart"/>
      <w:r w:rsidRPr="00A62CB0">
        <w:rPr>
          <w:rFonts w:ascii="Arial" w:eastAsia="Times New Roman" w:hAnsi="Arial" w:cs="Arial"/>
          <w:sz w:val="24"/>
          <w:szCs w:val="24"/>
          <w:lang w:val="es-ES_tradnl" w:eastAsia="ar-SA"/>
        </w:rPr>
        <w:t>pavimentadora</w:t>
      </w:r>
      <w:proofErr w:type="spellEnd"/>
      <w:r w:rsidRPr="00A62CB0">
        <w:rPr>
          <w:rFonts w:ascii="Arial" w:eastAsia="Times New Roman" w:hAnsi="Arial" w:cs="Arial"/>
          <w:sz w:val="24"/>
          <w:szCs w:val="24"/>
          <w:lang w:val="es-ES_tradnl" w:eastAsia="ar-SA"/>
        </w:rPr>
        <w:t>, evitando que los camiones vacíen directamente en las tolvas de las mismas, mejorando así la uniformidad en el tendido de la carpeta asfáltica.</w:t>
      </w:r>
    </w:p>
    <w:p w:rsidR="00A62CB0" w:rsidRPr="00A62CB0" w:rsidRDefault="00A62CB0" w:rsidP="00A62CB0">
      <w:pPr>
        <w:suppressAutoHyphens/>
        <w:spacing w:before="120" w:after="0" w:line="240" w:lineRule="auto"/>
        <w:ind w:left="1701" w:firstLine="567"/>
        <w:jc w:val="both"/>
        <w:rPr>
          <w:rFonts w:ascii="Arial" w:eastAsia="Times New Roman" w:hAnsi="Arial" w:cs="Arial"/>
          <w:b/>
          <w:bCs/>
          <w:sz w:val="20"/>
          <w:szCs w:val="20"/>
          <w:lang w:val="es-ES_tradnl" w:eastAsia="ar-SA"/>
        </w:rPr>
      </w:pPr>
      <w:r w:rsidRPr="00A62CB0">
        <w:rPr>
          <w:rFonts w:ascii="Arial" w:eastAsia="Times New Roman" w:hAnsi="Arial" w:cs="Arial"/>
          <w:b/>
          <w:bCs/>
          <w:sz w:val="20"/>
          <w:szCs w:val="20"/>
          <w:lang w:val="es-ES_tradnl" w:eastAsia="ar-SA"/>
        </w:rPr>
        <w:t>COMPACTADORES</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 xml:space="preserve">Se deben utilizar compactadores de rodillos metálicos autopropulsados de 8 a 12 toneladas de peso, los cuales deben tener inversores de sentido de marcha de acción suave, y estar dotados de dispositivos para la limpieza y humectación de los rodillos durante la compactación. </w:t>
      </w:r>
      <w:proofErr w:type="gramStart"/>
      <w:r w:rsidRPr="00A62CB0">
        <w:rPr>
          <w:rFonts w:ascii="Arial" w:eastAsia="Times New Roman" w:hAnsi="Arial" w:cs="Arial"/>
          <w:sz w:val="24"/>
          <w:szCs w:val="24"/>
          <w:lang w:val="es-ES_tradnl" w:eastAsia="ar-SA"/>
        </w:rPr>
        <w:t>los</w:t>
      </w:r>
      <w:proofErr w:type="gramEnd"/>
      <w:r w:rsidRPr="00A62CB0">
        <w:rPr>
          <w:rFonts w:ascii="Arial" w:eastAsia="Times New Roman" w:hAnsi="Arial" w:cs="Arial"/>
          <w:sz w:val="24"/>
          <w:szCs w:val="24"/>
          <w:lang w:val="es-ES_tradnl" w:eastAsia="ar-SA"/>
        </w:rPr>
        <w:t xml:space="preserve"> rodillos metálicos de los compactadores no deben dejar surcos ni irregularidades, tampoco se deben utilizar en modo vibratorio. </w:t>
      </w:r>
      <w:proofErr w:type="gramStart"/>
      <w:r w:rsidRPr="00A62CB0">
        <w:rPr>
          <w:rFonts w:ascii="Arial" w:eastAsia="Times New Roman" w:hAnsi="Arial" w:cs="Arial"/>
          <w:sz w:val="24"/>
          <w:szCs w:val="24"/>
          <w:lang w:val="es-ES_tradnl" w:eastAsia="ar-SA"/>
        </w:rPr>
        <w:t>no</w:t>
      </w:r>
      <w:proofErr w:type="gramEnd"/>
      <w:r w:rsidRPr="00A62CB0">
        <w:rPr>
          <w:rFonts w:ascii="Arial" w:eastAsia="Times New Roman" w:hAnsi="Arial" w:cs="Arial"/>
          <w:sz w:val="24"/>
          <w:szCs w:val="24"/>
          <w:lang w:val="es-ES_tradnl" w:eastAsia="ar-SA"/>
        </w:rPr>
        <w:t xml:space="preserve"> se permitirá el empleo de compactadores neumáticos.</w:t>
      </w:r>
    </w:p>
    <w:p w:rsidR="00A62CB0" w:rsidRPr="00A62CB0" w:rsidRDefault="00A62CB0" w:rsidP="00A62CB0">
      <w:pPr>
        <w:suppressAutoHyphens/>
        <w:spacing w:before="120" w:after="120" w:line="240" w:lineRule="auto"/>
        <w:ind w:left="1701" w:firstLine="567"/>
        <w:jc w:val="both"/>
        <w:rPr>
          <w:rFonts w:ascii="Arial" w:eastAsia="Times New Roman" w:hAnsi="Arial" w:cs="Arial"/>
          <w:b/>
          <w:bCs/>
          <w:sz w:val="20"/>
          <w:szCs w:val="20"/>
          <w:lang w:val="es-ES_tradnl" w:eastAsia="ar-SA"/>
        </w:rPr>
      </w:pPr>
      <w:r w:rsidRPr="00A62CB0">
        <w:rPr>
          <w:rFonts w:ascii="Arial" w:eastAsia="Times New Roman" w:hAnsi="Arial" w:cs="Arial"/>
          <w:b/>
          <w:bCs/>
          <w:sz w:val="20"/>
          <w:szCs w:val="20"/>
          <w:lang w:val="es-ES_tradnl" w:eastAsia="ar-SA"/>
        </w:rPr>
        <w:t>EJECUCIÓN DE OBRAS</w:t>
      </w:r>
    </w:p>
    <w:p w:rsidR="00A62CB0" w:rsidRPr="00A62CB0" w:rsidRDefault="00A62CB0" w:rsidP="00A62CB0">
      <w:pPr>
        <w:suppressAutoHyphens/>
        <w:spacing w:before="120" w:after="120" w:line="240" w:lineRule="auto"/>
        <w:ind w:left="1134" w:firstLine="567"/>
        <w:jc w:val="both"/>
        <w:rPr>
          <w:rFonts w:ascii="Arial" w:eastAsia="Times New Roman" w:hAnsi="Arial" w:cs="Arial"/>
          <w:b/>
          <w:bCs/>
          <w:sz w:val="20"/>
          <w:szCs w:val="20"/>
          <w:lang w:val="es-ES_tradnl" w:eastAsia="ar-SA"/>
        </w:rPr>
      </w:pPr>
      <w:r w:rsidRPr="00A62CB0">
        <w:rPr>
          <w:rFonts w:ascii="Arial" w:eastAsia="Times New Roman" w:hAnsi="Arial" w:cs="Arial"/>
          <w:b/>
          <w:bCs/>
          <w:sz w:val="20"/>
          <w:szCs w:val="20"/>
          <w:lang w:val="es-ES_tradnl" w:eastAsia="ar-SA"/>
        </w:rPr>
        <w:t>ESTUDIO DE LA MEZCLA Y OBTENCIÓN DE LA FÓRMULA DE TRABAJO</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La fabricación y puesta en obra de la mezcla no se iniciará hasta que el DEPENDENCIA y/o su representante en obra hayan aprobado la correspondiente fórmula de trabajo, diseñada en el laboratorio y verificada en la planta.</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Dicha fórmula fijará como mínimo las siguientes características:</w:t>
      </w:r>
    </w:p>
    <w:p w:rsidR="00A62CB0" w:rsidRPr="00A62CB0" w:rsidRDefault="00A62CB0" w:rsidP="00A62CB0">
      <w:pPr>
        <w:numPr>
          <w:ilvl w:val="0"/>
          <w:numId w:val="27"/>
        </w:numPr>
        <w:suppressAutoHyphens/>
        <w:spacing w:before="120" w:after="120" w:line="240" w:lineRule="auto"/>
        <w:ind w:left="2835" w:hanging="283"/>
        <w:contextualSpacing/>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La identificación y proporción de cada fracción de agregado para cada una de las tolvas de la planta de mezclado y, en su caso, después de su clasificación en caliente, según el tipo de planta que se utilice para la fabricación de la mezcla.</w:t>
      </w:r>
    </w:p>
    <w:p w:rsidR="00A62CB0" w:rsidRPr="00A62CB0" w:rsidRDefault="00A62CB0" w:rsidP="00A62CB0">
      <w:pPr>
        <w:numPr>
          <w:ilvl w:val="0"/>
          <w:numId w:val="27"/>
        </w:numPr>
        <w:shd w:val="clear" w:color="auto" w:fill="FFFFFF"/>
        <w:suppressAutoHyphens/>
        <w:spacing w:before="120" w:after="120" w:line="240" w:lineRule="auto"/>
        <w:ind w:left="2835" w:hanging="283"/>
        <w:contextualSpacing/>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La granulometría de la combinación de agregados, incluido el polvo mineral (</w:t>
      </w:r>
      <w:proofErr w:type="spellStart"/>
      <w:r w:rsidRPr="00A62CB0">
        <w:rPr>
          <w:rFonts w:ascii="Arial" w:eastAsia="Times New Roman" w:hAnsi="Arial" w:cs="Arial"/>
          <w:sz w:val="24"/>
          <w:szCs w:val="24"/>
          <w:lang w:val="es-ES_tradnl" w:eastAsia="ar-SA"/>
        </w:rPr>
        <w:t>Filler</w:t>
      </w:r>
      <w:proofErr w:type="spellEnd"/>
      <w:r w:rsidRPr="00A62CB0">
        <w:rPr>
          <w:rFonts w:ascii="Arial" w:eastAsia="Times New Roman" w:hAnsi="Arial" w:cs="Arial"/>
          <w:sz w:val="24"/>
          <w:szCs w:val="24"/>
          <w:lang w:val="es-ES_tradnl" w:eastAsia="ar-SA"/>
        </w:rPr>
        <w:t>), empleando las mallas y cumpliendo los límites de tolerancias indicados en esta especificación.</w:t>
      </w:r>
    </w:p>
    <w:p w:rsidR="00A62CB0" w:rsidRPr="00A62CB0" w:rsidRDefault="00A62CB0" w:rsidP="00A62CB0">
      <w:pPr>
        <w:numPr>
          <w:ilvl w:val="0"/>
          <w:numId w:val="27"/>
        </w:numPr>
        <w:suppressAutoHyphens/>
        <w:spacing w:before="120" w:after="120" w:line="240" w:lineRule="auto"/>
        <w:ind w:left="2835" w:hanging="283"/>
        <w:contextualSpacing/>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lastRenderedPageBreak/>
        <w:t>La identificación y dosificación del asfalto y, en su caso, la de polvo mineral de aportación, referida a la masa total de los agregados.</w:t>
      </w:r>
    </w:p>
    <w:p w:rsidR="00A62CB0" w:rsidRPr="00A62CB0" w:rsidRDefault="00A62CB0" w:rsidP="00A62CB0">
      <w:pPr>
        <w:suppressAutoHyphens/>
        <w:spacing w:before="120" w:after="0" w:line="240" w:lineRule="auto"/>
        <w:ind w:left="2835" w:hanging="283"/>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 xml:space="preserve">    </w:t>
      </w:r>
      <w:proofErr w:type="gramStart"/>
      <w:r w:rsidRPr="00A62CB0">
        <w:rPr>
          <w:rFonts w:ascii="Arial" w:eastAsia="Times New Roman" w:hAnsi="Arial" w:cs="Arial"/>
          <w:sz w:val="24"/>
          <w:szCs w:val="24"/>
          <w:lang w:val="es-ES_tradnl" w:eastAsia="ar-SA"/>
        </w:rPr>
        <w:t>también</w:t>
      </w:r>
      <w:proofErr w:type="gramEnd"/>
      <w:r w:rsidRPr="00A62CB0">
        <w:rPr>
          <w:rFonts w:ascii="Arial" w:eastAsia="Times New Roman" w:hAnsi="Arial" w:cs="Arial"/>
          <w:sz w:val="24"/>
          <w:szCs w:val="24"/>
          <w:lang w:val="es-ES_tradnl" w:eastAsia="ar-SA"/>
        </w:rPr>
        <w:t xml:space="preserve"> se señalarán:</w:t>
      </w:r>
    </w:p>
    <w:p w:rsidR="00A62CB0" w:rsidRPr="00A62CB0" w:rsidRDefault="00A62CB0" w:rsidP="00A62CB0">
      <w:pPr>
        <w:numPr>
          <w:ilvl w:val="0"/>
          <w:numId w:val="28"/>
        </w:numPr>
        <w:suppressAutoHyphens/>
        <w:spacing w:before="120" w:after="120" w:line="240" w:lineRule="auto"/>
        <w:ind w:left="2835" w:hanging="283"/>
        <w:contextualSpacing/>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La temperatura máxima y mínima de calentamiento previo de agregados y asfalto. las temperaturas de mezclado, colocación y apertura al tránsito se fijarán dentro del rango correspondiente a la viscosidad del asfalto, de acuerdo a la gráfica temperatura-viscosidad proporcionada por el fabricante del asfalto modificado. la temperatura máxima de la mezcla al salir del mezclador no será superior a ciento ochenta grados Celsius (180° c), salvo en centrales de tambor secador-mezclador, en las que no excederá de los ciento sesenta y cinco grados Celsius (165 °C). en todos los casos, la temperatura mínima de la mezcla al salir del mezclador será aprobada por el DEPENDENCIA o su representante en la obra, de forma que la temperatura de la mezcla en la descarga de los camiones sea superior al mínimo fijado.</w:t>
      </w:r>
    </w:p>
    <w:p w:rsidR="00A62CB0" w:rsidRPr="00A62CB0" w:rsidRDefault="00A62CB0" w:rsidP="00A62CB0">
      <w:pPr>
        <w:numPr>
          <w:ilvl w:val="0"/>
          <w:numId w:val="28"/>
        </w:numPr>
        <w:suppressAutoHyphens/>
        <w:spacing w:before="120" w:after="120" w:line="240" w:lineRule="auto"/>
        <w:ind w:left="2835" w:hanging="283"/>
        <w:contextualSpacing/>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 xml:space="preserve">La temperatura mínima de la mezcla en la descarga desde los elementos de transporte y a la salida de la </w:t>
      </w:r>
      <w:proofErr w:type="spellStart"/>
      <w:r w:rsidRPr="00A62CB0">
        <w:rPr>
          <w:rFonts w:ascii="Arial" w:eastAsia="Times New Roman" w:hAnsi="Arial" w:cs="Arial"/>
          <w:sz w:val="24"/>
          <w:szCs w:val="24"/>
          <w:lang w:val="es-ES_tradnl" w:eastAsia="ar-SA"/>
        </w:rPr>
        <w:t>extendedora</w:t>
      </w:r>
      <w:proofErr w:type="spellEnd"/>
      <w:r w:rsidRPr="00A62CB0">
        <w:rPr>
          <w:rFonts w:ascii="Arial" w:eastAsia="Times New Roman" w:hAnsi="Arial" w:cs="Arial"/>
          <w:sz w:val="24"/>
          <w:szCs w:val="24"/>
          <w:lang w:val="es-ES_tradnl" w:eastAsia="ar-SA"/>
        </w:rPr>
        <w:t>, en ningún caso será inferior a ciento cincuenta grados Celsius (150° C).</w:t>
      </w:r>
    </w:p>
    <w:p w:rsidR="00A62CB0" w:rsidRPr="00A62CB0" w:rsidRDefault="00A62CB0" w:rsidP="00A62CB0">
      <w:pPr>
        <w:numPr>
          <w:ilvl w:val="0"/>
          <w:numId w:val="28"/>
        </w:numPr>
        <w:suppressAutoHyphens/>
        <w:spacing w:before="120" w:after="120" w:line="240" w:lineRule="auto"/>
        <w:ind w:left="2835" w:hanging="283"/>
        <w:contextualSpacing/>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 xml:space="preserve">La capa asfáltica de rodamiento no deberá ser abierta al tráfico si no se ha completado el proceso de compactación y si el material no se encuentra por debajo de los 85°C. </w:t>
      </w:r>
    </w:p>
    <w:p w:rsidR="00A62CB0" w:rsidRPr="00A62CB0" w:rsidRDefault="00A62CB0" w:rsidP="00A62CB0">
      <w:pPr>
        <w:suppressAutoHyphens/>
        <w:spacing w:before="120" w:after="120" w:line="240" w:lineRule="auto"/>
        <w:ind w:left="2835"/>
        <w:contextualSpacing/>
        <w:jc w:val="both"/>
        <w:rPr>
          <w:rFonts w:ascii="Arial" w:eastAsia="Times New Roman" w:hAnsi="Arial" w:cs="Arial"/>
          <w:sz w:val="24"/>
          <w:szCs w:val="24"/>
          <w:lang w:val="es-ES_tradnl" w:eastAsia="ar-SA"/>
        </w:rPr>
      </w:pPr>
    </w:p>
    <w:p w:rsidR="00A62CB0" w:rsidRPr="00A62CB0" w:rsidRDefault="00A62CB0" w:rsidP="00A62CB0">
      <w:pPr>
        <w:tabs>
          <w:tab w:val="left" w:pos="2835"/>
        </w:tabs>
        <w:suppressAutoHyphens/>
        <w:spacing w:before="120" w:after="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La fórmula de trabajo de la mezcla CASAA deberá asegurar el cumplimiento de las características de la unidad terminada en lo referente al índice de perfil y a la resistencia al deslizamiento, según lo indicado más adelante en este documento.</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 xml:space="preserve">Si durante la ejecución de la obra, el DEPENDENCIA y/o su representante lo consideran oportuno, se podrá exigir la corrección de la fórmula de trabajo, que se justificará mediante ensayos normados. </w:t>
      </w:r>
      <w:proofErr w:type="gramStart"/>
      <w:r w:rsidRPr="00A62CB0">
        <w:rPr>
          <w:rFonts w:ascii="Arial" w:eastAsia="Times New Roman" w:hAnsi="Arial" w:cs="Arial"/>
          <w:sz w:val="24"/>
          <w:szCs w:val="24"/>
          <w:lang w:val="es-ES_tradnl" w:eastAsia="ar-SA"/>
        </w:rPr>
        <w:t>se</w:t>
      </w:r>
      <w:proofErr w:type="gramEnd"/>
      <w:r w:rsidRPr="00A62CB0">
        <w:rPr>
          <w:rFonts w:ascii="Arial" w:eastAsia="Times New Roman" w:hAnsi="Arial" w:cs="Arial"/>
          <w:sz w:val="24"/>
          <w:szCs w:val="24"/>
          <w:lang w:val="es-ES_tradnl" w:eastAsia="ar-SA"/>
        </w:rPr>
        <w:t xml:space="preserve"> estudiará y aprobará una nueva fórmula de trabajo si varía la procedencia de alguno de los componentes, o si, durante la producción, </w:t>
      </w:r>
      <w:r w:rsidRPr="00A62CB0">
        <w:rPr>
          <w:rFonts w:ascii="Arial" w:eastAsia="Times New Roman" w:hAnsi="Arial" w:cs="Arial"/>
          <w:sz w:val="24"/>
          <w:szCs w:val="24"/>
          <w:lang w:val="es-ES_tradnl" w:eastAsia="ar-SA"/>
        </w:rPr>
        <w:lastRenderedPageBreak/>
        <w:t>se rebasan las tolerancias granulométricas establecidas más adelante en este documento.</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p>
    <w:p w:rsidR="00A62CB0" w:rsidRPr="00A62CB0" w:rsidRDefault="00A62CB0" w:rsidP="00A62CB0">
      <w:pPr>
        <w:suppressAutoHyphens/>
        <w:spacing w:before="120" w:after="0" w:line="240" w:lineRule="auto"/>
        <w:ind w:left="567" w:firstLine="567"/>
        <w:jc w:val="both"/>
        <w:rPr>
          <w:rFonts w:ascii="Arial" w:eastAsia="Times New Roman" w:hAnsi="Arial" w:cs="Arial"/>
          <w:b/>
          <w:bCs/>
          <w:sz w:val="20"/>
          <w:szCs w:val="20"/>
          <w:lang w:val="es-ES_tradnl" w:eastAsia="ar-SA"/>
        </w:rPr>
      </w:pPr>
      <w:r w:rsidRPr="00A62CB0">
        <w:rPr>
          <w:rFonts w:ascii="Arial" w:eastAsia="Times New Roman" w:hAnsi="Arial" w:cs="Arial"/>
          <w:b/>
          <w:bCs/>
          <w:sz w:val="20"/>
          <w:szCs w:val="20"/>
          <w:lang w:val="es-ES_tradnl" w:eastAsia="ar-SA"/>
        </w:rPr>
        <w:t>PREPARACIÓN DE LA SUPERFICIE EXISTENTE</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Deberá atenderse lo considerado en la NORMA N-CSV-CAR-3-02-015/10, G.4 trabajos previos.</w:t>
      </w:r>
    </w:p>
    <w:p w:rsidR="00A62CB0" w:rsidRPr="00A62CB0" w:rsidRDefault="00A62CB0" w:rsidP="00A62CB0">
      <w:pPr>
        <w:suppressAutoHyphens/>
        <w:spacing w:before="120" w:after="0" w:line="240" w:lineRule="auto"/>
        <w:ind w:left="567" w:firstLine="567"/>
        <w:jc w:val="both"/>
        <w:rPr>
          <w:rFonts w:ascii="Arial" w:eastAsia="Times New Roman" w:hAnsi="Arial" w:cs="Arial"/>
          <w:b/>
          <w:bCs/>
          <w:sz w:val="20"/>
          <w:szCs w:val="20"/>
          <w:lang w:val="es-ES_tradnl" w:eastAsia="ar-SA"/>
        </w:rPr>
      </w:pPr>
      <w:r w:rsidRPr="00A62CB0">
        <w:rPr>
          <w:rFonts w:ascii="Arial" w:eastAsia="Times New Roman" w:hAnsi="Arial" w:cs="Arial"/>
          <w:b/>
          <w:bCs/>
          <w:sz w:val="20"/>
          <w:szCs w:val="20"/>
          <w:lang w:val="es-ES_tradnl" w:eastAsia="ar-SA"/>
        </w:rPr>
        <w:t>APROVISIONAMIENTO DE AGREGADOS</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Los agregados se producirán o suministrarán en fracciones granulométricas diferenciadas, que se acopiarán y manejarán por separado hasta su introducción en las tolvas en frío. Cada fracción será suficientemente homogénea y se podrá acopiar y manejar sin peligro de segregación. El número mínimo de fracciones será de dos (2).</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Cada fracción del agregado se acopiará separada de las demás para evitar contaminaciones. Si los acopios se disponen sobre el terreno natural no se utilizarán sus quince centímetros (15 cm) inferiores, a no ser que el terreno este pavimentado. Se tomarán las medidas necesarias para evitar la segregación del material.</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Cuando se detecten anomalías en la producción o suministro de los agregados, se acopiarán por separado hasta confirmar su aceptabilidad. Esta misma medida se aplicará cuando esté pendiente de autorización el cambio de procedencia de una o más fracciones de agregado.</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En el caso de obras pequeñas, con volumen total de agregados inferior a cinco mil metros cúbicos (5 000 m</w:t>
      </w:r>
      <w:r w:rsidRPr="00A62CB0">
        <w:rPr>
          <w:rFonts w:ascii="Arial" w:eastAsia="Times New Roman" w:hAnsi="Arial" w:cs="Arial"/>
          <w:sz w:val="24"/>
          <w:szCs w:val="24"/>
          <w:vertAlign w:val="superscript"/>
          <w:lang w:val="es-ES_tradnl" w:eastAsia="ar-SA"/>
        </w:rPr>
        <w:t>3</w:t>
      </w:r>
      <w:r w:rsidRPr="00A62CB0">
        <w:rPr>
          <w:rFonts w:ascii="Arial" w:eastAsia="Times New Roman" w:hAnsi="Arial" w:cs="Arial"/>
          <w:sz w:val="24"/>
          <w:szCs w:val="24"/>
          <w:lang w:val="es-ES_tradnl" w:eastAsia="ar-SA"/>
        </w:rPr>
        <w:t>), antes de empezar la fabricación deberá haberse acopiado la totalidad de los agregados. En otro caso, el volumen mínimo a exigir será el treinta por ciento (30%), o el correspondiente a un (1) mes de producción máxima de la planta de fabricación.</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p>
    <w:p w:rsidR="00A62CB0" w:rsidRPr="00A62CB0" w:rsidRDefault="00A62CB0" w:rsidP="00A62CB0">
      <w:pPr>
        <w:suppressAutoHyphens/>
        <w:spacing w:before="120" w:after="0" w:line="240" w:lineRule="auto"/>
        <w:ind w:left="567" w:firstLine="567"/>
        <w:jc w:val="both"/>
        <w:rPr>
          <w:rFonts w:ascii="Arial" w:eastAsia="Times New Roman" w:hAnsi="Arial" w:cs="Arial"/>
          <w:b/>
          <w:bCs/>
          <w:sz w:val="20"/>
          <w:szCs w:val="20"/>
          <w:lang w:val="es-ES_tradnl" w:eastAsia="ar-SA"/>
        </w:rPr>
      </w:pPr>
      <w:r w:rsidRPr="00A62CB0">
        <w:rPr>
          <w:rFonts w:ascii="Arial" w:eastAsia="Times New Roman" w:hAnsi="Arial" w:cs="Arial"/>
          <w:b/>
          <w:bCs/>
          <w:sz w:val="20"/>
          <w:szCs w:val="20"/>
          <w:lang w:val="es-ES_tradnl" w:eastAsia="ar-SA"/>
        </w:rPr>
        <w:lastRenderedPageBreak/>
        <w:t>FABRICACIÓN DE LA MEZCLA</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La carga de cada una de las tolvas de agregados en frío se realizará de forma que su contenido esté siempre comprendido entre el cincuenta y el cien por cien (50 a 100%) de su capacidad, sin rebosar. en las operaciones de carga se tomarán las precauciones necesarias para evitar segregaciones o contaminaciones entre fracciones.</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Los dosificadores de agregados en frío se regularán de forma que se obtenga la granulometría de la fórmula de trabajo; su caudal se ajustará a la producción prevista, debiéndose mantener constante la alimentación del secador o secador/mezclador, según sea el caso.</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El secador se regulará de forma que la combustión sea completa, lo que vendrá indicado por la ausencia de humo negro en el escape de la chimenea; la extracción por los colectores deberá regularse de forma que la cantidad y la granulometría del polvo mineral recuperado sean ambos uniformes.</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 xml:space="preserve">En centrales cuyo secador no sea a la vez mezclador, los agregados calentados y, en su caso, clasificados, se pesarán y se transportarán al mezclador. </w:t>
      </w:r>
      <w:proofErr w:type="gramStart"/>
      <w:r w:rsidRPr="00A62CB0">
        <w:rPr>
          <w:rFonts w:ascii="Arial" w:eastAsia="Times New Roman" w:hAnsi="Arial" w:cs="Arial"/>
          <w:sz w:val="24"/>
          <w:szCs w:val="24"/>
          <w:lang w:val="es-ES_tradnl" w:eastAsia="ar-SA"/>
        </w:rPr>
        <w:t>si</w:t>
      </w:r>
      <w:proofErr w:type="gramEnd"/>
      <w:r w:rsidRPr="00A62CB0">
        <w:rPr>
          <w:rFonts w:ascii="Arial" w:eastAsia="Times New Roman" w:hAnsi="Arial" w:cs="Arial"/>
          <w:sz w:val="24"/>
          <w:szCs w:val="24"/>
          <w:lang w:val="es-ES_tradnl" w:eastAsia="ar-SA"/>
        </w:rPr>
        <w:t xml:space="preserve"> la alimentación de éste fuera discontinua, después de haber introducido los agregados y el polvo mineral se agregará automáticamente el asfalto para cada </w:t>
      </w:r>
      <w:proofErr w:type="spellStart"/>
      <w:r w:rsidRPr="00A62CB0">
        <w:rPr>
          <w:rFonts w:ascii="Arial" w:eastAsia="Times New Roman" w:hAnsi="Arial" w:cs="Arial"/>
          <w:sz w:val="24"/>
          <w:szCs w:val="24"/>
          <w:lang w:val="es-ES_tradnl" w:eastAsia="ar-SA"/>
        </w:rPr>
        <w:t>bacha</w:t>
      </w:r>
      <w:proofErr w:type="spellEnd"/>
      <w:r w:rsidRPr="00A62CB0">
        <w:rPr>
          <w:rFonts w:ascii="Arial" w:eastAsia="Times New Roman" w:hAnsi="Arial" w:cs="Arial"/>
          <w:sz w:val="24"/>
          <w:szCs w:val="24"/>
          <w:lang w:val="es-ES_tradnl" w:eastAsia="ar-SA"/>
        </w:rPr>
        <w:t>, y se continuará la operación de mezcla durante el tiempo especificado en la fórmula de trabajo.</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En los mezcladores de las centrales que no sean de tambor secador-mezclador, se limitará el volumen del material, en general hasta dos tercios (2/3) de la altura máxima que alcancen las paletas, de forma que para los tiempos de mezclado establecidos en la fórmula de trabajo se alcance una envuelta completa y uniforme.</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 xml:space="preserve">A la descarga del mezclador todos los tamaños del agregado deberán estar uniformemente distribuidos en la mezcla, y todas sus partículas total y homogéneamente cubiertas de asfalto. La temperatura de la mezcla al salir </w:t>
      </w:r>
      <w:r w:rsidRPr="00A62CB0">
        <w:rPr>
          <w:rFonts w:ascii="Arial" w:eastAsia="Times New Roman" w:hAnsi="Arial" w:cs="Arial"/>
          <w:sz w:val="24"/>
          <w:szCs w:val="24"/>
          <w:lang w:val="es-ES_tradnl" w:eastAsia="ar-SA"/>
        </w:rPr>
        <w:lastRenderedPageBreak/>
        <w:t>del mezclador no excederá de la fijada en la fórmula de trabajo.</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p>
    <w:p w:rsidR="00A62CB0" w:rsidRPr="00A62CB0" w:rsidRDefault="00A62CB0" w:rsidP="00A62CB0">
      <w:pPr>
        <w:suppressAutoHyphens/>
        <w:spacing w:before="120" w:after="0" w:line="240" w:lineRule="auto"/>
        <w:ind w:left="567" w:firstLine="567"/>
        <w:jc w:val="both"/>
        <w:rPr>
          <w:rFonts w:ascii="Arial" w:eastAsia="Times New Roman" w:hAnsi="Arial" w:cs="Arial"/>
          <w:b/>
          <w:bCs/>
          <w:sz w:val="20"/>
          <w:szCs w:val="20"/>
          <w:lang w:val="es-ES_tradnl" w:eastAsia="ar-SA"/>
        </w:rPr>
      </w:pPr>
      <w:r w:rsidRPr="00A62CB0">
        <w:rPr>
          <w:rFonts w:ascii="Arial" w:eastAsia="Times New Roman" w:hAnsi="Arial" w:cs="Arial"/>
          <w:b/>
          <w:bCs/>
          <w:sz w:val="20"/>
          <w:szCs w:val="20"/>
          <w:lang w:val="es-ES_tradnl" w:eastAsia="ar-SA"/>
        </w:rPr>
        <w:t>TRANSPORTE DE LA MEZCLA</w:t>
      </w:r>
    </w:p>
    <w:p w:rsidR="00A62CB0" w:rsidRPr="00A62CB0" w:rsidRDefault="00A62CB0" w:rsidP="00A62CB0">
      <w:pPr>
        <w:suppressAutoHyphens/>
        <w:spacing w:before="120" w:after="0" w:line="240" w:lineRule="auto"/>
        <w:ind w:left="2835"/>
        <w:jc w:val="both"/>
        <w:rPr>
          <w:rFonts w:ascii="Arial" w:eastAsia="Times New Roman" w:hAnsi="Arial" w:cs="Arial"/>
          <w:b/>
          <w:bCs/>
          <w:sz w:val="20"/>
          <w:szCs w:val="20"/>
          <w:lang w:val="es-ES_tradnl" w:eastAsia="ar-SA"/>
        </w:rPr>
      </w:pPr>
      <w:r w:rsidRPr="00A62CB0">
        <w:rPr>
          <w:rFonts w:ascii="Arial" w:eastAsia="Times New Roman" w:hAnsi="Arial" w:cs="Arial"/>
          <w:sz w:val="24"/>
          <w:szCs w:val="24"/>
          <w:lang w:val="es-ES_tradnl" w:eastAsia="ar-SA"/>
        </w:rPr>
        <w:t xml:space="preserve">La mezcla CASAA se transportará en camiones desde la planta hasta la </w:t>
      </w:r>
      <w:proofErr w:type="spellStart"/>
      <w:r w:rsidRPr="00A62CB0">
        <w:rPr>
          <w:rFonts w:ascii="Arial" w:eastAsia="Times New Roman" w:hAnsi="Arial" w:cs="Arial"/>
          <w:sz w:val="24"/>
          <w:szCs w:val="24"/>
          <w:lang w:val="es-ES_tradnl" w:eastAsia="ar-SA"/>
        </w:rPr>
        <w:t>extendedora</w:t>
      </w:r>
      <w:proofErr w:type="spellEnd"/>
      <w:r w:rsidRPr="00A62CB0">
        <w:rPr>
          <w:rFonts w:ascii="Arial" w:eastAsia="Times New Roman" w:hAnsi="Arial" w:cs="Arial"/>
          <w:sz w:val="24"/>
          <w:szCs w:val="24"/>
          <w:lang w:val="es-ES_tradnl" w:eastAsia="ar-SA"/>
        </w:rPr>
        <w:t xml:space="preserve">. Para evitar su enfriamiento superficial, deberá protegerse durante el transporte mediante lonas u otros cobertores adecuados. En el momento de descargarla en la </w:t>
      </w:r>
      <w:proofErr w:type="spellStart"/>
      <w:r w:rsidRPr="00A62CB0">
        <w:rPr>
          <w:rFonts w:ascii="Arial" w:eastAsia="Times New Roman" w:hAnsi="Arial" w:cs="Arial"/>
          <w:sz w:val="24"/>
          <w:szCs w:val="24"/>
          <w:lang w:val="es-ES_tradnl" w:eastAsia="ar-SA"/>
        </w:rPr>
        <w:t>extendedora</w:t>
      </w:r>
      <w:proofErr w:type="spellEnd"/>
      <w:r w:rsidRPr="00A62CB0">
        <w:rPr>
          <w:rFonts w:ascii="Arial" w:eastAsia="Times New Roman" w:hAnsi="Arial" w:cs="Arial"/>
          <w:sz w:val="24"/>
          <w:szCs w:val="24"/>
          <w:lang w:val="es-ES_tradnl" w:eastAsia="ar-SA"/>
        </w:rPr>
        <w:t>, su temperatura no podrá ser inferior a la especificada en la fórmula de trabajo.</w:t>
      </w:r>
    </w:p>
    <w:p w:rsidR="00A62CB0" w:rsidRPr="00A62CB0" w:rsidRDefault="00A62CB0" w:rsidP="00A62CB0">
      <w:pPr>
        <w:suppressAutoHyphens/>
        <w:spacing w:before="120" w:after="12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 xml:space="preserve">El transporte se hará siempre sobre superficies pavimentadas. La distancia de transporte será menor de sesenta (60) kilómetros y tal que el tiempo de recorrido no exceda 1.5 horas para evitar el escurrimiento del asfalto. </w:t>
      </w:r>
    </w:p>
    <w:p w:rsidR="00A62CB0" w:rsidRPr="00A62CB0" w:rsidRDefault="00A62CB0" w:rsidP="00A62CB0">
      <w:pPr>
        <w:suppressAutoHyphens/>
        <w:spacing w:before="120" w:after="0" w:line="240" w:lineRule="auto"/>
        <w:ind w:left="567" w:firstLine="567"/>
        <w:jc w:val="both"/>
        <w:rPr>
          <w:rFonts w:ascii="Arial" w:eastAsia="Times New Roman" w:hAnsi="Arial" w:cs="Arial"/>
          <w:b/>
          <w:bCs/>
          <w:sz w:val="20"/>
          <w:szCs w:val="20"/>
          <w:lang w:val="es-ES_tradnl" w:eastAsia="ar-SA"/>
        </w:rPr>
      </w:pPr>
      <w:r w:rsidRPr="00A62CB0">
        <w:rPr>
          <w:rFonts w:ascii="Arial" w:eastAsia="Times New Roman" w:hAnsi="Arial" w:cs="Arial"/>
          <w:b/>
          <w:bCs/>
          <w:sz w:val="20"/>
          <w:szCs w:val="20"/>
          <w:lang w:val="es-ES_tradnl" w:eastAsia="ar-SA"/>
        </w:rPr>
        <w:t>RIEGO DE LIGA</w:t>
      </w:r>
    </w:p>
    <w:p w:rsidR="00A62CB0" w:rsidRPr="00A62CB0" w:rsidRDefault="00A62CB0" w:rsidP="00A62CB0">
      <w:pPr>
        <w:suppressAutoHyphens/>
        <w:spacing w:before="120" w:after="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 xml:space="preserve">La membrana de emulsión de asfalto sin diluir deberá ser rociada por la barra del equipo a una temperatura entre 49 a 75 °C, o conforme la recomendada por el proveedor del producto asfáltico. El sistema esparcidor deberá trabajar de forma precisa, con monitoreo continuo de dosificación y proveyendo una aplicación uniforme en todo lo ancho del pavimento. </w:t>
      </w:r>
    </w:p>
    <w:p w:rsidR="00A62CB0" w:rsidRPr="00A62CB0" w:rsidRDefault="00A62CB0" w:rsidP="00A62CB0">
      <w:pPr>
        <w:suppressAutoHyphens/>
        <w:spacing w:before="120" w:after="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La dosificación de la membrana asfáltica sin diluir será considerada en el orden de los 0.50 hasta los 1.5 l/m2.  Los ajustes de campo en dosificación deberán ser determinados basados en las condiciones de la superficie del pavimento existente con el objetivo de lograr una completa impermeabilización. Los ajustes a la dosificación de la membrana de emulsión, deberán ser aprobados por el DEPENDENCIA y se podrá considerar la prueba de permeabilidad como referencia.</w:t>
      </w:r>
    </w:p>
    <w:p w:rsidR="00A62CB0" w:rsidRPr="00A62CB0" w:rsidRDefault="00A62CB0" w:rsidP="00A62CB0">
      <w:pPr>
        <w:suppressAutoHyphens/>
        <w:spacing w:before="120" w:after="0" w:line="240" w:lineRule="auto"/>
        <w:ind w:left="2835"/>
        <w:jc w:val="both"/>
        <w:rPr>
          <w:rFonts w:ascii="Arial" w:eastAsia="Times New Roman" w:hAnsi="Arial" w:cs="Arial"/>
          <w:sz w:val="24"/>
          <w:szCs w:val="24"/>
          <w:lang w:val="es-ES_tradnl" w:eastAsia="ar-SA"/>
        </w:rPr>
      </w:pPr>
    </w:p>
    <w:p w:rsidR="00A62CB0" w:rsidRPr="00A62CB0" w:rsidRDefault="00A62CB0" w:rsidP="00A62CB0">
      <w:pPr>
        <w:suppressAutoHyphens/>
        <w:spacing w:before="120" w:after="0" w:line="240" w:lineRule="auto"/>
        <w:ind w:left="567" w:firstLine="567"/>
        <w:jc w:val="both"/>
        <w:rPr>
          <w:rFonts w:ascii="Arial" w:eastAsia="Times New Roman" w:hAnsi="Arial" w:cs="Arial"/>
          <w:b/>
          <w:bCs/>
          <w:sz w:val="20"/>
          <w:szCs w:val="20"/>
          <w:lang w:val="es-ES_tradnl" w:eastAsia="ar-SA"/>
        </w:rPr>
      </w:pPr>
      <w:r w:rsidRPr="00A62CB0">
        <w:rPr>
          <w:rFonts w:ascii="Arial" w:eastAsia="Times New Roman" w:hAnsi="Arial" w:cs="Arial"/>
          <w:b/>
          <w:bCs/>
          <w:sz w:val="20"/>
          <w:szCs w:val="20"/>
          <w:lang w:val="es-ES_tradnl" w:eastAsia="ar-SA"/>
        </w:rPr>
        <w:t>EXTENSIÓN DE LA MEZCLA</w:t>
      </w:r>
    </w:p>
    <w:p w:rsidR="00A62CB0" w:rsidRPr="00A62CB0" w:rsidRDefault="00A62CB0" w:rsidP="00A62CB0">
      <w:pPr>
        <w:suppressAutoHyphens/>
        <w:spacing w:before="120" w:after="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 xml:space="preserve">El concreto asfáltico de mezcla en caliente deberá ser aplicado a una temperatura entre 150 - 165 °C o </w:t>
      </w:r>
      <w:r w:rsidRPr="00A62CB0">
        <w:rPr>
          <w:rFonts w:ascii="Arial" w:eastAsia="Times New Roman" w:hAnsi="Arial" w:cs="Arial"/>
          <w:sz w:val="24"/>
          <w:szCs w:val="24"/>
          <w:lang w:val="es-ES_tradnl" w:eastAsia="ar-SA"/>
        </w:rPr>
        <w:lastRenderedPageBreak/>
        <w:t>conforme a lo recomendado por el proveedor del producto asfáltico y deberá ser colocado inmediatamente después de haberse aplicado la membrana de emulsión de asfalto sobre toda la superficie de aplicación.</w:t>
      </w:r>
    </w:p>
    <w:p w:rsidR="00A62CB0" w:rsidRPr="00A62CB0" w:rsidRDefault="00A62CB0" w:rsidP="00A62CB0">
      <w:pPr>
        <w:suppressAutoHyphens/>
        <w:spacing w:before="120" w:after="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 xml:space="preserve">A menos que se indique otra cosa, la extensión comenzará por el borde inferior, y se realizará por franjas longitudinales. La anchura de estas franjas se fijará de manera que se realice el menor número de juntas posible y se consiga la mayor continuidad de la extensión, teniendo en cuenta la anchura de la sección, el eventual mantenimiento de la circulación, las características de la </w:t>
      </w:r>
      <w:proofErr w:type="spellStart"/>
      <w:r w:rsidRPr="00A62CB0">
        <w:rPr>
          <w:rFonts w:ascii="Arial" w:eastAsia="Times New Roman" w:hAnsi="Arial" w:cs="Arial"/>
          <w:sz w:val="24"/>
          <w:szCs w:val="24"/>
          <w:lang w:val="es-ES_tradnl" w:eastAsia="ar-SA"/>
        </w:rPr>
        <w:t>extendedora</w:t>
      </w:r>
      <w:proofErr w:type="spellEnd"/>
      <w:r w:rsidRPr="00A62CB0">
        <w:rPr>
          <w:rFonts w:ascii="Arial" w:eastAsia="Times New Roman" w:hAnsi="Arial" w:cs="Arial"/>
          <w:sz w:val="24"/>
          <w:szCs w:val="24"/>
          <w:lang w:val="es-ES_tradnl" w:eastAsia="ar-SA"/>
        </w:rPr>
        <w:t xml:space="preserve"> y la capacidad de producción de la planta.</w:t>
      </w:r>
    </w:p>
    <w:p w:rsidR="00A62CB0" w:rsidRPr="00A62CB0" w:rsidRDefault="00A62CB0" w:rsidP="00A62CB0">
      <w:pPr>
        <w:suppressAutoHyphens/>
        <w:spacing w:before="120" w:after="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 xml:space="preserve">Cuando sea posible se recomienda realizar la extensión a todo lo ancho de la calzada, trabajando si fuera necesario con dos (2) o más </w:t>
      </w:r>
      <w:proofErr w:type="spellStart"/>
      <w:r w:rsidRPr="00A62CB0">
        <w:rPr>
          <w:rFonts w:ascii="Arial" w:eastAsia="Times New Roman" w:hAnsi="Arial" w:cs="Arial"/>
          <w:sz w:val="24"/>
          <w:szCs w:val="24"/>
          <w:lang w:val="es-ES_tradnl" w:eastAsia="ar-SA"/>
        </w:rPr>
        <w:t>extendedoras</w:t>
      </w:r>
      <w:proofErr w:type="spellEnd"/>
      <w:r w:rsidRPr="00A62CB0">
        <w:rPr>
          <w:rFonts w:ascii="Arial" w:eastAsia="Times New Roman" w:hAnsi="Arial" w:cs="Arial"/>
          <w:sz w:val="24"/>
          <w:szCs w:val="24"/>
          <w:lang w:val="es-ES_tradnl" w:eastAsia="ar-SA"/>
        </w:rPr>
        <w:t xml:space="preserve"> ligeramente desfasadas, para así evitar las juntas longitudinales. En los demás casos, después de haber extendido y compactado una franja, se recomienda extender la siguiente franja mientras el borde de la primera se encuentre aún caliente y en condiciones de ser compactado; en caso contrario, se ejecutará una junta longitudinal en frío.</w:t>
      </w:r>
    </w:p>
    <w:p w:rsidR="00A62CB0" w:rsidRPr="00A62CB0" w:rsidRDefault="00A62CB0" w:rsidP="00A62CB0">
      <w:pPr>
        <w:suppressAutoHyphens/>
        <w:spacing w:before="120" w:after="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 xml:space="preserve">La </w:t>
      </w:r>
      <w:proofErr w:type="spellStart"/>
      <w:r w:rsidRPr="00A62CB0">
        <w:rPr>
          <w:rFonts w:ascii="Arial" w:eastAsia="Times New Roman" w:hAnsi="Arial" w:cs="Arial"/>
          <w:sz w:val="24"/>
          <w:szCs w:val="24"/>
          <w:lang w:val="es-ES_tradnl" w:eastAsia="ar-SA"/>
        </w:rPr>
        <w:t>extendedora</w:t>
      </w:r>
      <w:proofErr w:type="spellEnd"/>
      <w:r w:rsidRPr="00A62CB0">
        <w:rPr>
          <w:rFonts w:ascii="Arial" w:eastAsia="Times New Roman" w:hAnsi="Arial" w:cs="Arial"/>
          <w:sz w:val="24"/>
          <w:szCs w:val="24"/>
          <w:lang w:val="es-ES_tradnl" w:eastAsia="ar-SA"/>
        </w:rPr>
        <w:t xml:space="preserve"> se regulará de forma que la superficie de la capa extendida resulte plana y uniforme, sin segregaciones ni arrastres, y con un espesor tal que, una vez compactada, se ajuste a la rasante y sección transversal indicadas en el proyecto con sus correspondientes tolerancias.</w:t>
      </w:r>
    </w:p>
    <w:p w:rsidR="00A62CB0" w:rsidRDefault="00A62CB0" w:rsidP="00A62CB0">
      <w:pPr>
        <w:suppressAutoHyphens/>
        <w:spacing w:before="120" w:after="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 xml:space="preserve">La extensión se realizará con la mayor continuidad posible, ajustando la velocidad de la </w:t>
      </w:r>
      <w:proofErr w:type="spellStart"/>
      <w:r w:rsidRPr="00A62CB0">
        <w:rPr>
          <w:rFonts w:ascii="Arial" w:eastAsia="Times New Roman" w:hAnsi="Arial" w:cs="Arial"/>
          <w:sz w:val="24"/>
          <w:szCs w:val="24"/>
          <w:lang w:val="es-ES_tradnl" w:eastAsia="ar-SA"/>
        </w:rPr>
        <w:t>extendedora</w:t>
      </w:r>
      <w:proofErr w:type="spellEnd"/>
      <w:r w:rsidRPr="00A62CB0">
        <w:rPr>
          <w:rFonts w:ascii="Arial" w:eastAsia="Times New Roman" w:hAnsi="Arial" w:cs="Arial"/>
          <w:sz w:val="24"/>
          <w:szCs w:val="24"/>
          <w:lang w:val="es-ES_tradnl" w:eastAsia="ar-SA"/>
        </w:rPr>
        <w:t xml:space="preserve"> a la producción de la planta. En caso de parada, se comprobará que la temperatura de la mezcla que quede sin extender, en la tolva de la </w:t>
      </w:r>
      <w:proofErr w:type="spellStart"/>
      <w:r w:rsidRPr="00A62CB0">
        <w:rPr>
          <w:rFonts w:ascii="Arial" w:eastAsia="Times New Roman" w:hAnsi="Arial" w:cs="Arial"/>
          <w:sz w:val="24"/>
          <w:szCs w:val="24"/>
          <w:lang w:val="es-ES_tradnl" w:eastAsia="ar-SA"/>
        </w:rPr>
        <w:t>extendedora</w:t>
      </w:r>
      <w:proofErr w:type="spellEnd"/>
      <w:r w:rsidRPr="00A62CB0">
        <w:rPr>
          <w:rFonts w:ascii="Arial" w:eastAsia="Times New Roman" w:hAnsi="Arial" w:cs="Arial"/>
          <w:sz w:val="24"/>
          <w:szCs w:val="24"/>
          <w:lang w:val="es-ES_tradnl" w:eastAsia="ar-SA"/>
        </w:rPr>
        <w:t xml:space="preserve"> y debajo de ésta, no esté por debajo de lo indicado en la fórmula de trabajo para el inicio de la compactación; de lo contrario, se desechará y se ejecutará una junta transversal.</w:t>
      </w:r>
    </w:p>
    <w:p w:rsidR="0078170B" w:rsidRPr="00A62CB0" w:rsidRDefault="0078170B" w:rsidP="00A62CB0">
      <w:pPr>
        <w:suppressAutoHyphens/>
        <w:spacing w:before="120" w:after="0" w:line="240" w:lineRule="auto"/>
        <w:ind w:left="2835"/>
        <w:jc w:val="both"/>
        <w:rPr>
          <w:rFonts w:ascii="Arial" w:eastAsia="Times New Roman" w:hAnsi="Arial" w:cs="Arial"/>
          <w:sz w:val="24"/>
          <w:szCs w:val="24"/>
          <w:lang w:val="es-ES_tradnl" w:eastAsia="ar-SA"/>
        </w:rPr>
      </w:pPr>
    </w:p>
    <w:p w:rsidR="00A62CB0" w:rsidRPr="00A62CB0" w:rsidRDefault="00A62CB0" w:rsidP="00A62CB0">
      <w:pPr>
        <w:suppressAutoHyphens/>
        <w:spacing w:before="120" w:after="0" w:line="240" w:lineRule="auto"/>
        <w:ind w:left="2835"/>
        <w:jc w:val="both"/>
        <w:rPr>
          <w:rFonts w:ascii="Arial" w:eastAsia="Times New Roman" w:hAnsi="Arial" w:cs="Arial"/>
          <w:b/>
          <w:bCs/>
          <w:sz w:val="18"/>
          <w:szCs w:val="18"/>
          <w:lang w:val="es-ES_tradnl" w:eastAsia="ar-SA"/>
        </w:rPr>
      </w:pPr>
    </w:p>
    <w:p w:rsidR="00A62CB0" w:rsidRPr="00A62CB0" w:rsidRDefault="00A62CB0" w:rsidP="00A62CB0">
      <w:pPr>
        <w:suppressAutoHyphens/>
        <w:spacing w:before="120" w:after="0" w:line="240" w:lineRule="auto"/>
        <w:ind w:left="567" w:firstLine="567"/>
        <w:jc w:val="both"/>
        <w:rPr>
          <w:rFonts w:ascii="Arial" w:eastAsia="Times New Roman" w:hAnsi="Arial" w:cs="Arial"/>
          <w:b/>
          <w:bCs/>
          <w:sz w:val="20"/>
          <w:szCs w:val="20"/>
          <w:lang w:val="es-ES_tradnl" w:eastAsia="ar-SA"/>
        </w:rPr>
      </w:pPr>
      <w:r w:rsidRPr="00A62CB0">
        <w:rPr>
          <w:rFonts w:ascii="Arial" w:eastAsia="Times New Roman" w:hAnsi="Arial" w:cs="Arial"/>
          <w:b/>
          <w:bCs/>
          <w:sz w:val="20"/>
          <w:szCs w:val="20"/>
          <w:lang w:val="es-ES_tradnl" w:eastAsia="ar-SA"/>
        </w:rPr>
        <w:lastRenderedPageBreak/>
        <w:t>COMPACTACIÓN DE LA MEZCLA</w:t>
      </w:r>
    </w:p>
    <w:p w:rsidR="00A62CB0" w:rsidRPr="00A62CB0" w:rsidRDefault="00A62CB0" w:rsidP="00A62CB0">
      <w:pPr>
        <w:suppressAutoHyphens/>
        <w:spacing w:before="120" w:after="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La compactación (acomodo) consiste en un mínimo de dos pasadas con los rodillos de tambor metálico liso, antes de que la temperatura del material sea menor a 140°c, debiéndose evitar que el o los equipos de compactación se estacionen sobre el concreto asfáltico recién aplicado.</w:t>
      </w:r>
    </w:p>
    <w:p w:rsidR="00A62CB0" w:rsidRPr="00A62CB0" w:rsidRDefault="00A62CB0" w:rsidP="00A62CB0">
      <w:pPr>
        <w:suppressAutoHyphens/>
        <w:spacing w:before="120" w:after="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 xml:space="preserve">La compactación deberá desarrollarse inmediatamente después de la aplicación de la capa asfáltica, utilizando compactadores en buen estado y en buenas condiciones de operación, equipados con un sistema de rocío por agua para prevenir la adherencia entre la mezcla recién extendida y el tambor metálico del equipo. </w:t>
      </w:r>
      <w:proofErr w:type="gramStart"/>
      <w:r w:rsidRPr="00A62CB0">
        <w:rPr>
          <w:rFonts w:ascii="Arial" w:eastAsia="Times New Roman" w:hAnsi="Arial" w:cs="Arial"/>
          <w:sz w:val="24"/>
          <w:szCs w:val="24"/>
          <w:lang w:val="es-ES_tradnl" w:eastAsia="ar-SA"/>
        </w:rPr>
        <w:t>el</w:t>
      </w:r>
      <w:proofErr w:type="gramEnd"/>
      <w:r w:rsidRPr="00A62CB0">
        <w:rPr>
          <w:rFonts w:ascii="Arial" w:eastAsia="Times New Roman" w:hAnsi="Arial" w:cs="Arial"/>
          <w:sz w:val="24"/>
          <w:szCs w:val="24"/>
          <w:lang w:val="es-ES_tradnl" w:eastAsia="ar-SA"/>
        </w:rPr>
        <w:t xml:space="preserve"> equipo de compactación deberá operarse en el modo estático, ya que una excesiva compactación podría causar la disgregación del material o un no adecuado perfil. </w:t>
      </w:r>
    </w:p>
    <w:p w:rsidR="00A62CB0" w:rsidRPr="00A62CB0" w:rsidRDefault="00A62CB0" w:rsidP="00A62CB0">
      <w:pPr>
        <w:suppressAutoHyphens/>
        <w:spacing w:before="120" w:after="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 xml:space="preserve">La compactación se realizará según el plan aprobado por el DEPENDENCIA y/o su representante en obra de acuerdo con los resultados del tramo de prueba. </w:t>
      </w:r>
      <w:proofErr w:type="gramStart"/>
      <w:r w:rsidRPr="00A62CB0">
        <w:rPr>
          <w:rFonts w:ascii="Arial" w:eastAsia="Times New Roman" w:hAnsi="Arial" w:cs="Arial"/>
          <w:sz w:val="24"/>
          <w:szCs w:val="24"/>
          <w:lang w:val="es-ES_tradnl" w:eastAsia="ar-SA"/>
        </w:rPr>
        <w:t>la</w:t>
      </w:r>
      <w:proofErr w:type="gramEnd"/>
      <w:r w:rsidRPr="00A62CB0">
        <w:rPr>
          <w:rFonts w:ascii="Arial" w:eastAsia="Times New Roman" w:hAnsi="Arial" w:cs="Arial"/>
          <w:sz w:val="24"/>
          <w:szCs w:val="24"/>
          <w:lang w:val="es-ES_tradnl" w:eastAsia="ar-SA"/>
        </w:rPr>
        <w:t xml:space="preserve"> compactación se deberá hacer a la mayor temperatura posible, sin rebasar la máxima prescrita en la fórmula de trabajo y sin que se produzca desplazamiento de la mezcla extendida, y se continuará, mientras la temperatura de la mezcla no sea inferior a la mínima indicada en la fórmula de trabajo y la mezcla se halle en condiciones de ser compactada.</w:t>
      </w:r>
    </w:p>
    <w:p w:rsidR="00A62CB0" w:rsidRPr="00A62CB0" w:rsidRDefault="00A62CB0" w:rsidP="00A62CB0">
      <w:pPr>
        <w:suppressAutoHyphens/>
        <w:spacing w:before="120" w:after="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 xml:space="preserve">La compactación se realizará longitudinalmente, de manera continua y sistemática. Si la extensión de la mezcla bituminosa se realizará por franjas, al compactar una de ellas se ampliará la zona de compactación. Los rodillos deberán llevar su rueda motriz del lado más cercano a la </w:t>
      </w:r>
      <w:proofErr w:type="spellStart"/>
      <w:r w:rsidRPr="00A62CB0">
        <w:rPr>
          <w:rFonts w:ascii="Arial" w:eastAsia="Times New Roman" w:hAnsi="Arial" w:cs="Arial"/>
          <w:sz w:val="24"/>
          <w:szCs w:val="24"/>
          <w:lang w:val="es-ES_tradnl" w:eastAsia="ar-SA"/>
        </w:rPr>
        <w:t>extendedora</w:t>
      </w:r>
      <w:proofErr w:type="spellEnd"/>
      <w:r w:rsidRPr="00A62CB0">
        <w:rPr>
          <w:rFonts w:ascii="Arial" w:eastAsia="Times New Roman" w:hAnsi="Arial" w:cs="Arial"/>
          <w:sz w:val="24"/>
          <w:szCs w:val="24"/>
          <w:lang w:val="es-ES_tradnl" w:eastAsia="ar-SA"/>
        </w:rPr>
        <w:t>; los cambios de dirección se realizarán sobre mezcla ya compactada, y los cambios de sentido se efectuarán con suavidad. Los elementos de compactación deberán estar siempre limpios y húmedos.</w:t>
      </w:r>
    </w:p>
    <w:p w:rsidR="00A62CB0" w:rsidRDefault="00A62CB0" w:rsidP="00A62CB0">
      <w:pPr>
        <w:suppressAutoHyphens/>
        <w:spacing w:before="120" w:after="120" w:line="240" w:lineRule="auto"/>
        <w:jc w:val="both"/>
        <w:rPr>
          <w:rFonts w:ascii="Arial" w:eastAsia="Times New Roman" w:hAnsi="Arial" w:cs="Arial"/>
          <w:sz w:val="20"/>
          <w:szCs w:val="20"/>
          <w:lang w:val="es-ES_tradnl" w:eastAsia="ar-SA"/>
        </w:rPr>
      </w:pPr>
    </w:p>
    <w:p w:rsidR="0078170B" w:rsidRPr="00A62CB0" w:rsidRDefault="0078170B" w:rsidP="00A62CB0">
      <w:pPr>
        <w:suppressAutoHyphens/>
        <w:spacing w:before="120" w:after="120" w:line="240" w:lineRule="auto"/>
        <w:jc w:val="both"/>
        <w:rPr>
          <w:rFonts w:ascii="Arial" w:eastAsia="Times New Roman" w:hAnsi="Arial" w:cs="Arial"/>
          <w:sz w:val="20"/>
          <w:szCs w:val="20"/>
          <w:lang w:val="es-ES_tradnl" w:eastAsia="ar-SA"/>
        </w:rPr>
      </w:pPr>
    </w:p>
    <w:p w:rsidR="00A62CB0" w:rsidRPr="00A62CB0" w:rsidRDefault="00A62CB0" w:rsidP="00A62CB0">
      <w:pPr>
        <w:suppressAutoHyphens/>
        <w:spacing w:before="120" w:after="0" w:line="240" w:lineRule="auto"/>
        <w:ind w:left="567" w:firstLine="567"/>
        <w:jc w:val="both"/>
        <w:rPr>
          <w:rFonts w:ascii="Arial" w:eastAsia="Times New Roman" w:hAnsi="Arial" w:cs="Arial"/>
          <w:b/>
          <w:bCs/>
          <w:sz w:val="20"/>
          <w:szCs w:val="20"/>
          <w:lang w:val="es-ES_tradnl" w:eastAsia="ar-SA"/>
        </w:rPr>
      </w:pPr>
      <w:r w:rsidRPr="00A62CB0">
        <w:rPr>
          <w:rFonts w:ascii="Arial" w:eastAsia="Times New Roman" w:hAnsi="Arial" w:cs="Arial"/>
          <w:b/>
          <w:bCs/>
          <w:sz w:val="20"/>
          <w:szCs w:val="20"/>
          <w:lang w:val="es-ES_tradnl" w:eastAsia="ar-SA"/>
        </w:rPr>
        <w:lastRenderedPageBreak/>
        <w:t>JUNTAS TRANSVERSALES Y LONGITUDINALES</w:t>
      </w:r>
    </w:p>
    <w:p w:rsidR="00A62CB0" w:rsidRPr="00A62CB0" w:rsidRDefault="00A62CB0" w:rsidP="00A62CB0">
      <w:pPr>
        <w:suppressAutoHyphens/>
        <w:spacing w:before="120" w:after="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Al extender franjas longitudinales contiguas y franjas transversales, se deberá cuidar que el riego de liga no se aplique sobre la junta, pues puede provocar impermeabilización y evitar el drene del agua.</w:t>
      </w:r>
    </w:p>
    <w:p w:rsidR="00A62CB0" w:rsidRPr="00A62CB0" w:rsidRDefault="00A62CB0" w:rsidP="00A62CB0">
      <w:pPr>
        <w:suppressAutoHyphens/>
        <w:spacing w:before="120" w:after="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Las juntas transversales de la mezcla se compactarán transversalmente, disponiendo los apoyos precisos para el rodillo y se distanciarán en más de cinco metros (5 m) las juntas transversales de franjas de extensión adyacentes.</w:t>
      </w:r>
    </w:p>
    <w:p w:rsidR="00A62CB0" w:rsidRPr="00A62CB0" w:rsidRDefault="00A62CB0" w:rsidP="00A62CB0">
      <w:pPr>
        <w:suppressAutoHyphens/>
        <w:spacing w:before="120" w:after="0" w:line="240" w:lineRule="auto"/>
        <w:ind w:left="567" w:firstLine="567"/>
        <w:jc w:val="both"/>
        <w:rPr>
          <w:rFonts w:ascii="Arial" w:eastAsia="Times New Roman" w:hAnsi="Arial" w:cs="Arial"/>
          <w:b/>
          <w:bCs/>
          <w:sz w:val="20"/>
          <w:szCs w:val="20"/>
          <w:lang w:val="es-ES_tradnl" w:eastAsia="ar-SA"/>
        </w:rPr>
      </w:pPr>
    </w:p>
    <w:p w:rsidR="00A62CB0" w:rsidRPr="00A62CB0" w:rsidRDefault="00A62CB0" w:rsidP="00A62CB0">
      <w:pPr>
        <w:suppressAutoHyphens/>
        <w:spacing w:before="120" w:after="0" w:line="240" w:lineRule="auto"/>
        <w:ind w:left="567" w:firstLine="567"/>
        <w:jc w:val="both"/>
        <w:rPr>
          <w:rFonts w:ascii="Arial" w:eastAsia="Times New Roman" w:hAnsi="Arial" w:cs="Arial"/>
          <w:b/>
          <w:bCs/>
          <w:sz w:val="20"/>
          <w:szCs w:val="20"/>
          <w:lang w:val="es-ES_tradnl" w:eastAsia="ar-SA"/>
        </w:rPr>
      </w:pPr>
      <w:r w:rsidRPr="00A62CB0">
        <w:rPr>
          <w:rFonts w:ascii="Arial" w:eastAsia="Times New Roman" w:hAnsi="Arial" w:cs="Arial"/>
          <w:b/>
          <w:bCs/>
          <w:sz w:val="20"/>
          <w:szCs w:val="20"/>
          <w:lang w:val="es-ES_tradnl" w:eastAsia="ar-SA"/>
        </w:rPr>
        <w:t>ESPECIFICACIÓN DE LA UNIDAD TERMINADA</w:t>
      </w:r>
    </w:p>
    <w:p w:rsidR="00A62CB0" w:rsidRPr="00A62CB0" w:rsidRDefault="00A62CB0" w:rsidP="00A62CB0">
      <w:pPr>
        <w:suppressAutoHyphens/>
        <w:spacing w:before="120" w:after="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Una vez ejecutado el tiro y compactación de la mezcla CASAA, se deben verificar los aspectos indicados más adelante, para determinar que la obra ha cumplido con lo solicitado.</w:t>
      </w:r>
    </w:p>
    <w:p w:rsidR="00A62CB0" w:rsidRPr="00A62CB0" w:rsidRDefault="00A62CB0" w:rsidP="00A62CB0">
      <w:pPr>
        <w:suppressAutoHyphens/>
        <w:spacing w:before="120" w:after="0" w:line="240" w:lineRule="auto"/>
        <w:ind w:left="567" w:firstLine="567"/>
        <w:jc w:val="both"/>
        <w:rPr>
          <w:rFonts w:ascii="Arial" w:eastAsia="Times New Roman" w:hAnsi="Arial" w:cs="Arial"/>
          <w:b/>
          <w:bCs/>
          <w:sz w:val="20"/>
          <w:szCs w:val="20"/>
          <w:lang w:val="es-ES_tradnl" w:eastAsia="ar-SA"/>
        </w:rPr>
      </w:pPr>
      <w:r w:rsidRPr="00A62CB0">
        <w:rPr>
          <w:rFonts w:ascii="Arial" w:eastAsia="Times New Roman" w:hAnsi="Arial" w:cs="Arial"/>
          <w:b/>
          <w:bCs/>
          <w:sz w:val="20"/>
          <w:szCs w:val="20"/>
          <w:lang w:val="es-ES_tradnl" w:eastAsia="ar-SA"/>
        </w:rPr>
        <w:t>DENSIDAD</w:t>
      </w:r>
    </w:p>
    <w:p w:rsidR="00A62CB0" w:rsidRPr="00A62CB0" w:rsidRDefault="00A62CB0" w:rsidP="00A62CB0">
      <w:pPr>
        <w:suppressAutoHyphens/>
        <w:spacing w:before="120" w:after="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La densidad alcanzada en sitio deberá ser la necesaria para lograr las características del porcentaje de vacíos y VAM indicados en las propiedades de la mezcla.</w:t>
      </w:r>
    </w:p>
    <w:p w:rsidR="00A62CB0" w:rsidRPr="00A62CB0" w:rsidRDefault="00A62CB0" w:rsidP="00A62CB0">
      <w:pPr>
        <w:suppressAutoHyphens/>
        <w:spacing w:before="120" w:after="0" w:line="240" w:lineRule="auto"/>
        <w:ind w:left="567" w:firstLine="567"/>
        <w:jc w:val="both"/>
        <w:rPr>
          <w:rFonts w:ascii="Arial" w:eastAsia="Times New Roman" w:hAnsi="Arial" w:cs="Arial"/>
          <w:b/>
          <w:bCs/>
          <w:sz w:val="20"/>
          <w:szCs w:val="20"/>
          <w:lang w:val="es-ES_tradnl" w:eastAsia="ar-SA"/>
        </w:rPr>
      </w:pPr>
      <w:r w:rsidRPr="00A62CB0">
        <w:rPr>
          <w:rFonts w:ascii="Arial" w:eastAsia="Times New Roman" w:hAnsi="Arial" w:cs="Arial"/>
          <w:b/>
          <w:bCs/>
          <w:sz w:val="20"/>
          <w:szCs w:val="20"/>
          <w:lang w:val="es-ES_tradnl" w:eastAsia="ar-SA"/>
        </w:rPr>
        <w:t>LIMITACIONES DE EJECUCIÓN</w:t>
      </w:r>
    </w:p>
    <w:p w:rsidR="00A62CB0" w:rsidRPr="00A62CB0" w:rsidRDefault="00A62CB0" w:rsidP="00A62CB0">
      <w:pPr>
        <w:suppressAutoHyphens/>
        <w:spacing w:before="120" w:after="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La aplicación de la mezcla será suspendida en el momento en el que se presenten situaciones climáticas adversas y no se reanudarán mientras éstas no sean adecuadas, considerando que no se construirán mezclas asfálticas en caliente cuando: a) exista agua libre o encharcada sobre la superficie, b) exista amenaza de lluvia, c) la temperatura de la superficie sobre la cual será construida la capa de rodadura esté por debajo de los siete grados Celsius (7° C)  y d) cuando la temperatura ambiente esté por debajo de los seis grados Celsius (6° C) y su tendencia sea a la baja (la temperatura ambiente será tomada a la sombra y lejos de cualquier fuente de calor artificial).</w:t>
      </w:r>
    </w:p>
    <w:p w:rsidR="00A62CB0" w:rsidRPr="00A62CB0" w:rsidRDefault="00A62CB0" w:rsidP="00A62CB0">
      <w:pPr>
        <w:suppressAutoHyphens/>
        <w:spacing w:before="120" w:after="0" w:line="240" w:lineRule="auto"/>
        <w:jc w:val="both"/>
        <w:rPr>
          <w:rFonts w:ascii="Arial" w:eastAsia="Times New Roman" w:hAnsi="Arial" w:cs="Arial"/>
          <w:b/>
          <w:bCs/>
          <w:sz w:val="20"/>
          <w:szCs w:val="20"/>
          <w:lang w:val="es-ES_tradnl" w:eastAsia="ar-SA"/>
        </w:rPr>
      </w:pPr>
    </w:p>
    <w:p w:rsidR="00A62CB0" w:rsidRPr="00A62CB0" w:rsidRDefault="00A62CB0" w:rsidP="00A62CB0">
      <w:pPr>
        <w:tabs>
          <w:tab w:val="left" w:pos="567"/>
          <w:tab w:val="left" w:pos="1134"/>
        </w:tabs>
        <w:suppressAutoHyphens/>
        <w:spacing w:after="0" w:line="240" w:lineRule="auto"/>
        <w:ind w:left="2835" w:hanging="2835"/>
        <w:jc w:val="both"/>
        <w:rPr>
          <w:rFonts w:ascii="Arial" w:eastAsia="Times New Roman" w:hAnsi="Arial" w:cs="Arial"/>
          <w:sz w:val="24"/>
          <w:szCs w:val="24"/>
          <w:lang w:val="es-ES_tradnl" w:eastAsia="ar-SA"/>
        </w:rPr>
      </w:pPr>
      <w:r w:rsidRPr="00A62CB0">
        <w:rPr>
          <w:rFonts w:ascii="Arial" w:eastAsia="Times New Roman" w:hAnsi="Arial" w:cs="Arial"/>
          <w:caps/>
          <w:sz w:val="28"/>
          <w:szCs w:val="28"/>
          <w:lang w:val="es-ES_tradnl" w:eastAsia="ar-SA"/>
        </w:rPr>
        <w:t>MEDICIÓN:</w:t>
      </w:r>
      <w:r w:rsidRPr="00A62CB0">
        <w:rPr>
          <w:rFonts w:ascii="Arial" w:eastAsia="Times New Roman" w:hAnsi="Arial" w:cs="Arial"/>
          <w:b/>
          <w:caps/>
          <w:sz w:val="28"/>
          <w:szCs w:val="28"/>
          <w:lang w:val="es-ES_tradnl" w:eastAsia="ar-SA"/>
        </w:rPr>
        <w:t xml:space="preserve"> </w:t>
      </w:r>
      <w:r w:rsidRPr="00A62CB0">
        <w:rPr>
          <w:rFonts w:ascii="Arial" w:eastAsia="Times New Roman" w:hAnsi="Arial" w:cs="Arial"/>
          <w:b/>
          <w:caps/>
          <w:sz w:val="28"/>
          <w:szCs w:val="28"/>
          <w:lang w:val="es-ES_tradnl" w:eastAsia="ar-SA"/>
        </w:rPr>
        <w:tab/>
      </w:r>
      <w:r w:rsidRPr="00A62CB0">
        <w:rPr>
          <w:rFonts w:ascii="Arial" w:eastAsia="Times New Roman" w:hAnsi="Arial" w:cs="Arial"/>
          <w:b/>
          <w:caps/>
          <w:sz w:val="28"/>
          <w:szCs w:val="28"/>
          <w:lang w:val="es-ES_tradnl" w:eastAsia="ar-SA"/>
        </w:rPr>
        <w:tab/>
      </w:r>
      <w:r w:rsidRPr="00A62CB0">
        <w:rPr>
          <w:rFonts w:ascii="Arial" w:eastAsia="Times New Roman" w:hAnsi="Arial" w:cs="Arial"/>
          <w:sz w:val="24"/>
          <w:szCs w:val="24"/>
          <w:lang w:val="es-ES_tradnl" w:eastAsia="ar-SA"/>
        </w:rPr>
        <w:t xml:space="preserve">Cuando la construcción de capas de rodadura con mezcla en caliente se contrate a precios unitarios por </w:t>
      </w:r>
      <w:r w:rsidRPr="00A62CB0">
        <w:rPr>
          <w:rFonts w:ascii="Arial" w:eastAsia="Times New Roman" w:hAnsi="Arial" w:cs="Arial"/>
          <w:sz w:val="24"/>
          <w:szCs w:val="24"/>
          <w:lang w:val="es-ES_tradnl" w:eastAsia="ar-SA"/>
        </w:rPr>
        <w:lastRenderedPageBreak/>
        <w:t xml:space="preserve">unidad de obra terminada, y sea ejecutada conforme a lo indicado en ésta especificación particular, deberá ser medida tomando como unidad el metro cubico (m³) compacto de carpeta, </w:t>
      </w:r>
      <w:r w:rsidRPr="00A62CB0">
        <w:rPr>
          <w:rFonts w:ascii="Arial" w:eastAsia="Times New Roman" w:hAnsi="Arial" w:cs="Arial"/>
          <w:bCs/>
          <w:sz w:val="24"/>
          <w:szCs w:val="24"/>
          <w:lang w:eastAsia="ar-SA"/>
        </w:rPr>
        <w:t>al grado de compactación indicado,</w:t>
      </w:r>
      <w:r w:rsidRPr="00A62CB0">
        <w:rPr>
          <w:rFonts w:ascii="Arial" w:eastAsia="Times New Roman" w:hAnsi="Arial" w:cs="Arial"/>
          <w:sz w:val="24"/>
          <w:szCs w:val="24"/>
          <w:lang w:val="es-ES_tradnl" w:eastAsia="ar-SA"/>
        </w:rPr>
        <w:t xml:space="preserve"> con aproximación a la unidad.</w:t>
      </w:r>
      <w:r w:rsidRPr="00A62CB0">
        <w:rPr>
          <w:rFonts w:ascii="Arial" w:eastAsia="Times New Roman" w:hAnsi="Arial" w:cs="Arial"/>
          <w:bCs/>
          <w:sz w:val="24"/>
          <w:szCs w:val="24"/>
          <w:lang w:eastAsia="ar-SA"/>
        </w:rPr>
        <w:t xml:space="preserve"> </w:t>
      </w:r>
    </w:p>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b/>
          <w:caps/>
          <w:sz w:val="28"/>
          <w:szCs w:val="28"/>
          <w:lang w:val="es-ES_tradnl" w:eastAsia="ar-SA"/>
        </w:rPr>
      </w:pPr>
    </w:p>
    <w:p w:rsidR="00A62CB0" w:rsidRPr="00A62CB0" w:rsidRDefault="00A62CB0" w:rsidP="00A62CB0">
      <w:pPr>
        <w:tabs>
          <w:tab w:val="left" w:pos="567"/>
          <w:tab w:val="left" w:pos="1134"/>
        </w:tabs>
        <w:suppressAutoHyphens/>
        <w:spacing w:after="0" w:line="240" w:lineRule="auto"/>
        <w:ind w:left="2835" w:hanging="2835"/>
        <w:jc w:val="both"/>
        <w:rPr>
          <w:rFonts w:ascii="Arial" w:eastAsia="Times New Roman" w:hAnsi="Arial" w:cs="Arial"/>
          <w:b/>
          <w:caps/>
          <w:sz w:val="28"/>
          <w:szCs w:val="28"/>
          <w:lang w:val="es-ES_tradnl" w:eastAsia="ar-SA"/>
        </w:rPr>
      </w:pPr>
      <w:r w:rsidRPr="00A62CB0">
        <w:rPr>
          <w:rFonts w:ascii="Arial" w:eastAsia="Times New Roman" w:hAnsi="Arial" w:cs="Arial"/>
          <w:caps/>
          <w:sz w:val="28"/>
          <w:szCs w:val="28"/>
          <w:lang w:val="es-ES_tradnl" w:eastAsia="ar-SA"/>
        </w:rPr>
        <w:t xml:space="preserve">BASE DE PAGO: </w:t>
      </w:r>
      <w:r w:rsidRPr="00A62CB0">
        <w:rPr>
          <w:rFonts w:ascii="Arial" w:eastAsia="Times New Roman" w:hAnsi="Arial" w:cs="Arial"/>
          <w:b/>
          <w:caps/>
          <w:sz w:val="28"/>
          <w:szCs w:val="28"/>
          <w:lang w:val="es-ES_tradnl" w:eastAsia="ar-SA"/>
        </w:rPr>
        <w:tab/>
      </w:r>
      <w:r w:rsidRPr="00A62CB0">
        <w:rPr>
          <w:rFonts w:ascii="Arial" w:eastAsia="Times New Roman" w:hAnsi="Arial" w:cs="Arial"/>
          <w:sz w:val="24"/>
          <w:szCs w:val="24"/>
          <w:lang w:val="es-ES_tradnl" w:eastAsia="ar-SA"/>
        </w:rPr>
        <w:t>La carpeta CASAA por unidad de obra terminada, se pagará al precio fijado en el contrato para el metro cubico (m³) de carpeta compactada</w:t>
      </w:r>
      <w:r w:rsidRPr="00A62CB0">
        <w:rPr>
          <w:rFonts w:ascii="Arial" w:eastAsia="Times New Roman" w:hAnsi="Arial" w:cs="Arial"/>
          <w:bCs/>
          <w:sz w:val="24"/>
          <w:szCs w:val="24"/>
          <w:lang w:eastAsia="ar-SA"/>
        </w:rPr>
        <w:t xml:space="preserve"> al grado de compactación indicado</w:t>
      </w:r>
      <w:r w:rsidRPr="00A62CB0">
        <w:rPr>
          <w:rFonts w:ascii="Arial" w:eastAsia="Times New Roman" w:hAnsi="Arial" w:cs="Arial"/>
          <w:sz w:val="24"/>
          <w:szCs w:val="24"/>
          <w:lang w:val="es-ES_tradnl" w:eastAsia="ar-SA"/>
        </w:rPr>
        <w:t xml:space="preserve">. El precio unitario incluye lo que corresponde por: adquisición y suministro de materiales pétreos, materiales asfálticos, aditivos para asfalto y el riego de liga puestos en la obra, cargo por calentamiento, acarreo del depósito a la planta mezcladora e incorporación en ésta a los materiales pétreos, todas las operaciones en el calentamiento y bombeo requeridas además de los tiempos de los vehículos empleados en los transportes durante las cargas y descargas, los acarreos internos y externos de los materiales asfálticos, pagos por derechos y regalías de bancos; desmonte y despalme del banco; extracción del material aprovechable y del desperdicio, cualquiera que sea la clasificación; proceso de explotación del banco; carga, acarreo y alimentación a la planta de trituración; proceso de trituración y clasificación; manejo de los desperdicios del proceso; separación en tamaños de los materiales según el estudio volumétrico; carga y acarreos para la formación de almacenes; carga, acarreo y alimentación de los materiales pétreos de la planta de trituración a la planta de asfalto; secado del material pétreo; mezclado de los materiales pétreos con cemento asfáltico </w:t>
      </w:r>
      <w:proofErr w:type="spellStart"/>
      <w:r w:rsidRPr="00A62CB0">
        <w:rPr>
          <w:rFonts w:ascii="Arial" w:eastAsia="Times New Roman" w:hAnsi="Arial" w:cs="Arial"/>
          <w:sz w:val="24"/>
          <w:szCs w:val="24"/>
          <w:lang w:val="es-ES_tradnl" w:eastAsia="ar-SA"/>
        </w:rPr>
        <w:t>aditivado</w:t>
      </w:r>
      <w:proofErr w:type="spellEnd"/>
      <w:r w:rsidRPr="00A62CB0">
        <w:rPr>
          <w:rFonts w:ascii="Arial" w:eastAsia="Times New Roman" w:hAnsi="Arial" w:cs="Arial"/>
          <w:sz w:val="24"/>
          <w:szCs w:val="24"/>
          <w:lang w:val="es-ES_tradnl" w:eastAsia="ar-SA"/>
        </w:rPr>
        <w:t xml:space="preserve">, y del cemento asfáltico con el aditivo; carga y acarreo de mezcla asfáltica de la planta de asfaltos al sitio de colocación, tendido y compactación al grado fijado en estas especificaciones; mano de obra, y herramientas, así como todo lo necesario para la correcta ejecución de los trabajos, así como todos y cada uno de los movimientos de los vehículos utilizados para esta actividad. </w:t>
      </w:r>
      <w:proofErr w:type="gramStart"/>
      <w:r w:rsidRPr="00A62CB0">
        <w:rPr>
          <w:rFonts w:ascii="Arial" w:eastAsia="Times New Roman" w:hAnsi="Arial" w:cs="Arial"/>
          <w:sz w:val="24"/>
          <w:szCs w:val="24"/>
          <w:lang w:val="es-ES_tradnl" w:eastAsia="ar-SA"/>
        </w:rPr>
        <w:t>y</w:t>
      </w:r>
      <w:proofErr w:type="gramEnd"/>
      <w:r w:rsidRPr="00A62CB0">
        <w:rPr>
          <w:rFonts w:ascii="Arial" w:eastAsia="Times New Roman" w:hAnsi="Arial" w:cs="Arial"/>
          <w:sz w:val="24"/>
          <w:szCs w:val="24"/>
          <w:lang w:val="es-ES_tradnl" w:eastAsia="ar-SA"/>
        </w:rPr>
        <w:t xml:space="preserve"> todo lo necesario para la correcta ejecución de los trabajos.</w:t>
      </w:r>
    </w:p>
    <w:p w:rsidR="00A62CB0" w:rsidRPr="00A62CB0" w:rsidRDefault="00A62CB0" w:rsidP="00A62CB0">
      <w:pPr>
        <w:suppressAutoHyphens/>
        <w:spacing w:before="120" w:after="0" w:line="240"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lastRenderedPageBreak/>
        <w:t xml:space="preserve">El costo del equipo o del estudio del índice de perfil deberá considerarse dentro de los costos indirectos de la partida de laboratorio de campo; así mismo deberá de incluir dentro de la propuesta técnica carta compromiso de la empresa prestadora de la renta o servicio del </w:t>
      </w:r>
      <w:proofErr w:type="spellStart"/>
      <w:r w:rsidRPr="00A62CB0">
        <w:rPr>
          <w:rFonts w:ascii="Arial" w:eastAsia="Times New Roman" w:hAnsi="Arial" w:cs="Arial"/>
          <w:sz w:val="24"/>
          <w:szCs w:val="24"/>
          <w:lang w:val="es-ES_tradnl" w:eastAsia="ar-SA"/>
        </w:rPr>
        <w:t>perfilógrafo</w:t>
      </w:r>
      <w:proofErr w:type="spellEnd"/>
      <w:r w:rsidRPr="00A62CB0">
        <w:rPr>
          <w:rFonts w:ascii="Arial" w:eastAsia="Times New Roman" w:hAnsi="Arial" w:cs="Arial"/>
          <w:sz w:val="24"/>
          <w:szCs w:val="24"/>
          <w:lang w:val="es-ES_tradnl" w:eastAsia="ar-SA"/>
        </w:rPr>
        <w:t xml:space="preserve"> expresando su disponibilidad solidariamente con la empresa en caso de que sea la propuesta ganadora.</w:t>
      </w:r>
    </w:p>
    <w:p w:rsidR="00A62CB0" w:rsidRPr="00A62CB0" w:rsidRDefault="00A62CB0" w:rsidP="00A62CB0">
      <w:pPr>
        <w:suppressAutoHyphens/>
        <w:spacing w:after="0" w:line="238" w:lineRule="auto"/>
        <w:ind w:left="2835"/>
        <w:jc w:val="both"/>
        <w:rPr>
          <w:rFonts w:ascii="Arial" w:eastAsia="Times New Roman" w:hAnsi="Arial" w:cs="Arial"/>
          <w:b/>
          <w:sz w:val="20"/>
          <w:szCs w:val="20"/>
          <w:lang w:val="es-ES_tradnl" w:eastAsia="ar-SA"/>
        </w:rPr>
      </w:pPr>
    </w:p>
    <w:p w:rsidR="00A62CB0" w:rsidRPr="00A62CB0" w:rsidRDefault="00A62CB0" w:rsidP="00A62CB0">
      <w:pPr>
        <w:suppressAutoHyphens/>
        <w:spacing w:after="0" w:line="238" w:lineRule="auto"/>
        <w:ind w:left="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Se deberán observar las pendientes y bombeo adecuados para un buen drenaje evitando así agua acumulada en la superficie.</w:t>
      </w: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r w:rsidRPr="00A62CB0">
        <w:rPr>
          <w:rFonts w:ascii="Microsoft YaHei" w:eastAsia="Microsoft YaHei" w:hAnsi="Microsoft YaHei" w:cs="Times New Roman"/>
          <w:b/>
          <w:sz w:val="20"/>
          <w:szCs w:val="20"/>
          <w:lang w:eastAsia="es-ES"/>
        </w:rPr>
        <w:t>EP-11.- CARPETA ASFALTICA DENSA DE 5 CMS. DE ESPESOR (CAPA CON APORTE ESTRUCTURAL), TAMA</w:t>
      </w:r>
      <w:r w:rsidRPr="00A62CB0">
        <w:rPr>
          <w:rFonts w:ascii="Microsoft YaHei" w:eastAsia="Microsoft YaHei" w:hAnsi="Microsoft YaHei" w:cs="Times New Roman" w:hint="eastAsia"/>
          <w:b/>
          <w:sz w:val="20"/>
          <w:szCs w:val="20"/>
          <w:lang w:eastAsia="es-ES"/>
        </w:rPr>
        <w:t>Ñ</w:t>
      </w:r>
      <w:r w:rsidRPr="00A62CB0">
        <w:rPr>
          <w:rFonts w:ascii="Microsoft YaHei" w:eastAsia="Microsoft YaHei" w:hAnsi="Microsoft YaHei" w:cs="Times New Roman"/>
          <w:b/>
          <w:sz w:val="20"/>
          <w:szCs w:val="20"/>
          <w:lang w:eastAsia="es-ES"/>
        </w:rPr>
        <w:t>O MAXIMO DE GRANULOMETRIA 1/2",  CONCRETO ASF</w:t>
      </w:r>
      <w:r w:rsidRPr="00A62CB0">
        <w:rPr>
          <w:rFonts w:ascii="Microsoft YaHei" w:eastAsia="Microsoft YaHei" w:hAnsi="Microsoft YaHei" w:cs="Times New Roman" w:hint="eastAsia"/>
          <w:b/>
          <w:sz w:val="20"/>
          <w:szCs w:val="20"/>
          <w:lang w:eastAsia="es-ES"/>
        </w:rPr>
        <w:t>Á</w:t>
      </w:r>
      <w:r w:rsidRPr="00A62CB0">
        <w:rPr>
          <w:rFonts w:ascii="Microsoft YaHei" w:eastAsia="Microsoft YaHei" w:hAnsi="Microsoft YaHei" w:cs="Times New Roman"/>
          <w:b/>
          <w:sz w:val="20"/>
          <w:szCs w:val="20"/>
          <w:lang w:eastAsia="es-ES"/>
        </w:rPr>
        <w:t>LTICO ELABORADO EN PLANTA EN CALIENTE, FORMADO CON AGREGADO P</w:t>
      </w:r>
      <w:r w:rsidRPr="00A62CB0">
        <w:rPr>
          <w:rFonts w:ascii="Microsoft YaHei" w:eastAsia="Microsoft YaHei" w:hAnsi="Microsoft YaHei" w:cs="Times New Roman" w:hint="eastAsia"/>
          <w:b/>
          <w:sz w:val="20"/>
          <w:szCs w:val="20"/>
          <w:lang w:eastAsia="es-ES"/>
        </w:rPr>
        <w:t>É</w:t>
      </w:r>
      <w:r w:rsidRPr="00A62CB0">
        <w:rPr>
          <w:rFonts w:ascii="Microsoft YaHei" w:eastAsia="Microsoft YaHei" w:hAnsi="Microsoft YaHei" w:cs="Times New Roman"/>
          <w:b/>
          <w:sz w:val="20"/>
          <w:szCs w:val="20"/>
          <w:lang w:eastAsia="es-ES"/>
        </w:rPr>
        <w:t>TREO   Y CEMENTO ASF</w:t>
      </w:r>
      <w:r w:rsidRPr="00A62CB0">
        <w:rPr>
          <w:rFonts w:ascii="Microsoft YaHei" w:eastAsia="Microsoft YaHei" w:hAnsi="Microsoft YaHei" w:cs="Times New Roman" w:hint="eastAsia"/>
          <w:b/>
          <w:sz w:val="20"/>
          <w:szCs w:val="20"/>
          <w:lang w:eastAsia="es-ES"/>
        </w:rPr>
        <w:t>Á</w:t>
      </w:r>
      <w:r w:rsidRPr="00A62CB0">
        <w:rPr>
          <w:rFonts w:ascii="Microsoft YaHei" w:eastAsia="Microsoft YaHei" w:hAnsi="Microsoft YaHei" w:cs="Times New Roman"/>
          <w:b/>
          <w:sz w:val="20"/>
          <w:szCs w:val="20"/>
          <w:lang w:eastAsia="es-ES"/>
        </w:rPr>
        <w:t>LTICO MODIFICADO  GRADO PG 76-22. AMBOS MATERIALES DEBER</w:t>
      </w:r>
      <w:r w:rsidRPr="00A62CB0">
        <w:rPr>
          <w:rFonts w:ascii="Microsoft YaHei" w:eastAsia="Microsoft YaHei" w:hAnsi="Microsoft YaHei" w:cs="Times New Roman" w:hint="eastAsia"/>
          <w:b/>
          <w:sz w:val="20"/>
          <w:szCs w:val="20"/>
          <w:lang w:eastAsia="es-ES"/>
        </w:rPr>
        <w:t>Á</w:t>
      </w:r>
      <w:r w:rsidRPr="00A62CB0">
        <w:rPr>
          <w:rFonts w:ascii="Microsoft YaHei" w:eastAsia="Microsoft YaHei" w:hAnsi="Microsoft YaHei" w:cs="Times New Roman"/>
          <w:b/>
          <w:sz w:val="20"/>
          <w:szCs w:val="20"/>
          <w:lang w:eastAsia="es-ES"/>
        </w:rPr>
        <w:t>N CUMPLIR CON LAS ESPECIFICACIONES PARTICULARES Y LAS APLICABLES EN CADA CASO. LA MEZCLA ASF</w:t>
      </w:r>
      <w:r w:rsidRPr="00A62CB0">
        <w:rPr>
          <w:rFonts w:ascii="Microsoft YaHei" w:eastAsia="Microsoft YaHei" w:hAnsi="Microsoft YaHei" w:cs="Times New Roman" w:hint="eastAsia"/>
          <w:b/>
          <w:sz w:val="20"/>
          <w:szCs w:val="20"/>
          <w:lang w:eastAsia="es-ES"/>
        </w:rPr>
        <w:t>Á</w:t>
      </w:r>
      <w:r w:rsidRPr="00A62CB0">
        <w:rPr>
          <w:rFonts w:ascii="Microsoft YaHei" w:eastAsia="Microsoft YaHei" w:hAnsi="Microsoft YaHei" w:cs="Times New Roman"/>
          <w:b/>
          <w:sz w:val="20"/>
          <w:szCs w:val="20"/>
          <w:lang w:eastAsia="es-ES"/>
        </w:rPr>
        <w:t>LTICA DEBER</w:t>
      </w:r>
      <w:r w:rsidRPr="00A62CB0">
        <w:rPr>
          <w:rFonts w:ascii="Microsoft YaHei" w:eastAsia="Microsoft YaHei" w:hAnsi="Microsoft YaHei" w:cs="Times New Roman" w:hint="eastAsia"/>
          <w:b/>
          <w:sz w:val="20"/>
          <w:szCs w:val="20"/>
          <w:lang w:eastAsia="es-ES"/>
        </w:rPr>
        <w:t>Á</w:t>
      </w:r>
      <w:r w:rsidRPr="00A62CB0">
        <w:rPr>
          <w:rFonts w:ascii="Microsoft YaHei" w:eastAsia="Microsoft YaHei" w:hAnsi="Microsoft YaHei" w:cs="Times New Roman"/>
          <w:b/>
          <w:sz w:val="20"/>
          <w:szCs w:val="20"/>
          <w:lang w:eastAsia="es-ES"/>
        </w:rPr>
        <w:t xml:space="preserve"> DISE</w:t>
      </w:r>
      <w:r w:rsidRPr="00A62CB0">
        <w:rPr>
          <w:rFonts w:ascii="Microsoft YaHei" w:eastAsia="Microsoft YaHei" w:hAnsi="Microsoft YaHei" w:cs="Times New Roman" w:hint="eastAsia"/>
          <w:b/>
          <w:sz w:val="20"/>
          <w:szCs w:val="20"/>
          <w:lang w:eastAsia="es-ES"/>
        </w:rPr>
        <w:t>Ñ</w:t>
      </w:r>
      <w:r w:rsidRPr="00A62CB0">
        <w:rPr>
          <w:rFonts w:ascii="Microsoft YaHei" w:eastAsia="Microsoft YaHei" w:hAnsi="Microsoft YaHei" w:cs="Times New Roman"/>
          <w:b/>
          <w:sz w:val="20"/>
          <w:szCs w:val="20"/>
          <w:lang w:eastAsia="es-ES"/>
        </w:rPr>
        <w:t>ARSE PARA  EL PROTOCOLO AMAAC NIVEL II,  ESTA CAPA SER</w:t>
      </w:r>
      <w:r w:rsidRPr="00A62CB0">
        <w:rPr>
          <w:rFonts w:ascii="Microsoft YaHei" w:eastAsia="Microsoft YaHei" w:hAnsi="Microsoft YaHei" w:cs="Times New Roman" w:hint="eastAsia"/>
          <w:b/>
          <w:sz w:val="20"/>
          <w:szCs w:val="20"/>
          <w:lang w:eastAsia="es-ES"/>
        </w:rPr>
        <w:t>Á</w:t>
      </w:r>
      <w:r w:rsidRPr="00A62CB0">
        <w:rPr>
          <w:rFonts w:ascii="Microsoft YaHei" w:eastAsia="Microsoft YaHei" w:hAnsi="Microsoft YaHei" w:cs="Times New Roman"/>
          <w:b/>
          <w:sz w:val="20"/>
          <w:szCs w:val="20"/>
          <w:lang w:eastAsia="es-ES"/>
        </w:rPr>
        <w:t xml:space="preserve"> DE CONCRETO ASF</w:t>
      </w:r>
      <w:r w:rsidRPr="00A62CB0">
        <w:rPr>
          <w:rFonts w:ascii="Microsoft YaHei" w:eastAsia="Microsoft YaHei" w:hAnsi="Microsoft YaHei" w:cs="Times New Roman" w:hint="eastAsia"/>
          <w:b/>
          <w:sz w:val="20"/>
          <w:szCs w:val="20"/>
          <w:lang w:eastAsia="es-ES"/>
        </w:rPr>
        <w:t>Á</w:t>
      </w:r>
      <w:r w:rsidRPr="00A62CB0">
        <w:rPr>
          <w:rFonts w:ascii="Microsoft YaHei" w:eastAsia="Microsoft YaHei" w:hAnsi="Microsoft YaHei" w:cs="Times New Roman"/>
          <w:b/>
          <w:sz w:val="20"/>
          <w:szCs w:val="20"/>
          <w:lang w:eastAsia="es-ES"/>
        </w:rPr>
        <w:t>LTICO MODIFICADO CON ADITIVO  SBS O SBR  EN  EL  ESPESOR INDICADO. LA CARPETA ASFALTICA TERMINADA DEBERA TENER UNA PERMEABILIDAD MENOR AL 10% CUMPLIENDO CON LO ESTABLECIDO EN LAS ESPECIFICACIONES PARTICULARES.</w:t>
      </w:r>
    </w:p>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b/>
          <w:caps/>
          <w:sz w:val="20"/>
          <w:szCs w:val="20"/>
          <w:lang w:val="es-ES_tradnl" w:eastAsia="ar-SA"/>
        </w:rPr>
      </w:pPr>
    </w:p>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b/>
          <w:caps/>
          <w:sz w:val="20"/>
          <w:szCs w:val="20"/>
          <w:lang w:val="es-ES_tradnl" w:eastAsia="ar-SA"/>
        </w:rPr>
      </w:pPr>
    </w:p>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b/>
          <w:caps/>
          <w:sz w:val="20"/>
          <w:szCs w:val="20"/>
          <w:lang w:val="es-ES_tradnl" w:eastAsia="ar-SA"/>
        </w:rPr>
      </w:pPr>
    </w:p>
    <w:p w:rsidR="00A62CB0" w:rsidRPr="00A62CB0" w:rsidRDefault="00A62CB0" w:rsidP="00A62CB0">
      <w:pPr>
        <w:suppressAutoHyphens/>
        <w:spacing w:after="0" w:line="240" w:lineRule="auto"/>
        <w:ind w:left="2835" w:hanging="2835"/>
        <w:jc w:val="both"/>
        <w:rPr>
          <w:rFonts w:ascii="Arial" w:eastAsia="Times New Roman" w:hAnsi="Arial" w:cs="Arial"/>
          <w:b/>
          <w:caps/>
          <w:sz w:val="24"/>
          <w:szCs w:val="24"/>
          <w:lang w:val="es-ES_tradnl" w:eastAsia="ar-SA"/>
        </w:rPr>
      </w:pPr>
      <w:r w:rsidRPr="00A62CB0">
        <w:rPr>
          <w:rFonts w:ascii="Arial" w:eastAsia="Times New Roman" w:hAnsi="Arial" w:cs="Arial"/>
          <w:caps/>
          <w:sz w:val="24"/>
          <w:szCs w:val="24"/>
          <w:lang w:val="es-ES_tradnl" w:eastAsia="ar-SA"/>
        </w:rPr>
        <w:t>definicion:</w:t>
      </w:r>
      <w:r w:rsidRPr="00A62CB0">
        <w:rPr>
          <w:rFonts w:ascii="Arial" w:eastAsia="Times New Roman" w:hAnsi="Arial" w:cs="Arial"/>
          <w:b/>
          <w:caps/>
          <w:sz w:val="24"/>
          <w:szCs w:val="24"/>
          <w:lang w:val="es-ES_tradnl" w:eastAsia="ar-SA"/>
        </w:rPr>
        <w:t xml:space="preserve"> </w:t>
      </w:r>
      <w:r w:rsidRPr="00A62CB0">
        <w:rPr>
          <w:rFonts w:ascii="Arial" w:eastAsia="Times New Roman" w:hAnsi="Arial" w:cs="Arial"/>
          <w:b/>
          <w:caps/>
          <w:sz w:val="24"/>
          <w:szCs w:val="24"/>
          <w:lang w:val="es-ES_tradnl" w:eastAsia="ar-SA"/>
        </w:rPr>
        <w:tab/>
      </w:r>
      <w:r w:rsidRPr="00A62CB0">
        <w:rPr>
          <w:rFonts w:ascii="Arial" w:eastAsia="Times New Roman" w:hAnsi="Arial" w:cs="Arial"/>
          <w:sz w:val="24"/>
          <w:szCs w:val="20"/>
          <w:lang w:val="es-ES_tradnl" w:eastAsia="ar-SA"/>
        </w:rPr>
        <w:t xml:space="preserve">Carpeta asfáltica densa de 7.0 </w:t>
      </w:r>
      <w:proofErr w:type="spellStart"/>
      <w:r w:rsidRPr="00A62CB0">
        <w:rPr>
          <w:rFonts w:ascii="Arial" w:eastAsia="Times New Roman" w:hAnsi="Arial" w:cs="Arial"/>
          <w:sz w:val="24"/>
          <w:szCs w:val="20"/>
          <w:lang w:val="es-ES_tradnl" w:eastAsia="ar-SA"/>
        </w:rPr>
        <w:t>cms</w:t>
      </w:r>
      <w:proofErr w:type="spellEnd"/>
      <w:r w:rsidRPr="00A62CB0">
        <w:rPr>
          <w:rFonts w:ascii="Arial" w:eastAsia="Times New Roman" w:hAnsi="Arial" w:cs="Arial"/>
          <w:sz w:val="24"/>
          <w:szCs w:val="20"/>
          <w:lang w:val="es-ES_tradnl" w:eastAsia="ar-SA"/>
        </w:rPr>
        <w:t xml:space="preserve">. de espesor (capa con aporte estructural), concreto asfáltico elaborado en planta en caliente, formado con agregado pétreo tamaño nominal de 1/2" y cemento asfáltico modificado grado PG 76-22. Ambos materiales deberán cumplir con las especificaciones particulares y las aplicables en cada caso. La mezcla asfáltica deberá diseñarse para el protocolo AMAAC Nivel II, esta capa será de concreto </w:t>
      </w:r>
      <w:r w:rsidRPr="00A62CB0">
        <w:rPr>
          <w:rFonts w:ascii="Arial" w:eastAsia="Times New Roman" w:hAnsi="Arial" w:cs="Arial"/>
          <w:sz w:val="24"/>
          <w:szCs w:val="20"/>
          <w:lang w:val="es-ES_tradnl" w:eastAsia="ar-SA"/>
        </w:rPr>
        <w:lastRenderedPageBreak/>
        <w:t>asfáltico modificado con aditivo SBS o SBR en el espesor indicado.  Ambos materiales deberán cumplir con las especificaciones particulares y las aplicables en cada caso. Esta capa será de concreto asfáltico modificado con aditivo SBS o SBR en el espesor indicado. La carpeta asfáltica terminada deberá ser impermeable cumpliendo con lo establecido en las especificaciones particulares.</w:t>
      </w:r>
    </w:p>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b/>
          <w:caps/>
          <w:sz w:val="20"/>
          <w:szCs w:val="20"/>
          <w:lang w:val="es-ES_tradnl" w:eastAsia="ar-SA"/>
        </w:rPr>
      </w:pPr>
    </w:p>
    <w:p w:rsidR="00A62CB0" w:rsidRPr="00A62CB0" w:rsidRDefault="00A62CB0" w:rsidP="00A62CB0">
      <w:pPr>
        <w:suppressAutoHyphens/>
        <w:spacing w:after="0" w:line="240" w:lineRule="auto"/>
        <w:jc w:val="both"/>
        <w:rPr>
          <w:rFonts w:ascii="Arial" w:eastAsia="Times New Roman" w:hAnsi="Arial" w:cs="Arial"/>
          <w:caps/>
          <w:sz w:val="24"/>
          <w:szCs w:val="24"/>
          <w:lang w:val="es-ES_tradnl" w:eastAsia="ar-SA"/>
        </w:rPr>
      </w:pPr>
    </w:p>
    <w:p w:rsidR="00A62CB0" w:rsidRPr="00A62CB0" w:rsidRDefault="00A62CB0" w:rsidP="00A62CB0">
      <w:pPr>
        <w:suppressAutoHyphens/>
        <w:spacing w:after="0" w:line="240" w:lineRule="auto"/>
        <w:jc w:val="both"/>
        <w:rPr>
          <w:rFonts w:ascii="Arial" w:eastAsia="Times New Roman" w:hAnsi="Arial" w:cs="Arial"/>
          <w:caps/>
          <w:sz w:val="24"/>
          <w:szCs w:val="24"/>
          <w:lang w:val="es-ES_tradnl" w:eastAsia="ar-SA"/>
        </w:rPr>
      </w:pPr>
    </w:p>
    <w:p w:rsidR="00A62CB0" w:rsidRPr="00A62CB0" w:rsidRDefault="00A62CB0" w:rsidP="00A62CB0">
      <w:pPr>
        <w:suppressAutoHyphens/>
        <w:spacing w:after="0" w:line="240" w:lineRule="auto"/>
        <w:jc w:val="both"/>
        <w:rPr>
          <w:rFonts w:ascii="Arial" w:eastAsia="Times New Roman" w:hAnsi="Arial" w:cs="Arial"/>
          <w:caps/>
          <w:sz w:val="24"/>
          <w:szCs w:val="24"/>
          <w:lang w:val="es-ES_tradnl" w:eastAsia="ar-SA"/>
        </w:rPr>
      </w:pPr>
    </w:p>
    <w:p w:rsidR="00A62CB0" w:rsidRPr="00A62CB0" w:rsidRDefault="00A62CB0" w:rsidP="00A62CB0">
      <w:pPr>
        <w:suppressAutoHyphens/>
        <w:spacing w:after="0" w:line="240" w:lineRule="auto"/>
        <w:jc w:val="both"/>
        <w:rPr>
          <w:rFonts w:ascii="Arial" w:eastAsia="Times New Roman" w:hAnsi="Arial" w:cs="Arial"/>
          <w:b/>
          <w:caps/>
          <w:sz w:val="24"/>
          <w:szCs w:val="24"/>
          <w:lang w:val="es-ES_tradnl" w:eastAsia="ar-SA"/>
        </w:rPr>
      </w:pPr>
      <w:r w:rsidRPr="00A62CB0">
        <w:rPr>
          <w:rFonts w:ascii="Arial" w:eastAsia="Times New Roman" w:hAnsi="Arial" w:cs="Arial"/>
          <w:caps/>
          <w:sz w:val="24"/>
          <w:szCs w:val="24"/>
          <w:lang w:val="es-ES_tradnl" w:eastAsia="ar-SA"/>
        </w:rPr>
        <w:t>MATERIALES</w:t>
      </w:r>
    </w:p>
    <w:p w:rsidR="00A62CB0" w:rsidRPr="00A62CB0" w:rsidRDefault="00A62CB0" w:rsidP="00A62CB0">
      <w:pPr>
        <w:keepNext/>
        <w:suppressAutoHyphens/>
        <w:spacing w:before="210" w:after="0" w:line="240" w:lineRule="auto"/>
        <w:ind w:left="1134" w:firstLine="567"/>
        <w:jc w:val="both"/>
        <w:outlineLvl w:val="3"/>
        <w:rPr>
          <w:rFonts w:ascii="Arial" w:eastAsia="Times New Roman" w:hAnsi="Arial" w:cs="Arial"/>
          <w:b/>
          <w:caps/>
          <w:sz w:val="20"/>
          <w:szCs w:val="20"/>
          <w:u w:val="single"/>
          <w:lang w:val="es-ES_tradnl" w:eastAsia="ar-SA"/>
        </w:rPr>
      </w:pPr>
      <w:r w:rsidRPr="00A62CB0">
        <w:rPr>
          <w:rFonts w:ascii="Arial" w:eastAsia="Times New Roman" w:hAnsi="Arial" w:cs="Arial"/>
          <w:b/>
          <w:caps/>
          <w:sz w:val="20"/>
          <w:szCs w:val="20"/>
          <w:u w:val="single"/>
          <w:lang w:val="es-ES_tradnl" w:eastAsia="ar-SA"/>
        </w:rPr>
        <w:t>REQUISITOS DE CALIDAD DE LOS MATERIALES</w:t>
      </w:r>
    </w:p>
    <w:p w:rsidR="00A62CB0" w:rsidRPr="00A62CB0" w:rsidRDefault="00A62CB0" w:rsidP="00A62CB0">
      <w:pPr>
        <w:suppressAutoHyphens/>
        <w:spacing w:after="0" w:line="240" w:lineRule="auto"/>
        <w:rPr>
          <w:rFonts w:ascii="Arial" w:eastAsia="Times New Roman" w:hAnsi="Arial" w:cs="Arial"/>
          <w:caps/>
          <w:sz w:val="20"/>
          <w:szCs w:val="20"/>
          <w:lang w:val="es-ES_tradnl" w:eastAsia="ar-SA"/>
        </w:rPr>
      </w:pPr>
    </w:p>
    <w:p w:rsidR="00A62CB0" w:rsidRPr="00A62CB0" w:rsidRDefault="00A62CB0" w:rsidP="00A62CB0">
      <w:pPr>
        <w:suppressAutoHyphens/>
        <w:spacing w:after="0" w:line="240" w:lineRule="auto"/>
        <w:ind w:left="1701" w:firstLine="567"/>
        <w:jc w:val="both"/>
        <w:rPr>
          <w:rFonts w:ascii="Arial" w:eastAsia="Times New Roman" w:hAnsi="Arial" w:cs="Arial"/>
          <w:b/>
          <w:caps/>
          <w:sz w:val="20"/>
          <w:szCs w:val="20"/>
          <w:lang w:val="es-ES_tradnl" w:eastAsia="ar-SA"/>
        </w:rPr>
      </w:pPr>
      <w:r w:rsidRPr="00A62CB0">
        <w:rPr>
          <w:rFonts w:ascii="Arial" w:eastAsia="Times New Roman" w:hAnsi="Arial" w:cs="Arial"/>
          <w:b/>
          <w:caps/>
          <w:sz w:val="20"/>
          <w:szCs w:val="20"/>
          <w:lang w:val="es-ES_tradnl" w:eastAsia="ar-SA"/>
        </w:rPr>
        <w:t>GRANULOMETRÍA DE LA MEZCLA.</w:t>
      </w:r>
    </w:p>
    <w:p w:rsidR="00A62CB0" w:rsidRPr="00A62CB0" w:rsidRDefault="00A62CB0" w:rsidP="00A62CB0">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A62CB0">
        <w:rPr>
          <w:rFonts w:ascii="Arial" w:eastAsia="Times New Roman" w:hAnsi="Arial" w:cs="Arial"/>
          <w:sz w:val="24"/>
          <w:szCs w:val="20"/>
          <w:lang w:val="es-ES_tradnl" w:eastAsia="ar-SA"/>
        </w:rPr>
        <w:tab/>
        <w:t xml:space="preserve">La granulometría a utilizar se debe seleccionar de forma que permita alcanzar la alta rigidez de la mezcla. </w:t>
      </w:r>
      <w:proofErr w:type="gramStart"/>
      <w:r w:rsidRPr="00A62CB0">
        <w:rPr>
          <w:rFonts w:ascii="Arial" w:eastAsia="Times New Roman" w:hAnsi="Arial" w:cs="Arial"/>
          <w:sz w:val="24"/>
          <w:szCs w:val="20"/>
          <w:lang w:val="es-ES_tradnl" w:eastAsia="ar-SA"/>
        </w:rPr>
        <w:t>los</w:t>
      </w:r>
      <w:proofErr w:type="gramEnd"/>
      <w:r w:rsidRPr="00A62CB0">
        <w:rPr>
          <w:rFonts w:ascii="Arial" w:eastAsia="Times New Roman" w:hAnsi="Arial" w:cs="Arial"/>
          <w:sz w:val="24"/>
          <w:szCs w:val="20"/>
          <w:lang w:val="es-ES_tradnl" w:eastAsia="ar-SA"/>
        </w:rPr>
        <w:t xml:space="preserve"> requisitos recomendados de granulometría son los que se muestran en la Tabla 1:</w:t>
      </w:r>
    </w:p>
    <w:p w:rsidR="00A62CB0" w:rsidRPr="00A62CB0" w:rsidRDefault="00A62CB0" w:rsidP="00A62CB0">
      <w:pPr>
        <w:suppressAutoHyphens/>
        <w:spacing w:after="0" w:line="240" w:lineRule="auto"/>
        <w:jc w:val="both"/>
        <w:rPr>
          <w:rFonts w:ascii="Arial Narrow" w:eastAsia="Times New Roman" w:hAnsi="Arial Narrow" w:cs="Times New Roman"/>
          <w:sz w:val="16"/>
          <w:szCs w:val="16"/>
          <w:lang w:val="es-ES_tradnl" w:eastAsia="ar-SA"/>
        </w:rPr>
      </w:pPr>
    </w:p>
    <w:p w:rsidR="00A62CB0" w:rsidRPr="00A62CB0" w:rsidRDefault="00A62CB0" w:rsidP="00A62CB0">
      <w:pPr>
        <w:suppressAutoHyphens/>
        <w:spacing w:before="69" w:after="0" w:line="240" w:lineRule="auto"/>
        <w:ind w:left="2835" w:right="265"/>
        <w:jc w:val="both"/>
        <w:rPr>
          <w:rFonts w:ascii="Arial" w:eastAsia="Times New Roman" w:hAnsi="Arial" w:cs="Arial"/>
          <w:sz w:val="24"/>
          <w:szCs w:val="20"/>
          <w:lang w:val="es-ES_tradnl" w:eastAsia="ar-SA"/>
        </w:rPr>
      </w:pPr>
      <w:r w:rsidRPr="00A62CB0">
        <w:rPr>
          <w:rFonts w:ascii="Arial" w:eastAsia="Times New Roman" w:hAnsi="Arial" w:cs="Arial"/>
          <w:sz w:val="24"/>
          <w:szCs w:val="20"/>
          <w:lang w:val="es-ES_tradnl" w:eastAsia="ar-SA"/>
        </w:rPr>
        <w:t>Así mismo, deberá cumplir para el espesor requerido de 4 cm con los requisitos anteriores en cuanto a propiedades del agregado grueso y fino, pero de tamaño máximo de 12.50 mm con un retenido en la malla de 4.75 mm (n° 4) mayor del 39 %.</w:t>
      </w:r>
    </w:p>
    <w:p w:rsidR="00A62CB0" w:rsidRPr="00A62CB0" w:rsidRDefault="00A62CB0" w:rsidP="00A62CB0">
      <w:pPr>
        <w:keepNext/>
        <w:keepLines/>
        <w:suppressAutoHyphens/>
        <w:spacing w:before="95" w:after="0" w:line="240" w:lineRule="auto"/>
        <w:ind w:left="1144" w:right="265"/>
        <w:outlineLvl w:val="6"/>
        <w:rPr>
          <w:rFonts w:ascii="Arial Narrow" w:eastAsia="Times New Roman" w:hAnsi="Arial Narrow" w:cs="Times New Roman"/>
          <w:i/>
          <w:iCs/>
          <w:sz w:val="18"/>
          <w:szCs w:val="18"/>
          <w:lang w:val="es-ES_tradnl" w:eastAsia="ar-SA"/>
        </w:rPr>
      </w:pPr>
    </w:p>
    <w:p w:rsidR="00A62CB0" w:rsidRPr="00A62CB0" w:rsidRDefault="00A62CB0" w:rsidP="00A62CB0">
      <w:pPr>
        <w:keepNext/>
        <w:keepLines/>
        <w:suppressAutoHyphens/>
        <w:spacing w:before="95" w:after="0" w:line="240" w:lineRule="auto"/>
        <w:ind w:left="1144" w:right="265"/>
        <w:outlineLvl w:val="6"/>
        <w:rPr>
          <w:rFonts w:ascii="Arial" w:eastAsia="Times New Roman" w:hAnsi="Arial" w:cs="Arial"/>
          <w:b/>
          <w:iCs/>
          <w:spacing w:val="-1"/>
          <w:sz w:val="16"/>
          <w:szCs w:val="16"/>
          <w:lang w:val="es-ES_tradnl" w:eastAsia="ar-SA"/>
        </w:rPr>
      </w:pPr>
    </w:p>
    <w:p w:rsidR="00A62CB0" w:rsidRPr="00A62CB0" w:rsidRDefault="00A62CB0" w:rsidP="00A62CB0">
      <w:pPr>
        <w:keepNext/>
        <w:keepLines/>
        <w:suppressAutoHyphens/>
        <w:spacing w:before="95" w:after="0" w:line="240" w:lineRule="auto"/>
        <w:ind w:left="1144" w:right="265"/>
        <w:outlineLvl w:val="6"/>
        <w:rPr>
          <w:rFonts w:ascii="Arial" w:eastAsia="Times New Roman" w:hAnsi="Arial" w:cs="Arial"/>
          <w:b/>
          <w:iCs/>
          <w:sz w:val="16"/>
          <w:szCs w:val="16"/>
          <w:lang w:val="es-ES_tradnl" w:eastAsia="ar-SA"/>
        </w:rPr>
      </w:pPr>
      <w:r w:rsidRPr="00A62CB0">
        <w:rPr>
          <w:rFonts w:ascii="Arial" w:eastAsia="Times New Roman" w:hAnsi="Arial" w:cs="Arial"/>
          <w:b/>
          <w:iCs/>
          <w:spacing w:val="-1"/>
          <w:sz w:val="16"/>
          <w:szCs w:val="16"/>
          <w:lang w:val="es-ES_tradnl" w:eastAsia="ar-SA"/>
        </w:rPr>
        <w:t xml:space="preserve">                       Requisito</w:t>
      </w:r>
      <w:r w:rsidRPr="00A62CB0">
        <w:rPr>
          <w:rFonts w:ascii="Arial" w:eastAsia="Times New Roman" w:hAnsi="Arial" w:cs="Arial"/>
          <w:b/>
          <w:iCs/>
          <w:spacing w:val="-2"/>
          <w:sz w:val="16"/>
          <w:szCs w:val="16"/>
          <w:lang w:val="es-ES_tradnl" w:eastAsia="ar-SA"/>
        </w:rPr>
        <w:t xml:space="preserve"> </w:t>
      </w:r>
      <w:r w:rsidRPr="00A62CB0">
        <w:rPr>
          <w:rFonts w:ascii="Arial" w:eastAsia="Times New Roman" w:hAnsi="Arial" w:cs="Arial"/>
          <w:b/>
          <w:iCs/>
          <w:spacing w:val="-1"/>
          <w:sz w:val="16"/>
          <w:szCs w:val="16"/>
          <w:lang w:val="es-ES_tradnl" w:eastAsia="ar-SA"/>
        </w:rPr>
        <w:t>de</w:t>
      </w:r>
      <w:r w:rsidRPr="00A62CB0">
        <w:rPr>
          <w:rFonts w:ascii="Arial" w:eastAsia="Times New Roman" w:hAnsi="Arial" w:cs="Arial"/>
          <w:b/>
          <w:iCs/>
          <w:spacing w:val="-4"/>
          <w:sz w:val="16"/>
          <w:szCs w:val="16"/>
          <w:lang w:val="es-ES_tradnl" w:eastAsia="ar-SA"/>
        </w:rPr>
        <w:t xml:space="preserve"> G</w:t>
      </w:r>
      <w:r w:rsidRPr="00A62CB0">
        <w:rPr>
          <w:rFonts w:ascii="Arial" w:eastAsia="Times New Roman" w:hAnsi="Arial" w:cs="Arial"/>
          <w:b/>
          <w:iCs/>
          <w:sz w:val="16"/>
          <w:szCs w:val="16"/>
          <w:lang w:val="es-ES_tradnl" w:eastAsia="ar-SA"/>
        </w:rPr>
        <w:t>ranulometría</w:t>
      </w:r>
      <w:r w:rsidRPr="00A62CB0">
        <w:rPr>
          <w:rFonts w:ascii="Arial" w:eastAsia="Times New Roman" w:hAnsi="Arial" w:cs="Arial"/>
          <w:b/>
          <w:iCs/>
          <w:spacing w:val="-3"/>
          <w:sz w:val="16"/>
          <w:szCs w:val="16"/>
          <w:lang w:val="es-ES_tradnl" w:eastAsia="ar-SA"/>
        </w:rPr>
        <w:t xml:space="preserve"> </w:t>
      </w:r>
      <w:r w:rsidRPr="00A62CB0">
        <w:rPr>
          <w:rFonts w:ascii="Arial" w:eastAsia="Times New Roman" w:hAnsi="Arial" w:cs="Arial"/>
          <w:b/>
          <w:iCs/>
          <w:spacing w:val="-1"/>
          <w:sz w:val="16"/>
          <w:szCs w:val="16"/>
          <w:lang w:val="es-ES_tradnl" w:eastAsia="ar-SA"/>
        </w:rPr>
        <w:t>para</w:t>
      </w:r>
      <w:r w:rsidRPr="00A62CB0">
        <w:rPr>
          <w:rFonts w:ascii="Arial" w:eastAsia="Times New Roman" w:hAnsi="Arial" w:cs="Arial"/>
          <w:b/>
          <w:iCs/>
          <w:spacing w:val="-2"/>
          <w:sz w:val="16"/>
          <w:szCs w:val="16"/>
          <w:lang w:val="es-ES_tradnl" w:eastAsia="ar-SA"/>
        </w:rPr>
        <w:t xml:space="preserve"> </w:t>
      </w:r>
      <w:r w:rsidRPr="00A62CB0">
        <w:rPr>
          <w:rFonts w:ascii="Arial" w:eastAsia="Times New Roman" w:hAnsi="Arial" w:cs="Arial"/>
          <w:b/>
          <w:iCs/>
          <w:spacing w:val="-1"/>
          <w:sz w:val="16"/>
          <w:szCs w:val="16"/>
          <w:lang w:val="es-ES_tradnl" w:eastAsia="ar-SA"/>
        </w:rPr>
        <w:t>un</w:t>
      </w:r>
      <w:r w:rsidRPr="00A62CB0">
        <w:rPr>
          <w:rFonts w:ascii="Arial" w:eastAsia="Times New Roman" w:hAnsi="Arial" w:cs="Arial"/>
          <w:b/>
          <w:iCs/>
          <w:spacing w:val="-3"/>
          <w:sz w:val="16"/>
          <w:szCs w:val="16"/>
          <w:lang w:val="es-ES_tradnl" w:eastAsia="ar-SA"/>
        </w:rPr>
        <w:t xml:space="preserve"> T</w:t>
      </w:r>
      <w:r w:rsidRPr="00A62CB0">
        <w:rPr>
          <w:rFonts w:ascii="Arial" w:eastAsia="Times New Roman" w:hAnsi="Arial" w:cs="Arial"/>
          <w:b/>
          <w:iCs/>
          <w:sz w:val="16"/>
          <w:szCs w:val="16"/>
          <w:lang w:val="es-ES_tradnl" w:eastAsia="ar-SA"/>
        </w:rPr>
        <w:t>amaño</w:t>
      </w:r>
      <w:r w:rsidRPr="00A62CB0">
        <w:rPr>
          <w:rFonts w:ascii="Arial" w:eastAsia="Times New Roman" w:hAnsi="Arial" w:cs="Arial"/>
          <w:b/>
          <w:iCs/>
          <w:spacing w:val="-3"/>
          <w:sz w:val="16"/>
          <w:szCs w:val="16"/>
          <w:lang w:val="es-ES_tradnl" w:eastAsia="ar-SA"/>
        </w:rPr>
        <w:t xml:space="preserve"> N</w:t>
      </w:r>
      <w:r w:rsidRPr="00A62CB0">
        <w:rPr>
          <w:rFonts w:ascii="Arial" w:eastAsia="Times New Roman" w:hAnsi="Arial" w:cs="Arial"/>
          <w:b/>
          <w:iCs/>
          <w:spacing w:val="-1"/>
          <w:sz w:val="16"/>
          <w:szCs w:val="16"/>
          <w:lang w:val="es-ES_tradnl" w:eastAsia="ar-SA"/>
        </w:rPr>
        <w:t>ominal</w:t>
      </w:r>
      <w:r w:rsidRPr="00A62CB0">
        <w:rPr>
          <w:rFonts w:ascii="Arial" w:eastAsia="Times New Roman" w:hAnsi="Arial" w:cs="Arial"/>
          <w:b/>
          <w:iCs/>
          <w:spacing w:val="-2"/>
          <w:sz w:val="16"/>
          <w:szCs w:val="16"/>
          <w:lang w:val="es-ES_tradnl" w:eastAsia="ar-SA"/>
        </w:rPr>
        <w:t xml:space="preserve"> </w:t>
      </w:r>
      <w:r w:rsidRPr="00A62CB0">
        <w:rPr>
          <w:rFonts w:ascii="Arial" w:eastAsia="Times New Roman" w:hAnsi="Arial" w:cs="Arial"/>
          <w:b/>
          <w:iCs/>
          <w:spacing w:val="-1"/>
          <w:sz w:val="16"/>
          <w:szCs w:val="16"/>
          <w:lang w:val="es-ES_tradnl" w:eastAsia="ar-SA"/>
        </w:rPr>
        <w:t>de</w:t>
      </w:r>
      <w:r w:rsidRPr="00A62CB0">
        <w:rPr>
          <w:rFonts w:ascii="Arial" w:eastAsia="Times New Roman" w:hAnsi="Arial" w:cs="Arial"/>
          <w:b/>
          <w:iCs/>
          <w:spacing w:val="-3"/>
          <w:sz w:val="16"/>
          <w:szCs w:val="16"/>
          <w:lang w:val="es-ES_tradnl" w:eastAsia="ar-SA"/>
        </w:rPr>
        <w:t xml:space="preserve"> </w:t>
      </w:r>
      <w:r w:rsidRPr="00A62CB0">
        <w:rPr>
          <w:rFonts w:ascii="Arial" w:eastAsia="Times New Roman" w:hAnsi="Arial" w:cs="Arial"/>
          <w:b/>
          <w:iCs/>
          <w:sz w:val="16"/>
          <w:szCs w:val="16"/>
          <w:lang w:val="es-ES_tradnl" w:eastAsia="ar-SA"/>
        </w:rPr>
        <w:t>12.50</w:t>
      </w:r>
      <w:r w:rsidRPr="00A62CB0">
        <w:rPr>
          <w:rFonts w:ascii="Arial" w:eastAsia="Times New Roman" w:hAnsi="Arial" w:cs="Arial"/>
          <w:b/>
          <w:iCs/>
          <w:spacing w:val="-3"/>
          <w:sz w:val="16"/>
          <w:szCs w:val="16"/>
          <w:lang w:val="es-ES_tradnl" w:eastAsia="ar-SA"/>
        </w:rPr>
        <w:t xml:space="preserve"> </w:t>
      </w:r>
      <w:proofErr w:type="spellStart"/>
      <w:r w:rsidRPr="00A62CB0">
        <w:rPr>
          <w:rFonts w:ascii="Arial" w:eastAsia="Times New Roman" w:hAnsi="Arial" w:cs="Arial"/>
          <w:b/>
          <w:iCs/>
          <w:sz w:val="16"/>
          <w:szCs w:val="16"/>
          <w:lang w:val="es-ES_tradnl" w:eastAsia="ar-SA"/>
        </w:rPr>
        <w:t>mm.</w:t>
      </w:r>
      <w:proofErr w:type="spellEnd"/>
      <w:r w:rsidRPr="00A62CB0">
        <w:rPr>
          <w:rFonts w:ascii="Arial" w:eastAsia="Times New Roman" w:hAnsi="Arial" w:cs="Arial"/>
          <w:b/>
          <w:iCs/>
          <w:sz w:val="16"/>
          <w:szCs w:val="16"/>
          <w:lang w:val="es-ES_tradnl" w:eastAsia="ar-SA"/>
        </w:rPr>
        <w:t xml:space="preserve"> (1/2”)</w:t>
      </w:r>
    </w:p>
    <w:p w:rsidR="00A62CB0" w:rsidRPr="00A62CB0" w:rsidRDefault="00A62CB0" w:rsidP="00A62CB0">
      <w:pPr>
        <w:keepNext/>
        <w:keepLines/>
        <w:suppressAutoHyphens/>
        <w:spacing w:before="95" w:after="0" w:line="240" w:lineRule="auto"/>
        <w:ind w:left="1144" w:right="265"/>
        <w:outlineLvl w:val="6"/>
        <w:rPr>
          <w:rFonts w:ascii="Arial" w:eastAsia="Times New Roman" w:hAnsi="Arial" w:cs="Arial"/>
          <w:b/>
          <w:iCs/>
          <w:sz w:val="16"/>
          <w:szCs w:val="16"/>
          <w:lang w:val="es-ES_tradnl" w:eastAsia="ar-SA"/>
        </w:rPr>
      </w:pPr>
    </w:p>
    <w:tbl>
      <w:tblPr>
        <w:tblStyle w:val="TableNormal1"/>
        <w:tblW w:w="0" w:type="auto"/>
        <w:tblInd w:w="2470" w:type="dxa"/>
        <w:tblLayout w:type="fixed"/>
        <w:tblLook w:val="01E0" w:firstRow="1" w:lastRow="1" w:firstColumn="1" w:lastColumn="1" w:noHBand="0" w:noVBand="0"/>
      </w:tblPr>
      <w:tblGrid>
        <w:gridCol w:w="1449"/>
        <w:gridCol w:w="1374"/>
        <w:gridCol w:w="1475"/>
      </w:tblGrid>
      <w:tr w:rsidR="00A62CB0" w:rsidRPr="00A62CB0" w:rsidTr="00A62CB0">
        <w:trPr>
          <w:trHeight w:hRule="exact" w:val="562"/>
        </w:trPr>
        <w:tc>
          <w:tcPr>
            <w:tcW w:w="1449" w:type="dxa"/>
            <w:vMerge w:val="restart"/>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rsidR="00A62CB0" w:rsidRPr="00A62CB0" w:rsidRDefault="00A62CB0" w:rsidP="00A62CB0">
            <w:pPr>
              <w:spacing w:before="7"/>
              <w:ind w:right="265"/>
              <w:jc w:val="center"/>
              <w:rPr>
                <w:rFonts w:ascii="Arial Narrow" w:hAnsi="Arial Narrow"/>
                <w:b/>
                <w:bCs/>
                <w:sz w:val="18"/>
                <w:szCs w:val="18"/>
              </w:rPr>
            </w:pPr>
          </w:p>
          <w:p w:rsidR="00A62CB0" w:rsidRPr="00A62CB0" w:rsidRDefault="00A62CB0" w:rsidP="00A62CB0">
            <w:pPr>
              <w:ind w:left="114" w:right="265"/>
              <w:jc w:val="center"/>
              <w:rPr>
                <w:rFonts w:ascii="Arial Narrow" w:hAnsi="Arial Narrow"/>
                <w:b/>
                <w:sz w:val="18"/>
                <w:szCs w:val="18"/>
              </w:rPr>
            </w:pPr>
            <w:r w:rsidRPr="00A62CB0">
              <w:rPr>
                <w:rFonts w:ascii="Arial Narrow" w:hAnsi="Arial Narrow"/>
                <w:b/>
                <w:spacing w:val="-1"/>
                <w:sz w:val="18"/>
                <w:szCs w:val="18"/>
              </w:rPr>
              <w:t>DESIGNACIÓN</w:t>
            </w:r>
          </w:p>
        </w:tc>
        <w:tc>
          <w:tcPr>
            <w:tcW w:w="1374" w:type="dxa"/>
            <w:vMerge w:val="restart"/>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rsidR="00A62CB0" w:rsidRPr="00A62CB0" w:rsidRDefault="00A62CB0" w:rsidP="00A62CB0">
            <w:pPr>
              <w:spacing w:before="7"/>
              <w:ind w:right="265"/>
              <w:jc w:val="center"/>
              <w:rPr>
                <w:rFonts w:ascii="Arial Narrow" w:hAnsi="Arial Narrow"/>
                <w:b/>
                <w:bCs/>
                <w:sz w:val="18"/>
                <w:szCs w:val="18"/>
              </w:rPr>
            </w:pPr>
          </w:p>
          <w:p w:rsidR="00A62CB0" w:rsidRPr="00A62CB0" w:rsidRDefault="00A62CB0" w:rsidP="00A62CB0">
            <w:pPr>
              <w:ind w:left="492" w:right="265" w:hanging="242"/>
              <w:jc w:val="center"/>
              <w:rPr>
                <w:rFonts w:ascii="Arial Narrow" w:hAnsi="Arial Narrow"/>
                <w:b/>
                <w:sz w:val="18"/>
                <w:szCs w:val="18"/>
              </w:rPr>
            </w:pPr>
            <w:r w:rsidRPr="00A62CB0">
              <w:rPr>
                <w:rFonts w:ascii="Arial Narrow" w:hAnsi="Arial Narrow"/>
                <w:b/>
                <w:w w:val="95"/>
                <w:sz w:val="18"/>
                <w:szCs w:val="18"/>
              </w:rPr>
              <w:t>ABERTURA</w:t>
            </w:r>
            <w:r w:rsidRPr="00A62CB0">
              <w:rPr>
                <w:rFonts w:ascii="Arial Narrow" w:hAnsi="Arial Narrow"/>
                <w:b/>
                <w:w w:val="99"/>
                <w:sz w:val="18"/>
                <w:szCs w:val="18"/>
              </w:rPr>
              <w:t xml:space="preserve"> </w:t>
            </w:r>
            <w:r w:rsidRPr="00A62CB0">
              <w:rPr>
                <w:rFonts w:ascii="Arial Narrow" w:hAnsi="Arial Narrow"/>
                <w:b/>
                <w:spacing w:val="-1"/>
                <w:sz w:val="18"/>
                <w:szCs w:val="18"/>
              </w:rPr>
              <w:t>MM</w:t>
            </w:r>
          </w:p>
        </w:tc>
        <w:tc>
          <w:tcPr>
            <w:tcW w:w="147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rsidR="00A62CB0" w:rsidRPr="00A62CB0" w:rsidRDefault="00A62CB0" w:rsidP="00A62CB0">
            <w:pPr>
              <w:ind w:left="416" w:right="265" w:firstLine="284"/>
              <w:jc w:val="center"/>
              <w:rPr>
                <w:rFonts w:ascii="Arial Narrow" w:hAnsi="Arial Narrow"/>
                <w:b/>
                <w:sz w:val="18"/>
                <w:szCs w:val="18"/>
              </w:rPr>
            </w:pPr>
            <w:r w:rsidRPr="00A62CB0">
              <w:rPr>
                <w:rFonts w:ascii="Arial Narrow" w:hAnsi="Arial Narrow"/>
                <w:b/>
                <w:sz w:val="18"/>
                <w:szCs w:val="18"/>
              </w:rPr>
              <w:t>12.5 (1/2’’)</w:t>
            </w:r>
          </w:p>
        </w:tc>
      </w:tr>
      <w:tr w:rsidR="00A62CB0" w:rsidRPr="00A62CB0" w:rsidTr="00A62CB0">
        <w:trPr>
          <w:trHeight w:val="562"/>
        </w:trPr>
        <w:tc>
          <w:tcPr>
            <w:tcW w:w="1449" w:type="dxa"/>
            <w:vMerge/>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hideMark/>
          </w:tcPr>
          <w:p w:rsidR="00A62CB0" w:rsidRPr="00A62CB0" w:rsidRDefault="00A62CB0" w:rsidP="00A62CB0">
            <w:pPr>
              <w:suppressAutoHyphens/>
              <w:ind w:right="265"/>
              <w:jc w:val="center"/>
              <w:rPr>
                <w:rFonts w:ascii="Arial Narrow" w:hAnsi="Arial Narrow"/>
                <w:b/>
                <w:sz w:val="18"/>
                <w:szCs w:val="18"/>
                <w:lang w:val="es-ES_tradnl"/>
              </w:rPr>
            </w:pPr>
          </w:p>
        </w:tc>
        <w:tc>
          <w:tcPr>
            <w:tcW w:w="1374" w:type="dxa"/>
            <w:vMerge/>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hideMark/>
          </w:tcPr>
          <w:p w:rsidR="00A62CB0" w:rsidRPr="00A62CB0" w:rsidRDefault="00A62CB0" w:rsidP="00A62CB0">
            <w:pPr>
              <w:suppressAutoHyphens/>
              <w:ind w:right="265"/>
              <w:jc w:val="center"/>
              <w:rPr>
                <w:rFonts w:ascii="Arial Narrow" w:hAnsi="Arial Narrow"/>
                <w:b/>
                <w:sz w:val="18"/>
                <w:szCs w:val="18"/>
                <w:lang w:val="es-ES_tradnl"/>
              </w:rPr>
            </w:pPr>
          </w:p>
        </w:tc>
        <w:tc>
          <w:tcPr>
            <w:tcW w:w="147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rsidR="00A62CB0" w:rsidRPr="00A62CB0" w:rsidRDefault="00A62CB0" w:rsidP="00A62CB0">
            <w:pPr>
              <w:tabs>
                <w:tab w:val="left" w:pos="1378"/>
              </w:tabs>
              <w:ind w:left="313" w:right="265" w:hanging="90"/>
              <w:jc w:val="center"/>
              <w:rPr>
                <w:rFonts w:ascii="Arial Narrow" w:hAnsi="Arial Narrow"/>
                <w:b/>
                <w:sz w:val="18"/>
                <w:szCs w:val="18"/>
              </w:rPr>
            </w:pPr>
            <w:r w:rsidRPr="00A62CB0">
              <w:rPr>
                <w:rFonts w:ascii="Arial Narrow" w:hAnsi="Arial Narrow"/>
                <w:b/>
                <w:spacing w:val="-1"/>
                <w:sz w:val="18"/>
                <w:szCs w:val="18"/>
              </w:rPr>
              <w:t>PORCENTAJE</w:t>
            </w:r>
            <w:r w:rsidRPr="00A62CB0">
              <w:rPr>
                <w:rFonts w:ascii="Arial Narrow" w:hAnsi="Arial Narrow"/>
                <w:b/>
                <w:spacing w:val="29"/>
                <w:w w:val="99"/>
                <w:sz w:val="18"/>
                <w:szCs w:val="18"/>
              </w:rPr>
              <w:t xml:space="preserve"> </w:t>
            </w:r>
            <w:r w:rsidRPr="00A62CB0">
              <w:rPr>
                <w:rFonts w:ascii="Arial Narrow" w:hAnsi="Arial Narrow"/>
                <w:b/>
                <w:sz w:val="18"/>
                <w:szCs w:val="18"/>
              </w:rPr>
              <w:t>QUE</w:t>
            </w:r>
            <w:r w:rsidRPr="00A62CB0">
              <w:rPr>
                <w:rFonts w:ascii="Arial Narrow" w:hAnsi="Arial Narrow"/>
                <w:b/>
                <w:spacing w:val="-8"/>
                <w:sz w:val="18"/>
                <w:szCs w:val="18"/>
              </w:rPr>
              <w:t xml:space="preserve"> </w:t>
            </w:r>
            <w:r w:rsidRPr="00A62CB0">
              <w:rPr>
                <w:rFonts w:ascii="Arial Narrow" w:hAnsi="Arial Narrow"/>
                <w:b/>
                <w:sz w:val="18"/>
                <w:szCs w:val="18"/>
              </w:rPr>
              <w:t>PASA</w:t>
            </w:r>
          </w:p>
        </w:tc>
      </w:tr>
      <w:tr w:rsidR="00A62CB0" w:rsidRPr="00A62CB0" w:rsidTr="00A62CB0">
        <w:trPr>
          <w:trHeight w:hRule="exact" w:val="287"/>
        </w:trPr>
        <w:tc>
          <w:tcPr>
            <w:tcW w:w="1449" w:type="dxa"/>
            <w:tcBorders>
              <w:top w:val="single" w:sz="6" w:space="0" w:color="000000"/>
              <w:left w:val="single" w:sz="6" w:space="0" w:color="000000"/>
              <w:bottom w:val="single" w:sz="6" w:space="0" w:color="000000"/>
              <w:right w:val="single" w:sz="6" w:space="0" w:color="000000"/>
            </w:tcBorders>
            <w:hideMark/>
          </w:tcPr>
          <w:p w:rsidR="00A62CB0" w:rsidRPr="00A62CB0" w:rsidRDefault="00A62CB0" w:rsidP="00A62CB0">
            <w:pPr>
              <w:ind w:left="2" w:right="265"/>
              <w:jc w:val="center"/>
              <w:rPr>
                <w:rFonts w:ascii="Arial Narrow" w:hAnsi="Arial Narrow"/>
                <w:sz w:val="18"/>
                <w:szCs w:val="18"/>
              </w:rPr>
            </w:pPr>
            <w:r w:rsidRPr="00A62CB0">
              <w:rPr>
                <w:rFonts w:ascii="Arial Narrow" w:hAnsi="Arial Narrow"/>
                <w:sz w:val="18"/>
                <w:szCs w:val="18"/>
              </w:rPr>
              <w:t>1”</w:t>
            </w:r>
          </w:p>
        </w:tc>
        <w:tc>
          <w:tcPr>
            <w:tcW w:w="1374" w:type="dxa"/>
            <w:tcBorders>
              <w:top w:val="single" w:sz="6" w:space="0" w:color="000000"/>
              <w:left w:val="single" w:sz="6" w:space="0" w:color="000000"/>
              <w:bottom w:val="single" w:sz="6" w:space="0" w:color="000000"/>
              <w:right w:val="single" w:sz="6" w:space="0" w:color="000000"/>
            </w:tcBorders>
            <w:hideMark/>
          </w:tcPr>
          <w:p w:rsidR="00A62CB0" w:rsidRPr="00A62CB0" w:rsidRDefault="00A62CB0" w:rsidP="00A62CB0">
            <w:pPr>
              <w:ind w:left="2" w:right="265"/>
              <w:jc w:val="center"/>
              <w:rPr>
                <w:rFonts w:ascii="Arial Narrow" w:hAnsi="Arial Narrow"/>
                <w:sz w:val="18"/>
                <w:szCs w:val="18"/>
              </w:rPr>
            </w:pPr>
            <w:r w:rsidRPr="00A62CB0">
              <w:rPr>
                <w:rFonts w:ascii="Arial Narrow" w:hAnsi="Arial Narrow"/>
                <w:sz w:val="18"/>
                <w:szCs w:val="18"/>
              </w:rPr>
              <w:t>25</w:t>
            </w:r>
          </w:p>
        </w:tc>
        <w:tc>
          <w:tcPr>
            <w:tcW w:w="1475" w:type="dxa"/>
            <w:tcBorders>
              <w:top w:val="single" w:sz="6" w:space="0" w:color="000000"/>
              <w:left w:val="single" w:sz="6" w:space="0" w:color="000000"/>
              <w:bottom w:val="single" w:sz="6" w:space="0" w:color="000000"/>
              <w:right w:val="single" w:sz="6" w:space="0" w:color="000000"/>
            </w:tcBorders>
            <w:hideMark/>
          </w:tcPr>
          <w:p w:rsidR="00A62CB0" w:rsidRPr="00A62CB0" w:rsidRDefault="00A62CB0" w:rsidP="00A62CB0">
            <w:pPr>
              <w:ind w:left="57" w:right="265"/>
              <w:jc w:val="center"/>
              <w:rPr>
                <w:rFonts w:ascii="Arial Narrow" w:hAnsi="Arial Narrow"/>
                <w:sz w:val="18"/>
                <w:szCs w:val="18"/>
              </w:rPr>
            </w:pPr>
            <w:r w:rsidRPr="00A62CB0">
              <w:rPr>
                <w:rFonts w:ascii="Arial Narrow" w:hAnsi="Arial Narrow"/>
                <w:sz w:val="18"/>
                <w:szCs w:val="18"/>
              </w:rPr>
              <w:t>--</w:t>
            </w:r>
          </w:p>
        </w:tc>
      </w:tr>
      <w:tr w:rsidR="00A62CB0" w:rsidRPr="00A62CB0" w:rsidTr="00A62CB0">
        <w:trPr>
          <w:trHeight w:hRule="exact" w:val="286"/>
        </w:trPr>
        <w:tc>
          <w:tcPr>
            <w:tcW w:w="1449" w:type="dxa"/>
            <w:tcBorders>
              <w:top w:val="single" w:sz="6" w:space="0" w:color="000000"/>
              <w:left w:val="single" w:sz="6" w:space="0" w:color="000000"/>
              <w:bottom w:val="single" w:sz="6" w:space="0" w:color="000000"/>
              <w:right w:val="single" w:sz="6" w:space="0" w:color="000000"/>
            </w:tcBorders>
            <w:hideMark/>
          </w:tcPr>
          <w:p w:rsidR="00A62CB0" w:rsidRPr="00A62CB0" w:rsidRDefault="00A62CB0" w:rsidP="00A62CB0">
            <w:pPr>
              <w:ind w:left="2" w:right="265"/>
              <w:jc w:val="center"/>
              <w:rPr>
                <w:rFonts w:ascii="Arial Narrow" w:hAnsi="Arial Narrow"/>
                <w:sz w:val="18"/>
                <w:szCs w:val="18"/>
              </w:rPr>
            </w:pPr>
            <w:r w:rsidRPr="00A62CB0">
              <w:rPr>
                <w:rFonts w:ascii="Arial Narrow" w:hAnsi="Arial Narrow"/>
                <w:sz w:val="18"/>
                <w:szCs w:val="18"/>
              </w:rPr>
              <w:t>¾”</w:t>
            </w:r>
          </w:p>
        </w:tc>
        <w:tc>
          <w:tcPr>
            <w:tcW w:w="1374" w:type="dxa"/>
            <w:tcBorders>
              <w:top w:val="single" w:sz="6" w:space="0" w:color="000000"/>
              <w:left w:val="single" w:sz="6" w:space="0" w:color="000000"/>
              <w:bottom w:val="single" w:sz="6" w:space="0" w:color="000000"/>
              <w:right w:val="single" w:sz="6" w:space="0" w:color="000000"/>
            </w:tcBorders>
            <w:hideMark/>
          </w:tcPr>
          <w:p w:rsidR="00A62CB0" w:rsidRPr="00A62CB0" w:rsidRDefault="00A62CB0" w:rsidP="00A62CB0">
            <w:pPr>
              <w:ind w:right="265"/>
              <w:jc w:val="center"/>
              <w:rPr>
                <w:rFonts w:ascii="Arial Narrow" w:hAnsi="Arial Narrow"/>
                <w:sz w:val="18"/>
                <w:szCs w:val="18"/>
              </w:rPr>
            </w:pPr>
            <w:r w:rsidRPr="00A62CB0">
              <w:rPr>
                <w:rFonts w:ascii="Arial Narrow" w:hAnsi="Arial Narrow"/>
                <w:sz w:val="18"/>
                <w:szCs w:val="18"/>
              </w:rPr>
              <w:t>19</w:t>
            </w:r>
          </w:p>
        </w:tc>
        <w:tc>
          <w:tcPr>
            <w:tcW w:w="1475" w:type="dxa"/>
            <w:tcBorders>
              <w:top w:val="single" w:sz="6" w:space="0" w:color="000000"/>
              <w:left w:val="single" w:sz="6" w:space="0" w:color="000000"/>
              <w:bottom w:val="single" w:sz="6" w:space="0" w:color="000000"/>
              <w:right w:val="single" w:sz="6" w:space="0" w:color="000000"/>
            </w:tcBorders>
            <w:hideMark/>
          </w:tcPr>
          <w:p w:rsidR="00A62CB0" w:rsidRPr="00A62CB0" w:rsidRDefault="00A62CB0" w:rsidP="00A62CB0">
            <w:pPr>
              <w:ind w:left="278" w:right="265"/>
              <w:rPr>
                <w:rFonts w:ascii="Arial Narrow" w:hAnsi="Arial Narrow"/>
                <w:sz w:val="18"/>
                <w:szCs w:val="18"/>
              </w:rPr>
            </w:pPr>
            <w:r w:rsidRPr="00A62CB0">
              <w:rPr>
                <w:rFonts w:ascii="Arial Narrow" w:hAnsi="Arial Narrow"/>
                <w:sz w:val="18"/>
                <w:szCs w:val="18"/>
              </w:rPr>
              <w:t>100 – 100</w:t>
            </w:r>
          </w:p>
        </w:tc>
      </w:tr>
      <w:tr w:rsidR="00A62CB0" w:rsidRPr="00A62CB0" w:rsidTr="00A62CB0">
        <w:trPr>
          <w:trHeight w:hRule="exact" w:val="286"/>
        </w:trPr>
        <w:tc>
          <w:tcPr>
            <w:tcW w:w="1449" w:type="dxa"/>
            <w:tcBorders>
              <w:top w:val="single" w:sz="6" w:space="0" w:color="000000"/>
              <w:left w:val="single" w:sz="6" w:space="0" w:color="000000"/>
              <w:bottom w:val="single" w:sz="6" w:space="0" w:color="000000"/>
              <w:right w:val="single" w:sz="6" w:space="0" w:color="000000"/>
            </w:tcBorders>
            <w:hideMark/>
          </w:tcPr>
          <w:p w:rsidR="00A62CB0" w:rsidRPr="00A62CB0" w:rsidRDefault="00A62CB0" w:rsidP="00A62CB0">
            <w:pPr>
              <w:ind w:left="2" w:right="265"/>
              <w:jc w:val="center"/>
              <w:rPr>
                <w:rFonts w:ascii="Arial Narrow" w:hAnsi="Arial Narrow"/>
                <w:sz w:val="18"/>
                <w:szCs w:val="18"/>
              </w:rPr>
            </w:pPr>
            <w:r w:rsidRPr="00A62CB0">
              <w:rPr>
                <w:rFonts w:ascii="Arial Narrow" w:hAnsi="Arial Narrow"/>
                <w:sz w:val="18"/>
                <w:szCs w:val="18"/>
              </w:rPr>
              <w:t>½”</w:t>
            </w:r>
          </w:p>
        </w:tc>
        <w:tc>
          <w:tcPr>
            <w:tcW w:w="1374" w:type="dxa"/>
            <w:tcBorders>
              <w:top w:val="single" w:sz="6" w:space="0" w:color="000000"/>
              <w:left w:val="single" w:sz="6" w:space="0" w:color="000000"/>
              <w:bottom w:val="single" w:sz="6" w:space="0" w:color="000000"/>
              <w:right w:val="single" w:sz="6" w:space="0" w:color="000000"/>
            </w:tcBorders>
            <w:hideMark/>
          </w:tcPr>
          <w:p w:rsidR="00A62CB0" w:rsidRPr="00A62CB0" w:rsidRDefault="00A62CB0" w:rsidP="00A62CB0">
            <w:pPr>
              <w:ind w:left="1" w:right="265"/>
              <w:jc w:val="center"/>
              <w:rPr>
                <w:rFonts w:ascii="Arial Narrow" w:hAnsi="Arial Narrow"/>
                <w:sz w:val="18"/>
                <w:szCs w:val="18"/>
              </w:rPr>
            </w:pPr>
            <w:r w:rsidRPr="00A62CB0">
              <w:rPr>
                <w:rFonts w:ascii="Arial Narrow" w:hAnsi="Arial Narrow"/>
                <w:sz w:val="18"/>
                <w:szCs w:val="18"/>
              </w:rPr>
              <w:t>12,5</w:t>
            </w:r>
          </w:p>
        </w:tc>
        <w:tc>
          <w:tcPr>
            <w:tcW w:w="1475" w:type="dxa"/>
            <w:tcBorders>
              <w:top w:val="single" w:sz="6" w:space="0" w:color="000000"/>
              <w:left w:val="single" w:sz="6" w:space="0" w:color="000000"/>
              <w:bottom w:val="single" w:sz="6" w:space="0" w:color="000000"/>
              <w:right w:val="single" w:sz="6" w:space="0" w:color="000000"/>
            </w:tcBorders>
            <w:hideMark/>
          </w:tcPr>
          <w:p w:rsidR="00A62CB0" w:rsidRPr="00A62CB0" w:rsidRDefault="00A62CB0" w:rsidP="00A62CB0">
            <w:pPr>
              <w:ind w:left="510" w:right="265"/>
              <w:rPr>
                <w:rFonts w:ascii="Arial Narrow" w:hAnsi="Arial Narrow"/>
                <w:sz w:val="18"/>
                <w:szCs w:val="18"/>
              </w:rPr>
            </w:pPr>
            <w:r w:rsidRPr="00A62CB0">
              <w:rPr>
                <w:rFonts w:ascii="Arial Narrow" w:hAnsi="Arial Narrow"/>
                <w:sz w:val="18"/>
                <w:szCs w:val="18"/>
              </w:rPr>
              <w:t>90 - 100</w:t>
            </w:r>
          </w:p>
        </w:tc>
      </w:tr>
      <w:tr w:rsidR="00A62CB0" w:rsidRPr="00A62CB0" w:rsidTr="00A62CB0">
        <w:trPr>
          <w:trHeight w:hRule="exact" w:val="287"/>
        </w:trPr>
        <w:tc>
          <w:tcPr>
            <w:tcW w:w="1449" w:type="dxa"/>
            <w:tcBorders>
              <w:top w:val="single" w:sz="6" w:space="0" w:color="000000"/>
              <w:left w:val="single" w:sz="6" w:space="0" w:color="000000"/>
              <w:bottom w:val="single" w:sz="6" w:space="0" w:color="000000"/>
              <w:right w:val="single" w:sz="6" w:space="0" w:color="000000"/>
            </w:tcBorders>
            <w:hideMark/>
          </w:tcPr>
          <w:p w:rsidR="00A62CB0" w:rsidRPr="00A62CB0" w:rsidRDefault="00A62CB0" w:rsidP="00A62CB0">
            <w:pPr>
              <w:ind w:left="2" w:right="265"/>
              <w:jc w:val="center"/>
              <w:rPr>
                <w:rFonts w:ascii="Arial Narrow" w:hAnsi="Arial Narrow"/>
                <w:sz w:val="18"/>
                <w:szCs w:val="18"/>
              </w:rPr>
            </w:pPr>
            <w:r w:rsidRPr="00A62CB0">
              <w:rPr>
                <w:rFonts w:ascii="Arial Narrow" w:hAnsi="Arial Narrow"/>
                <w:sz w:val="18"/>
                <w:szCs w:val="18"/>
              </w:rPr>
              <w:t>3/8”</w:t>
            </w:r>
          </w:p>
        </w:tc>
        <w:tc>
          <w:tcPr>
            <w:tcW w:w="1374" w:type="dxa"/>
            <w:tcBorders>
              <w:top w:val="single" w:sz="6" w:space="0" w:color="000000"/>
              <w:left w:val="single" w:sz="6" w:space="0" w:color="000000"/>
              <w:bottom w:val="single" w:sz="6" w:space="0" w:color="000000"/>
              <w:right w:val="single" w:sz="6" w:space="0" w:color="000000"/>
            </w:tcBorders>
            <w:hideMark/>
          </w:tcPr>
          <w:p w:rsidR="00A62CB0" w:rsidRPr="00A62CB0" w:rsidRDefault="00A62CB0" w:rsidP="00A62CB0">
            <w:pPr>
              <w:ind w:left="1" w:right="265"/>
              <w:jc w:val="center"/>
              <w:rPr>
                <w:rFonts w:ascii="Arial Narrow" w:hAnsi="Arial Narrow"/>
                <w:sz w:val="18"/>
                <w:szCs w:val="18"/>
              </w:rPr>
            </w:pPr>
            <w:r w:rsidRPr="00A62CB0">
              <w:rPr>
                <w:rFonts w:ascii="Arial Narrow" w:hAnsi="Arial Narrow"/>
                <w:sz w:val="18"/>
                <w:szCs w:val="18"/>
              </w:rPr>
              <w:t>9,5</w:t>
            </w:r>
          </w:p>
        </w:tc>
        <w:tc>
          <w:tcPr>
            <w:tcW w:w="1475" w:type="dxa"/>
            <w:tcBorders>
              <w:top w:val="single" w:sz="6" w:space="0" w:color="000000"/>
              <w:left w:val="single" w:sz="6" w:space="0" w:color="000000"/>
              <w:bottom w:val="single" w:sz="6" w:space="0" w:color="000000"/>
              <w:right w:val="single" w:sz="6" w:space="0" w:color="000000"/>
            </w:tcBorders>
            <w:hideMark/>
          </w:tcPr>
          <w:p w:rsidR="00A62CB0" w:rsidRPr="00A62CB0" w:rsidRDefault="00A62CB0" w:rsidP="00A62CB0">
            <w:pPr>
              <w:ind w:left="720" w:right="265"/>
              <w:rPr>
                <w:rFonts w:ascii="Arial Narrow" w:hAnsi="Arial Narrow"/>
                <w:sz w:val="18"/>
                <w:szCs w:val="18"/>
              </w:rPr>
            </w:pPr>
            <w:r w:rsidRPr="00A62CB0">
              <w:rPr>
                <w:rFonts w:ascii="Arial Narrow" w:hAnsi="Arial Narrow"/>
                <w:sz w:val="18"/>
                <w:szCs w:val="18"/>
              </w:rPr>
              <w:t>- 90</w:t>
            </w:r>
          </w:p>
        </w:tc>
      </w:tr>
      <w:tr w:rsidR="00A62CB0" w:rsidRPr="00A62CB0" w:rsidTr="00A62CB0">
        <w:trPr>
          <w:trHeight w:hRule="exact" w:val="286"/>
        </w:trPr>
        <w:tc>
          <w:tcPr>
            <w:tcW w:w="1449" w:type="dxa"/>
            <w:tcBorders>
              <w:top w:val="single" w:sz="6" w:space="0" w:color="000000"/>
              <w:left w:val="single" w:sz="6" w:space="0" w:color="000000"/>
              <w:bottom w:val="single" w:sz="6" w:space="0" w:color="000000"/>
              <w:right w:val="single" w:sz="6" w:space="0" w:color="000000"/>
            </w:tcBorders>
            <w:hideMark/>
          </w:tcPr>
          <w:p w:rsidR="00A62CB0" w:rsidRPr="00A62CB0" w:rsidRDefault="00A62CB0" w:rsidP="00A62CB0">
            <w:pPr>
              <w:ind w:left="1" w:right="265"/>
              <w:jc w:val="center"/>
              <w:rPr>
                <w:rFonts w:ascii="Arial Narrow" w:hAnsi="Arial Narrow"/>
                <w:sz w:val="18"/>
                <w:szCs w:val="18"/>
              </w:rPr>
            </w:pPr>
            <w:r w:rsidRPr="00A62CB0">
              <w:rPr>
                <w:rFonts w:ascii="Arial Narrow" w:hAnsi="Arial Narrow"/>
                <w:sz w:val="18"/>
                <w:szCs w:val="18"/>
              </w:rPr>
              <w:t>4</w:t>
            </w:r>
          </w:p>
        </w:tc>
        <w:tc>
          <w:tcPr>
            <w:tcW w:w="1374" w:type="dxa"/>
            <w:tcBorders>
              <w:top w:val="single" w:sz="6" w:space="0" w:color="000000"/>
              <w:left w:val="single" w:sz="6" w:space="0" w:color="000000"/>
              <w:bottom w:val="single" w:sz="6" w:space="0" w:color="000000"/>
              <w:right w:val="single" w:sz="6" w:space="0" w:color="000000"/>
            </w:tcBorders>
            <w:hideMark/>
          </w:tcPr>
          <w:p w:rsidR="00A62CB0" w:rsidRPr="00A62CB0" w:rsidRDefault="00A62CB0" w:rsidP="00A62CB0">
            <w:pPr>
              <w:ind w:left="1" w:right="265"/>
              <w:jc w:val="center"/>
              <w:rPr>
                <w:rFonts w:ascii="Arial Narrow" w:hAnsi="Arial Narrow"/>
                <w:sz w:val="18"/>
                <w:szCs w:val="18"/>
              </w:rPr>
            </w:pPr>
            <w:r w:rsidRPr="00A62CB0">
              <w:rPr>
                <w:rFonts w:ascii="Arial Narrow" w:hAnsi="Arial Narrow"/>
                <w:sz w:val="18"/>
                <w:szCs w:val="18"/>
              </w:rPr>
              <w:t>4,75</w:t>
            </w:r>
          </w:p>
        </w:tc>
        <w:tc>
          <w:tcPr>
            <w:tcW w:w="1475" w:type="dxa"/>
            <w:tcBorders>
              <w:top w:val="single" w:sz="6" w:space="0" w:color="000000"/>
              <w:left w:val="single" w:sz="6" w:space="0" w:color="000000"/>
              <w:bottom w:val="single" w:sz="6" w:space="0" w:color="000000"/>
              <w:right w:val="single" w:sz="6" w:space="0" w:color="000000"/>
            </w:tcBorders>
            <w:hideMark/>
          </w:tcPr>
          <w:p w:rsidR="00A62CB0" w:rsidRPr="00A62CB0" w:rsidRDefault="00A62CB0" w:rsidP="00A62CB0">
            <w:pPr>
              <w:ind w:left="360" w:right="265"/>
              <w:jc w:val="center"/>
              <w:rPr>
                <w:rFonts w:ascii="Arial Narrow" w:hAnsi="Arial Narrow"/>
                <w:sz w:val="18"/>
                <w:szCs w:val="18"/>
              </w:rPr>
            </w:pPr>
            <w:r w:rsidRPr="00A62CB0">
              <w:rPr>
                <w:rFonts w:ascii="Arial Narrow" w:hAnsi="Arial Narrow"/>
                <w:sz w:val="18"/>
                <w:szCs w:val="18"/>
              </w:rPr>
              <w:t>-</w:t>
            </w:r>
          </w:p>
        </w:tc>
      </w:tr>
      <w:tr w:rsidR="00A62CB0" w:rsidRPr="00A62CB0" w:rsidTr="00A62CB0">
        <w:trPr>
          <w:trHeight w:hRule="exact" w:val="286"/>
        </w:trPr>
        <w:tc>
          <w:tcPr>
            <w:tcW w:w="1449" w:type="dxa"/>
            <w:tcBorders>
              <w:top w:val="single" w:sz="6" w:space="0" w:color="000000"/>
              <w:left w:val="single" w:sz="6" w:space="0" w:color="000000"/>
              <w:bottom w:val="single" w:sz="6" w:space="0" w:color="000000"/>
              <w:right w:val="single" w:sz="6" w:space="0" w:color="000000"/>
            </w:tcBorders>
            <w:hideMark/>
          </w:tcPr>
          <w:p w:rsidR="00A62CB0" w:rsidRPr="00A62CB0" w:rsidRDefault="00A62CB0" w:rsidP="00A62CB0">
            <w:pPr>
              <w:ind w:left="1" w:right="265"/>
              <w:jc w:val="center"/>
              <w:rPr>
                <w:rFonts w:ascii="Arial Narrow" w:hAnsi="Arial Narrow"/>
                <w:sz w:val="18"/>
                <w:szCs w:val="18"/>
              </w:rPr>
            </w:pPr>
            <w:r w:rsidRPr="00A62CB0">
              <w:rPr>
                <w:rFonts w:ascii="Arial Narrow" w:hAnsi="Arial Narrow"/>
                <w:sz w:val="18"/>
                <w:szCs w:val="18"/>
              </w:rPr>
              <w:t>8</w:t>
            </w:r>
          </w:p>
        </w:tc>
        <w:tc>
          <w:tcPr>
            <w:tcW w:w="1374" w:type="dxa"/>
            <w:tcBorders>
              <w:top w:val="single" w:sz="6" w:space="0" w:color="000000"/>
              <w:left w:val="single" w:sz="6" w:space="0" w:color="000000"/>
              <w:bottom w:val="single" w:sz="6" w:space="0" w:color="000000"/>
              <w:right w:val="single" w:sz="6" w:space="0" w:color="000000"/>
            </w:tcBorders>
            <w:hideMark/>
          </w:tcPr>
          <w:p w:rsidR="00A62CB0" w:rsidRPr="00A62CB0" w:rsidRDefault="00A62CB0" w:rsidP="00A62CB0">
            <w:pPr>
              <w:ind w:left="1" w:right="265"/>
              <w:jc w:val="center"/>
              <w:rPr>
                <w:rFonts w:ascii="Arial Narrow" w:hAnsi="Arial Narrow"/>
                <w:sz w:val="18"/>
                <w:szCs w:val="18"/>
              </w:rPr>
            </w:pPr>
            <w:r w:rsidRPr="00A62CB0">
              <w:rPr>
                <w:rFonts w:ascii="Arial Narrow" w:hAnsi="Arial Narrow"/>
                <w:sz w:val="18"/>
                <w:szCs w:val="18"/>
              </w:rPr>
              <w:t>2,36</w:t>
            </w:r>
          </w:p>
        </w:tc>
        <w:tc>
          <w:tcPr>
            <w:tcW w:w="1475" w:type="dxa"/>
            <w:tcBorders>
              <w:top w:val="single" w:sz="6" w:space="0" w:color="000000"/>
              <w:left w:val="single" w:sz="6" w:space="0" w:color="000000"/>
              <w:bottom w:val="single" w:sz="6" w:space="0" w:color="000000"/>
              <w:right w:val="single" w:sz="6" w:space="0" w:color="000000"/>
            </w:tcBorders>
            <w:hideMark/>
          </w:tcPr>
          <w:p w:rsidR="00A62CB0" w:rsidRPr="00A62CB0" w:rsidRDefault="00A62CB0" w:rsidP="00A62CB0">
            <w:pPr>
              <w:ind w:left="398" w:right="265"/>
              <w:rPr>
                <w:rFonts w:ascii="Arial Narrow" w:hAnsi="Arial Narrow"/>
                <w:sz w:val="18"/>
                <w:szCs w:val="18"/>
              </w:rPr>
            </w:pPr>
            <w:r w:rsidRPr="00A62CB0">
              <w:rPr>
                <w:rFonts w:ascii="Arial Narrow" w:hAnsi="Arial Narrow"/>
                <w:sz w:val="18"/>
                <w:szCs w:val="18"/>
              </w:rPr>
              <w:t>28 – 58</w:t>
            </w:r>
          </w:p>
        </w:tc>
      </w:tr>
      <w:tr w:rsidR="00A62CB0" w:rsidRPr="00A62CB0" w:rsidTr="00A62CB0">
        <w:trPr>
          <w:trHeight w:hRule="exact" w:val="287"/>
        </w:trPr>
        <w:tc>
          <w:tcPr>
            <w:tcW w:w="1449" w:type="dxa"/>
            <w:tcBorders>
              <w:top w:val="single" w:sz="6" w:space="0" w:color="000000"/>
              <w:left w:val="single" w:sz="6" w:space="0" w:color="000000"/>
              <w:bottom w:val="single" w:sz="6" w:space="0" w:color="000000"/>
              <w:right w:val="single" w:sz="6" w:space="0" w:color="000000"/>
            </w:tcBorders>
            <w:hideMark/>
          </w:tcPr>
          <w:p w:rsidR="00A62CB0" w:rsidRPr="00A62CB0" w:rsidRDefault="00A62CB0" w:rsidP="00A62CB0">
            <w:pPr>
              <w:ind w:left="1" w:right="265"/>
              <w:jc w:val="center"/>
              <w:rPr>
                <w:rFonts w:ascii="Arial Narrow" w:hAnsi="Arial Narrow"/>
                <w:sz w:val="18"/>
                <w:szCs w:val="18"/>
              </w:rPr>
            </w:pPr>
            <w:r w:rsidRPr="00A62CB0">
              <w:rPr>
                <w:rFonts w:ascii="Arial Narrow" w:hAnsi="Arial Narrow"/>
                <w:sz w:val="18"/>
                <w:szCs w:val="18"/>
              </w:rPr>
              <w:lastRenderedPageBreak/>
              <w:t>16</w:t>
            </w:r>
          </w:p>
        </w:tc>
        <w:tc>
          <w:tcPr>
            <w:tcW w:w="1374" w:type="dxa"/>
            <w:tcBorders>
              <w:top w:val="single" w:sz="6" w:space="0" w:color="000000"/>
              <w:left w:val="single" w:sz="6" w:space="0" w:color="000000"/>
              <w:bottom w:val="single" w:sz="6" w:space="0" w:color="000000"/>
              <w:right w:val="single" w:sz="6" w:space="0" w:color="000000"/>
            </w:tcBorders>
            <w:hideMark/>
          </w:tcPr>
          <w:p w:rsidR="00A62CB0" w:rsidRPr="00A62CB0" w:rsidRDefault="00A62CB0" w:rsidP="00A62CB0">
            <w:pPr>
              <w:ind w:left="1" w:right="265"/>
              <w:jc w:val="center"/>
              <w:rPr>
                <w:rFonts w:ascii="Arial Narrow" w:hAnsi="Arial Narrow"/>
                <w:sz w:val="18"/>
                <w:szCs w:val="18"/>
              </w:rPr>
            </w:pPr>
            <w:r w:rsidRPr="00A62CB0">
              <w:rPr>
                <w:rFonts w:ascii="Arial Narrow" w:hAnsi="Arial Narrow"/>
                <w:sz w:val="18"/>
                <w:szCs w:val="18"/>
              </w:rPr>
              <w:t>1,18</w:t>
            </w:r>
          </w:p>
        </w:tc>
        <w:tc>
          <w:tcPr>
            <w:tcW w:w="1475" w:type="dxa"/>
            <w:tcBorders>
              <w:top w:val="single" w:sz="6" w:space="0" w:color="000000"/>
              <w:left w:val="single" w:sz="6" w:space="0" w:color="000000"/>
              <w:bottom w:val="single" w:sz="6" w:space="0" w:color="000000"/>
              <w:right w:val="single" w:sz="6" w:space="0" w:color="000000"/>
            </w:tcBorders>
            <w:hideMark/>
          </w:tcPr>
          <w:p w:rsidR="00A62CB0" w:rsidRPr="00A62CB0" w:rsidRDefault="00A62CB0" w:rsidP="00A62CB0">
            <w:pPr>
              <w:ind w:left="360" w:right="265"/>
              <w:jc w:val="center"/>
              <w:rPr>
                <w:rFonts w:ascii="Arial Narrow" w:hAnsi="Arial Narrow"/>
                <w:sz w:val="18"/>
                <w:szCs w:val="18"/>
              </w:rPr>
            </w:pPr>
            <w:r w:rsidRPr="00A62CB0">
              <w:rPr>
                <w:rFonts w:ascii="Arial Narrow" w:hAnsi="Arial Narrow"/>
                <w:sz w:val="18"/>
                <w:szCs w:val="18"/>
              </w:rPr>
              <w:t>-</w:t>
            </w:r>
          </w:p>
        </w:tc>
      </w:tr>
      <w:tr w:rsidR="00A62CB0" w:rsidRPr="00A62CB0" w:rsidTr="00A62CB0">
        <w:trPr>
          <w:trHeight w:hRule="exact" w:val="286"/>
        </w:trPr>
        <w:tc>
          <w:tcPr>
            <w:tcW w:w="1449" w:type="dxa"/>
            <w:tcBorders>
              <w:top w:val="single" w:sz="6" w:space="0" w:color="000000"/>
              <w:left w:val="single" w:sz="6" w:space="0" w:color="000000"/>
              <w:bottom w:val="single" w:sz="6" w:space="0" w:color="000000"/>
              <w:right w:val="single" w:sz="6" w:space="0" w:color="000000"/>
            </w:tcBorders>
            <w:hideMark/>
          </w:tcPr>
          <w:p w:rsidR="00A62CB0" w:rsidRPr="00A62CB0" w:rsidRDefault="00A62CB0" w:rsidP="00A62CB0">
            <w:pPr>
              <w:ind w:left="1" w:right="265"/>
              <w:jc w:val="center"/>
              <w:rPr>
                <w:rFonts w:ascii="Arial Narrow" w:hAnsi="Arial Narrow"/>
                <w:sz w:val="18"/>
                <w:szCs w:val="18"/>
              </w:rPr>
            </w:pPr>
            <w:r w:rsidRPr="00A62CB0">
              <w:rPr>
                <w:rFonts w:ascii="Arial Narrow" w:hAnsi="Arial Narrow"/>
                <w:sz w:val="18"/>
                <w:szCs w:val="18"/>
              </w:rPr>
              <w:t>30</w:t>
            </w:r>
          </w:p>
        </w:tc>
        <w:tc>
          <w:tcPr>
            <w:tcW w:w="1374" w:type="dxa"/>
            <w:tcBorders>
              <w:top w:val="single" w:sz="6" w:space="0" w:color="000000"/>
              <w:left w:val="single" w:sz="6" w:space="0" w:color="000000"/>
              <w:bottom w:val="single" w:sz="6" w:space="0" w:color="000000"/>
              <w:right w:val="single" w:sz="6" w:space="0" w:color="000000"/>
            </w:tcBorders>
            <w:hideMark/>
          </w:tcPr>
          <w:p w:rsidR="00A62CB0" w:rsidRPr="00A62CB0" w:rsidRDefault="00A62CB0" w:rsidP="00A62CB0">
            <w:pPr>
              <w:ind w:left="1" w:right="265"/>
              <w:jc w:val="center"/>
              <w:rPr>
                <w:rFonts w:ascii="Arial Narrow" w:hAnsi="Arial Narrow"/>
                <w:sz w:val="18"/>
                <w:szCs w:val="18"/>
              </w:rPr>
            </w:pPr>
            <w:r w:rsidRPr="00A62CB0">
              <w:rPr>
                <w:rFonts w:ascii="Arial Narrow" w:hAnsi="Arial Narrow"/>
                <w:sz w:val="18"/>
                <w:szCs w:val="18"/>
              </w:rPr>
              <w:t>0,60</w:t>
            </w:r>
          </w:p>
        </w:tc>
        <w:tc>
          <w:tcPr>
            <w:tcW w:w="1475" w:type="dxa"/>
            <w:tcBorders>
              <w:top w:val="single" w:sz="6" w:space="0" w:color="000000"/>
              <w:left w:val="single" w:sz="6" w:space="0" w:color="000000"/>
              <w:bottom w:val="single" w:sz="6" w:space="0" w:color="000000"/>
              <w:right w:val="single" w:sz="6" w:space="0" w:color="000000"/>
            </w:tcBorders>
            <w:hideMark/>
          </w:tcPr>
          <w:p w:rsidR="00A62CB0" w:rsidRPr="00A62CB0" w:rsidRDefault="00A62CB0" w:rsidP="00A62CB0">
            <w:pPr>
              <w:ind w:left="360" w:right="265"/>
              <w:jc w:val="center"/>
              <w:rPr>
                <w:rFonts w:ascii="Arial Narrow" w:hAnsi="Arial Narrow"/>
                <w:sz w:val="18"/>
                <w:szCs w:val="18"/>
              </w:rPr>
            </w:pPr>
            <w:r w:rsidRPr="00A62CB0">
              <w:rPr>
                <w:rFonts w:ascii="Arial Narrow" w:hAnsi="Arial Narrow"/>
                <w:sz w:val="18"/>
                <w:szCs w:val="18"/>
              </w:rPr>
              <w:t>-</w:t>
            </w:r>
          </w:p>
        </w:tc>
      </w:tr>
      <w:tr w:rsidR="00A62CB0" w:rsidRPr="00A62CB0" w:rsidTr="00A62CB0">
        <w:trPr>
          <w:trHeight w:hRule="exact" w:val="286"/>
        </w:trPr>
        <w:tc>
          <w:tcPr>
            <w:tcW w:w="1449" w:type="dxa"/>
            <w:tcBorders>
              <w:top w:val="single" w:sz="6" w:space="0" w:color="000000"/>
              <w:left w:val="single" w:sz="6" w:space="0" w:color="000000"/>
              <w:bottom w:val="single" w:sz="6" w:space="0" w:color="000000"/>
              <w:right w:val="single" w:sz="6" w:space="0" w:color="000000"/>
            </w:tcBorders>
            <w:hideMark/>
          </w:tcPr>
          <w:p w:rsidR="00A62CB0" w:rsidRPr="00A62CB0" w:rsidRDefault="00A62CB0" w:rsidP="00A62CB0">
            <w:pPr>
              <w:ind w:left="1" w:right="265"/>
              <w:jc w:val="center"/>
              <w:rPr>
                <w:rFonts w:ascii="Arial Narrow" w:hAnsi="Arial Narrow"/>
                <w:sz w:val="18"/>
                <w:szCs w:val="18"/>
              </w:rPr>
            </w:pPr>
            <w:r w:rsidRPr="00A62CB0">
              <w:rPr>
                <w:rFonts w:ascii="Arial Narrow" w:hAnsi="Arial Narrow"/>
                <w:sz w:val="18"/>
                <w:szCs w:val="18"/>
              </w:rPr>
              <w:t>50</w:t>
            </w:r>
          </w:p>
        </w:tc>
        <w:tc>
          <w:tcPr>
            <w:tcW w:w="1374" w:type="dxa"/>
            <w:tcBorders>
              <w:top w:val="single" w:sz="6" w:space="0" w:color="000000"/>
              <w:left w:val="single" w:sz="6" w:space="0" w:color="000000"/>
              <w:bottom w:val="single" w:sz="6" w:space="0" w:color="000000"/>
              <w:right w:val="single" w:sz="6" w:space="0" w:color="000000"/>
            </w:tcBorders>
            <w:hideMark/>
          </w:tcPr>
          <w:p w:rsidR="00A62CB0" w:rsidRPr="00A62CB0" w:rsidRDefault="00A62CB0" w:rsidP="00A62CB0">
            <w:pPr>
              <w:ind w:left="1" w:right="265"/>
              <w:jc w:val="center"/>
              <w:rPr>
                <w:rFonts w:ascii="Arial Narrow" w:hAnsi="Arial Narrow"/>
                <w:sz w:val="18"/>
                <w:szCs w:val="18"/>
              </w:rPr>
            </w:pPr>
            <w:r w:rsidRPr="00A62CB0">
              <w:rPr>
                <w:rFonts w:ascii="Arial Narrow" w:hAnsi="Arial Narrow"/>
                <w:sz w:val="18"/>
                <w:szCs w:val="18"/>
              </w:rPr>
              <w:t>0,30</w:t>
            </w:r>
          </w:p>
        </w:tc>
        <w:tc>
          <w:tcPr>
            <w:tcW w:w="1475" w:type="dxa"/>
            <w:tcBorders>
              <w:top w:val="single" w:sz="6" w:space="0" w:color="000000"/>
              <w:left w:val="single" w:sz="6" w:space="0" w:color="000000"/>
              <w:bottom w:val="single" w:sz="6" w:space="0" w:color="000000"/>
              <w:right w:val="single" w:sz="6" w:space="0" w:color="000000"/>
            </w:tcBorders>
            <w:hideMark/>
          </w:tcPr>
          <w:p w:rsidR="00A62CB0" w:rsidRPr="00A62CB0" w:rsidRDefault="00A62CB0" w:rsidP="00A62CB0">
            <w:pPr>
              <w:ind w:left="360" w:right="265"/>
              <w:jc w:val="center"/>
              <w:rPr>
                <w:rFonts w:ascii="Arial Narrow" w:hAnsi="Arial Narrow"/>
                <w:sz w:val="18"/>
                <w:szCs w:val="18"/>
              </w:rPr>
            </w:pPr>
            <w:r w:rsidRPr="00A62CB0">
              <w:rPr>
                <w:rFonts w:ascii="Arial Narrow" w:hAnsi="Arial Narrow"/>
                <w:sz w:val="18"/>
                <w:szCs w:val="18"/>
              </w:rPr>
              <w:t>-</w:t>
            </w:r>
          </w:p>
        </w:tc>
      </w:tr>
      <w:tr w:rsidR="00A62CB0" w:rsidRPr="00A62CB0" w:rsidTr="00A62CB0">
        <w:trPr>
          <w:trHeight w:hRule="exact" w:val="287"/>
        </w:trPr>
        <w:tc>
          <w:tcPr>
            <w:tcW w:w="1449" w:type="dxa"/>
            <w:tcBorders>
              <w:top w:val="single" w:sz="6" w:space="0" w:color="000000"/>
              <w:left w:val="single" w:sz="6" w:space="0" w:color="000000"/>
              <w:bottom w:val="single" w:sz="6" w:space="0" w:color="000000"/>
              <w:right w:val="single" w:sz="6" w:space="0" w:color="000000"/>
            </w:tcBorders>
            <w:hideMark/>
          </w:tcPr>
          <w:p w:rsidR="00A62CB0" w:rsidRPr="00A62CB0" w:rsidRDefault="00A62CB0" w:rsidP="00A62CB0">
            <w:pPr>
              <w:ind w:left="1" w:right="265"/>
              <w:jc w:val="center"/>
              <w:rPr>
                <w:rFonts w:ascii="Arial Narrow" w:hAnsi="Arial Narrow"/>
                <w:sz w:val="18"/>
                <w:szCs w:val="18"/>
              </w:rPr>
            </w:pPr>
            <w:r w:rsidRPr="00A62CB0">
              <w:rPr>
                <w:rFonts w:ascii="Arial Narrow" w:hAnsi="Arial Narrow"/>
                <w:sz w:val="18"/>
                <w:szCs w:val="18"/>
              </w:rPr>
              <w:t>100</w:t>
            </w:r>
          </w:p>
        </w:tc>
        <w:tc>
          <w:tcPr>
            <w:tcW w:w="1374" w:type="dxa"/>
            <w:tcBorders>
              <w:top w:val="single" w:sz="6" w:space="0" w:color="000000"/>
              <w:left w:val="single" w:sz="6" w:space="0" w:color="000000"/>
              <w:bottom w:val="single" w:sz="6" w:space="0" w:color="000000"/>
              <w:right w:val="single" w:sz="6" w:space="0" w:color="000000"/>
            </w:tcBorders>
            <w:hideMark/>
          </w:tcPr>
          <w:p w:rsidR="00A62CB0" w:rsidRPr="00A62CB0" w:rsidRDefault="00A62CB0" w:rsidP="00A62CB0">
            <w:pPr>
              <w:ind w:left="2" w:right="265"/>
              <w:jc w:val="center"/>
              <w:rPr>
                <w:rFonts w:ascii="Arial Narrow" w:hAnsi="Arial Narrow"/>
                <w:sz w:val="18"/>
                <w:szCs w:val="18"/>
              </w:rPr>
            </w:pPr>
            <w:r w:rsidRPr="00A62CB0">
              <w:rPr>
                <w:rFonts w:ascii="Arial Narrow" w:hAnsi="Arial Narrow"/>
                <w:sz w:val="18"/>
                <w:szCs w:val="18"/>
              </w:rPr>
              <w:t>0,15</w:t>
            </w:r>
          </w:p>
        </w:tc>
        <w:tc>
          <w:tcPr>
            <w:tcW w:w="1475" w:type="dxa"/>
            <w:tcBorders>
              <w:top w:val="single" w:sz="6" w:space="0" w:color="000000"/>
              <w:left w:val="single" w:sz="6" w:space="0" w:color="000000"/>
              <w:bottom w:val="single" w:sz="6" w:space="0" w:color="000000"/>
              <w:right w:val="single" w:sz="6" w:space="0" w:color="000000"/>
            </w:tcBorders>
            <w:hideMark/>
          </w:tcPr>
          <w:p w:rsidR="00A62CB0" w:rsidRPr="00A62CB0" w:rsidRDefault="00A62CB0" w:rsidP="00A62CB0">
            <w:pPr>
              <w:ind w:left="360" w:right="265"/>
              <w:jc w:val="center"/>
              <w:rPr>
                <w:rFonts w:ascii="Arial Narrow" w:hAnsi="Arial Narrow"/>
                <w:sz w:val="18"/>
                <w:szCs w:val="18"/>
              </w:rPr>
            </w:pPr>
            <w:r w:rsidRPr="00A62CB0">
              <w:rPr>
                <w:rFonts w:ascii="Arial Narrow" w:hAnsi="Arial Narrow"/>
                <w:sz w:val="18"/>
                <w:szCs w:val="18"/>
              </w:rPr>
              <w:t>-</w:t>
            </w:r>
          </w:p>
        </w:tc>
      </w:tr>
      <w:tr w:rsidR="00A62CB0" w:rsidRPr="00A62CB0" w:rsidTr="00A62CB0">
        <w:trPr>
          <w:trHeight w:hRule="exact" w:val="286"/>
        </w:trPr>
        <w:tc>
          <w:tcPr>
            <w:tcW w:w="1449" w:type="dxa"/>
            <w:tcBorders>
              <w:top w:val="single" w:sz="6" w:space="0" w:color="000000"/>
              <w:left w:val="single" w:sz="6" w:space="0" w:color="000000"/>
              <w:bottom w:val="single" w:sz="6" w:space="0" w:color="000000"/>
              <w:right w:val="single" w:sz="6" w:space="0" w:color="000000"/>
            </w:tcBorders>
            <w:hideMark/>
          </w:tcPr>
          <w:p w:rsidR="00A62CB0" w:rsidRPr="00A62CB0" w:rsidRDefault="00A62CB0" w:rsidP="00A62CB0">
            <w:pPr>
              <w:ind w:left="1" w:right="265"/>
              <w:jc w:val="center"/>
              <w:rPr>
                <w:rFonts w:ascii="Arial Narrow" w:hAnsi="Arial Narrow"/>
                <w:sz w:val="18"/>
                <w:szCs w:val="18"/>
              </w:rPr>
            </w:pPr>
            <w:r w:rsidRPr="00A62CB0">
              <w:rPr>
                <w:rFonts w:ascii="Arial Narrow" w:hAnsi="Arial Narrow"/>
                <w:sz w:val="18"/>
                <w:szCs w:val="18"/>
              </w:rPr>
              <w:t>200</w:t>
            </w:r>
          </w:p>
        </w:tc>
        <w:tc>
          <w:tcPr>
            <w:tcW w:w="1374" w:type="dxa"/>
            <w:tcBorders>
              <w:top w:val="single" w:sz="6" w:space="0" w:color="000000"/>
              <w:left w:val="single" w:sz="6" w:space="0" w:color="000000"/>
              <w:bottom w:val="single" w:sz="6" w:space="0" w:color="000000"/>
              <w:right w:val="single" w:sz="6" w:space="0" w:color="000000"/>
            </w:tcBorders>
            <w:hideMark/>
          </w:tcPr>
          <w:p w:rsidR="00A62CB0" w:rsidRPr="00A62CB0" w:rsidRDefault="00A62CB0" w:rsidP="00A62CB0">
            <w:pPr>
              <w:ind w:left="410" w:right="265"/>
              <w:rPr>
                <w:rFonts w:ascii="Arial Narrow" w:hAnsi="Arial Narrow"/>
                <w:sz w:val="18"/>
                <w:szCs w:val="18"/>
              </w:rPr>
            </w:pPr>
            <w:r w:rsidRPr="00A62CB0">
              <w:rPr>
                <w:rFonts w:ascii="Arial Narrow" w:hAnsi="Arial Narrow"/>
                <w:sz w:val="18"/>
                <w:szCs w:val="18"/>
              </w:rPr>
              <w:t>0,075</w:t>
            </w:r>
          </w:p>
        </w:tc>
        <w:tc>
          <w:tcPr>
            <w:tcW w:w="1475" w:type="dxa"/>
            <w:tcBorders>
              <w:top w:val="single" w:sz="6" w:space="0" w:color="000000"/>
              <w:left w:val="single" w:sz="6" w:space="0" w:color="000000"/>
              <w:bottom w:val="single" w:sz="6" w:space="0" w:color="000000"/>
              <w:right w:val="single" w:sz="6" w:space="0" w:color="000000"/>
            </w:tcBorders>
            <w:hideMark/>
          </w:tcPr>
          <w:p w:rsidR="00A62CB0" w:rsidRPr="00A62CB0" w:rsidRDefault="00A62CB0" w:rsidP="00A62CB0">
            <w:pPr>
              <w:ind w:left="429" w:right="265"/>
              <w:rPr>
                <w:rFonts w:ascii="Arial Narrow" w:hAnsi="Arial Narrow"/>
                <w:sz w:val="18"/>
                <w:szCs w:val="18"/>
              </w:rPr>
            </w:pPr>
            <w:r w:rsidRPr="00A62CB0">
              <w:rPr>
                <w:rFonts w:ascii="Arial Narrow" w:hAnsi="Arial Narrow"/>
                <w:sz w:val="18"/>
                <w:szCs w:val="18"/>
              </w:rPr>
              <w:t>2 – 10</w:t>
            </w:r>
          </w:p>
        </w:tc>
      </w:tr>
    </w:tbl>
    <w:p w:rsidR="00A62CB0" w:rsidRPr="00A62CB0" w:rsidRDefault="00A62CB0" w:rsidP="00A62CB0">
      <w:pPr>
        <w:suppressAutoHyphens/>
        <w:spacing w:after="0" w:line="240" w:lineRule="auto"/>
        <w:rPr>
          <w:rFonts w:ascii="Arial" w:eastAsia="Times New Roman" w:hAnsi="Arial" w:cs="Times New Roman"/>
          <w:sz w:val="20"/>
          <w:szCs w:val="20"/>
          <w:lang w:val="es-ES_tradnl" w:eastAsia="ar-SA"/>
        </w:rPr>
      </w:pPr>
    </w:p>
    <w:p w:rsidR="00A62CB0" w:rsidRPr="00A62CB0" w:rsidRDefault="00A62CB0" w:rsidP="00A62CB0">
      <w:pPr>
        <w:suppressAutoHyphens/>
        <w:spacing w:after="0" w:line="240" w:lineRule="auto"/>
        <w:rPr>
          <w:rFonts w:ascii="Arial" w:eastAsia="Times New Roman" w:hAnsi="Arial" w:cs="Times New Roman"/>
          <w:b/>
          <w:bCs/>
          <w:sz w:val="20"/>
          <w:szCs w:val="20"/>
          <w:lang w:val="es-ES_tradnl" w:eastAsia="ar-SA"/>
        </w:rPr>
      </w:pPr>
    </w:p>
    <w:p w:rsidR="00A62CB0" w:rsidRPr="00A62CB0" w:rsidRDefault="00A62CB0" w:rsidP="00A62CB0">
      <w:pPr>
        <w:suppressAutoHyphens/>
        <w:spacing w:after="0" w:line="240" w:lineRule="auto"/>
        <w:rPr>
          <w:rFonts w:ascii="Arial" w:eastAsia="Times New Roman" w:hAnsi="Arial" w:cs="Times New Roman"/>
          <w:b/>
          <w:bCs/>
          <w:sz w:val="20"/>
          <w:szCs w:val="20"/>
          <w:lang w:val="es-ES_tradnl" w:eastAsia="ar-SA"/>
        </w:rPr>
      </w:pPr>
    </w:p>
    <w:p w:rsidR="00A62CB0" w:rsidRPr="00A62CB0" w:rsidRDefault="00A62CB0" w:rsidP="00A62CB0">
      <w:pPr>
        <w:suppressAutoHyphens/>
        <w:spacing w:after="0" w:line="240" w:lineRule="auto"/>
        <w:rPr>
          <w:rFonts w:ascii="Arial" w:eastAsia="Times New Roman" w:hAnsi="Arial" w:cs="Times New Roman"/>
          <w:b/>
          <w:bCs/>
          <w:sz w:val="20"/>
          <w:szCs w:val="20"/>
          <w:lang w:val="es-ES_tradnl" w:eastAsia="ar-SA"/>
        </w:rPr>
      </w:pPr>
    </w:p>
    <w:p w:rsidR="00A62CB0" w:rsidRPr="00A62CB0" w:rsidRDefault="00A62CB0" w:rsidP="00A62CB0">
      <w:pPr>
        <w:suppressAutoHyphens/>
        <w:spacing w:after="0" w:line="240" w:lineRule="auto"/>
        <w:rPr>
          <w:rFonts w:ascii="Arial" w:eastAsia="Times New Roman" w:hAnsi="Arial" w:cs="Times New Roman"/>
          <w:b/>
          <w:bCs/>
          <w:sz w:val="20"/>
          <w:szCs w:val="20"/>
          <w:lang w:val="es-ES_tradnl" w:eastAsia="ar-SA"/>
        </w:rPr>
      </w:pPr>
    </w:p>
    <w:p w:rsidR="00A62CB0" w:rsidRPr="00A62CB0" w:rsidRDefault="00A62CB0" w:rsidP="00A62CB0">
      <w:pPr>
        <w:suppressAutoHyphens/>
        <w:spacing w:before="7" w:after="0" w:line="240" w:lineRule="auto"/>
        <w:rPr>
          <w:rFonts w:ascii="Arial" w:eastAsia="Times New Roman" w:hAnsi="Arial" w:cs="Times New Roman"/>
          <w:b/>
          <w:bCs/>
          <w:sz w:val="19"/>
          <w:szCs w:val="19"/>
          <w:lang w:val="es-ES_tradnl" w:eastAsia="ar-SA"/>
        </w:rPr>
      </w:pPr>
      <w:r w:rsidRPr="00A62CB0">
        <w:rPr>
          <w:rFonts w:ascii="Times New Roman" w:eastAsia="Times New Roman" w:hAnsi="Times New Roman" w:cs="Times New Roman"/>
          <w:noProof/>
          <w:sz w:val="24"/>
          <w:szCs w:val="24"/>
          <w:lang w:eastAsia="es-MX"/>
        </w:rPr>
        <w:drawing>
          <wp:anchor distT="0" distB="0" distL="114300" distR="114300" simplePos="0" relativeHeight="251664384" behindDoc="1" locked="0" layoutInCell="1" allowOverlap="1">
            <wp:simplePos x="0" y="0"/>
            <wp:positionH relativeFrom="column">
              <wp:posOffset>852805</wp:posOffset>
            </wp:positionH>
            <wp:positionV relativeFrom="paragraph">
              <wp:posOffset>109855</wp:posOffset>
            </wp:positionV>
            <wp:extent cx="4307205" cy="2590800"/>
            <wp:effectExtent l="0" t="0" r="0" b="0"/>
            <wp:wrapNone/>
            <wp:docPr id="7" name="Imagen 7" descr="Gráfico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eg" descr="GráficoDescripción generada automáticament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07205" cy="2590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62CB0" w:rsidRPr="00A62CB0" w:rsidRDefault="00A62CB0" w:rsidP="00A62CB0">
      <w:pPr>
        <w:suppressAutoHyphens/>
        <w:spacing w:before="7" w:after="0" w:line="240" w:lineRule="auto"/>
        <w:rPr>
          <w:rFonts w:ascii="Arial" w:eastAsia="Times New Roman" w:hAnsi="Arial" w:cs="Times New Roman"/>
          <w:b/>
          <w:bCs/>
          <w:sz w:val="19"/>
          <w:szCs w:val="19"/>
          <w:lang w:val="es-ES_tradnl" w:eastAsia="ar-SA"/>
        </w:rPr>
      </w:pPr>
    </w:p>
    <w:p w:rsidR="00A62CB0" w:rsidRPr="00A62CB0" w:rsidRDefault="00A62CB0" w:rsidP="00A62CB0">
      <w:pPr>
        <w:suppressAutoHyphens/>
        <w:spacing w:before="7" w:after="0" w:line="240" w:lineRule="auto"/>
        <w:rPr>
          <w:rFonts w:ascii="Arial" w:eastAsia="Times New Roman" w:hAnsi="Arial" w:cs="Times New Roman"/>
          <w:b/>
          <w:bCs/>
          <w:sz w:val="19"/>
          <w:szCs w:val="19"/>
          <w:lang w:val="es-ES_tradnl" w:eastAsia="ar-SA"/>
        </w:rPr>
      </w:pPr>
    </w:p>
    <w:p w:rsidR="00A62CB0" w:rsidRPr="00A62CB0" w:rsidRDefault="00A62CB0" w:rsidP="00A62CB0">
      <w:pPr>
        <w:suppressAutoHyphens/>
        <w:spacing w:before="7" w:after="0" w:line="240" w:lineRule="auto"/>
        <w:rPr>
          <w:rFonts w:ascii="Arial" w:eastAsia="Times New Roman" w:hAnsi="Arial" w:cs="Times New Roman"/>
          <w:b/>
          <w:bCs/>
          <w:sz w:val="19"/>
          <w:szCs w:val="19"/>
          <w:lang w:val="es-ES_tradnl" w:eastAsia="ar-SA"/>
        </w:rPr>
      </w:pPr>
    </w:p>
    <w:p w:rsidR="00A62CB0" w:rsidRPr="00A62CB0" w:rsidRDefault="00A62CB0" w:rsidP="00A62CB0">
      <w:pPr>
        <w:suppressAutoHyphens/>
        <w:spacing w:before="7" w:after="0" w:line="240" w:lineRule="auto"/>
        <w:rPr>
          <w:rFonts w:ascii="Arial" w:eastAsia="Times New Roman" w:hAnsi="Arial" w:cs="Times New Roman"/>
          <w:b/>
          <w:bCs/>
          <w:sz w:val="19"/>
          <w:szCs w:val="19"/>
          <w:lang w:val="es-ES_tradnl" w:eastAsia="ar-SA"/>
        </w:rPr>
      </w:pPr>
    </w:p>
    <w:p w:rsidR="00A62CB0" w:rsidRPr="00A62CB0" w:rsidRDefault="00A62CB0" w:rsidP="00A62CB0">
      <w:pPr>
        <w:suppressAutoHyphens/>
        <w:spacing w:before="7" w:after="0" w:line="240" w:lineRule="auto"/>
        <w:rPr>
          <w:rFonts w:ascii="Arial" w:eastAsia="Times New Roman" w:hAnsi="Arial" w:cs="Times New Roman"/>
          <w:b/>
          <w:bCs/>
          <w:sz w:val="19"/>
          <w:szCs w:val="19"/>
          <w:lang w:val="es-ES_tradnl" w:eastAsia="ar-SA"/>
        </w:rPr>
      </w:pPr>
    </w:p>
    <w:p w:rsidR="00A62CB0" w:rsidRPr="00A62CB0" w:rsidRDefault="00A62CB0" w:rsidP="00A62CB0">
      <w:pPr>
        <w:suppressAutoHyphens/>
        <w:spacing w:before="7" w:after="0" w:line="240" w:lineRule="auto"/>
        <w:rPr>
          <w:rFonts w:ascii="Arial" w:eastAsia="Times New Roman" w:hAnsi="Arial" w:cs="Times New Roman"/>
          <w:b/>
          <w:bCs/>
          <w:sz w:val="19"/>
          <w:szCs w:val="19"/>
          <w:lang w:val="es-ES_tradnl" w:eastAsia="ar-SA"/>
        </w:rPr>
      </w:pPr>
    </w:p>
    <w:p w:rsidR="00A62CB0" w:rsidRPr="00A62CB0" w:rsidRDefault="00A62CB0" w:rsidP="00A62CB0">
      <w:pPr>
        <w:suppressAutoHyphens/>
        <w:spacing w:before="7" w:after="0" w:line="240" w:lineRule="auto"/>
        <w:rPr>
          <w:rFonts w:ascii="Arial" w:eastAsia="Times New Roman" w:hAnsi="Arial" w:cs="Times New Roman"/>
          <w:b/>
          <w:bCs/>
          <w:sz w:val="19"/>
          <w:szCs w:val="19"/>
          <w:lang w:val="es-ES_tradnl" w:eastAsia="ar-SA"/>
        </w:rPr>
      </w:pPr>
    </w:p>
    <w:p w:rsidR="00A62CB0" w:rsidRPr="00A62CB0" w:rsidRDefault="00A62CB0" w:rsidP="00A62CB0">
      <w:pPr>
        <w:suppressAutoHyphens/>
        <w:spacing w:before="7" w:after="0" w:line="240" w:lineRule="auto"/>
        <w:rPr>
          <w:rFonts w:ascii="Arial" w:eastAsia="Times New Roman" w:hAnsi="Arial" w:cs="Times New Roman"/>
          <w:b/>
          <w:bCs/>
          <w:sz w:val="19"/>
          <w:szCs w:val="19"/>
          <w:lang w:val="es-ES_tradnl" w:eastAsia="ar-SA"/>
        </w:rPr>
      </w:pPr>
    </w:p>
    <w:p w:rsidR="00A62CB0" w:rsidRPr="00A62CB0" w:rsidRDefault="00A62CB0" w:rsidP="00A62CB0">
      <w:pPr>
        <w:suppressAutoHyphens/>
        <w:spacing w:before="7" w:after="0" w:line="240" w:lineRule="auto"/>
        <w:rPr>
          <w:rFonts w:ascii="Arial" w:eastAsia="Times New Roman" w:hAnsi="Arial" w:cs="Times New Roman"/>
          <w:b/>
          <w:bCs/>
          <w:sz w:val="19"/>
          <w:szCs w:val="19"/>
          <w:lang w:val="es-ES_tradnl" w:eastAsia="ar-SA"/>
        </w:rPr>
      </w:pPr>
    </w:p>
    <w:p w:rsidR="00A62CB0" w:rsidRPr="00A62CB0" w:rsidRDefault="00A62CB0" w:rsidP="00A62CB0">
      <w:pPr>
        <w:suppressAutoHyphens/>
        <w:spacing w:before="7" w:after="0" w:line="240" w:lineRule="auto"/>
        <w:rPr>
          <w:rFonts w:ascii="Arial" w:eastAsia="Times New Roman" w:hAnsi="Arial" w:cs="Times New Roman"/>
          <w:b/>
          <w:bCs/>
          <w:sz w:val="19"/>
          <w:szCs w:val="19"/>
          <w:lang w:val="es-ES_tradnl" w:eastAsia="ar-SA"/>
        </w:rPr>
      </w:pPr>
    </w:p>
    <w:p w:rsidR="00A62CB0" w:rsidRPr="00A62CB0" w:rsidRDefault="00A62CB0" w:rsidP="00A62CB0">
      <w:pPr>
        <w:suppressAutoHyphens/>
        <w:spacing w:before="7" w:after="0" w:line="240" w:lineRule="auto"/>
        <w:rPr>
          <w:rFonts w:ascii="Arial" w:eastAsia="Times New Roman" w:hAnsi="Arial" w:cs="Times New Roman"/>
          <w:b/>
          <w:bCs/>
          <w:sz w:val="19"/>
          <w:szCs w:val="19"/>
          <w:lang w:val="es-ES_tradnl" w:eastAsia="ar-SA"/>
        </w:rPr>
      </w:pPr>
    </w:p>
    <w:p w:rsidR="00A62CB0" w:rsidRPr="00A62CB0" w:rsidRDefault="00A62CB0" w:rsidP="00A62CB0">
      <w:pPr>
        <w:suppressAutoHyphens/>
        <w:spacing w:before="7" w:after="0" w:line="240" w:lineRule="auto"/>
        <w:rPr>
          <w:rFonts w:ascii="Arial" w:eastAsia="Times New Roman" w:hAnsi="Arial" w:cs="Times New Roman"/>
          <w:b/>
          <w:bCs/>
          <w:sz w:val="19"/>
          <w:szCs w:val="19"/>
          <w:lang w:val="es-ES_tradnl" w:eastAsia="ar-SA"/>
        </w:rPr>
      </w:pPr>
    </w:p>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b/>
          <w:caps/>
          <w:sz w:val="20"/>
          <w:szCs w:val="20"/>
          <w:lang w:val="es-ES_tradnl" w:eastAsia="ar-SA"/>
        </w:rPr>
      </w:pPr>
    </w:p>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b/>
          <w:caps/>
          <w:sz w:val="20"/>
          <w:szCs w:val="20"/>
          <w:lang w:val="es-ES_tradnl" w:eastAsia="ar-SA"/>
        </w:rPr>
      </w:pPr>
    </w:p>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b/>
          <w:caps/>
          <w:sz w:val="20"/>
          <w:szCs w:val="20"/>
          <w:lang w:val="es-ES_tradnl" w:eastAsia="ar-SA"/>
        </w:rPr>
      </w:pPr>
    </w:p>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b/>
          <w:caps/>
          <w:sz w:val="20"/>
          <w:szCs w:val="20"/>
          <w:lang w:val="es-ES_tradnl" w:eastAsia="ar-SA"/>
        </w:rPr>
      </w:pPr>
    </w:p>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b/>
          <w:caps/>
          <w:sz w:val="20"/>
          <w:szCs w:val="20"/>
          <w:lang w:val="es-ES_tradnl" w:eastAsia="ar-SA"/>
        </w:rPr>
      </w:pPr>
    </w:p>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b/>
          <w:caps/>
          <w:sz w:val="20"/>
          <w:szCs w:val="20"/>
          <w:lang w:val="es-ES_tradnl" w:eastAsia="ar-SA"/>
        </w:rPr>
      </w:pPr>
    </w:p>
    <w:p w:rsidR="00A62CB0" w:rsidRPr="00A62CB0" w:rsidRDefault="00A62CB0" w:rsidP="00A62CB0">
      <w:pPr>
        <w:suppressAutoHyphens/>
        <w:spacing w:after="0" w:line="240" w:lineRule="auto"/>
        <w:ind w:left="567" w:firstLine="567"/>
        <w:jc w:val="both"/>
        <w:rPr>
          <w:rFonts w:ascii="Arial" w:eastAsia="Times New Roman" w:hAnsi="Arial" w:cs="Arial"/>
          <w:b/>
          <w:caps/>
          <w:sz w:val="20"/>
          <w:szCs w:val="20"/>
          <w:lang w:val="es-ES_tradnl" w:eastAsia="ar-SA"/>
        </w:rPr>
      </w:pPr>
      <w:r w:rsidRPr="00A62CB0">
        <w:rPr>
          <w:rFonts w:ascii="Arial" w:eastAsia="Times New Roman" w:hAnsi="Arial" w:cs="Arial"/>
          <w:b/>
          <w:caps/>
          <w:sz w:val="20"/>
          <w:szCs w:val="20"/>
          <w:lang w:val="es-ES_tradnl" w:eastAsia="ar-SA"/>
        </w:rPr>
        <w:t>AGREGADO GRUESO.</w:t>
      </w:r>
    </w:p>
    <w:p w:rsidR="00A62CB0" w:rsidRPr="00A62CB0" w:rsidRDefault="00A62CB0" w:rsidP="00A62CB0">
      <w:pPr>
        <w:suppressAutoHyphens/>
        <w:spacing w:after="0" w:line="240" w:lineRule="auto"/>
        <w:jc w:val="both"/>
        <w:rPr>
          <w:rFonts w:ascii="Arial" w:eastAsia="Times New Roman" w:hAnsi="Arial" w:cs="Arial"/>
          <w:caps/>
          <w:sz w:val="20"/>
          <w:szCs w:val="20"/>
          <w:lang w:val="es-ES_tradnl" w:eastAsia="ar-SA"/>
        </w:rPr>
      </w:pPr>
    </w:p>
    <w:p w:rsidR="00A62CB0" w:rsidRPr="00A62CB0" w:rsidRDefault="00A62CB0" w:rsidP="00A62CB0">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A62CB0">
        <w:rPr>
          <w:rFonts w:ascii="Arial" w:eastAsia="Times New Roman" w:hAnsi="Arial" w:cs="Arial"/>
          <w:sz w:val="24"/>
          <w:szCs w:val="20"/>
          <w:lang w:val="es-ES_tradnl" w:eastAsia="ar-SA"/>
        </w:rPr>
        <w:t>El agregado grueso deberá ser de un banco aprobado por el DEPENDENCIA, debiendo cumplir este con las especificaciones que se muestran en la Tabla 2:</w:t>
      </w:r>
    </w:p>
    <w:p w:rsidR="00A62CB0" w:rsidRPr="00A62CB0" w:rsidRDefault="00A62CB0" w:rsidP="00A62CB0">
      <w:pPr>
        <w:suppressAutoHyphens/>
        <w:spacing w:after="0" w:line="240" w:lineRule="auto"/>
        <w:jc w:val="both"/>
        <w:rPr>
          <w:rFonts w:ascii="Arial Narrow" w:eastAsia="Times New Roman" w:hAnsi="Arial Narrow" w:cs="Times New Roman"/>
          <w:sz w:val="18"/>
          <w:szCs w:val="18"/>
          <w:lang w:val="es-ES_tradnl" w:eastAsia="ar-SA"/>
        </w:rPr>
      </w:pPr>
    </w:p>
    <w:p w:rsidR="00A62CB0" w:rsidRPr="00A62CB0" w:rsidRDefault="00A62CB0" w:rsidP="00A62CB0">
      <w:pPr>
        <w:tabs>
          <w:tab w:val="left" w:pos="1365"/>
          <w:tab w:val="left" w:pos="1400"/>
          <w:tab w:val="left" w:pos="1940"/>
          <w:tab w:val="left" w:pos="3520"/>
          <w:tab w:val="left" w:pos="5300"/>
          <w:tab w:val="left" w:pos="6160"/>
          <w:tab w:val="left" w:pos="6660"/>
          <w:tab w:val="left" w:pos="7260"/>
          <w:tab w:val="left" w:pos="7800"/>
        </w:tabs>
        <w:suppressAutoHyphens/>
        <w:spacing w:after="0" w:line="240" w:lineRule="atLeast"/>
        <w:rPr>
          <w:rFonts w:ascii="Arial Narrow" w:eastAsia="Times New Roman" w:hAnsi="Arial Narrow" w:cs="Times New Roman"/>
          <w:b/>
          <w:sz w:val="20"/>
          <w:szCs w:val="20"/>
          <w:lang w:val="es-ES_tradnl" w:eastAsia="ar-SA"/>
        </w:rPr>
      </w:pPr>
    </w:p>
    <w:p w:rsidR="00A62CB0" w:rsidRPr="00A62CB0" w:rsidRDefault="00A62CB0" w:rsidP="00A62CB0">
      <w:pPr>
        <w:keepNext/>
        <w:suppressAutoHyphens/>
        <w:spacing w:before="69" w:after="0" w:line="240" w:lineRule="auto"/>
        <w:jc w:val="both"/>
        <w:outlineLvl w:val="3"/>
        <w:rPr>
          <w:rFonts w:ascii="Arial" w:eastAsia="Times New Roman" w:hAnsi="Arial" w:cs="Arial"/>
          <w:i/>
          <w:sz w:val="18"/>
          <w:szCs w:val="18"/>
          <w:lang w:val="es-ES_tradnl" w:eastAsia="ar-SA"/>
        </w:rPr>
      </w:pPr>
      <w:r w:rsidRPr="00A62CB0">
        <w:rPr>
          <w:rFonts w:ascii="Arial" w:eastAsia="Times New Roman" w:hAnsi="Arial" w:cs="Arial"/>
          <w:b/>
          <w:bCs/>
          <w:i/>
          <w:sz w:val="18"/>
          <w:szCs w:val="18"/>
          <w:lang w:val="es-ES_tradnl" w:eastAsia="ar-SA"/>
        </w:rPr>
        <w:t xml:space="preserve">                               TABLA</w:t>
      </w:r>
      <w:r w:rsidRPr="00A62CB0">
        <w:rPr>
          <w:rFonts w:ascii="Arial" w:eastAsia="Times New Roman" w:hAnsi="Arial" w:cs="Arial"/>
          <w:b/>
          <w:bCs/>
          <w:i/>
          <w:spacing w:val="-6"/>
          <w:sz w:val="18"/>
          <w:szCs w:val="18"/>
          <w:lang w:val="es-ES_tradnl" w:eastAsia="ar-SA"/>
        </w:rPr>
        <w:t xml:space="preserve"> </w:t>
      </w:r>
      <w:r w:rsidRPr="00A62CB0">
        <w:rPr>
          <w:rFonts w:ascii="Arial" w:eastAsia="Times New Roman" w:hAnsi="Arial" w:cs="Arial"/>
          <w:b/>
          <w:bCs/>
          <w:i/>
          <w:sz w:val="18"/>
          <w:szCs w:val="18"/>
          <w:lang w:val="es-ES_tradnl" w:eastAsia="ar-SA"/>
        </w:rPr>
        <w:t>2.</w:t>
      </w:r>
      <w:r w:rsidRPr="00A62CB0">
        <w:rPr>
          <w:rFonts w:ascii="Arial" w:eastAsia="Times New Roman" w:hAnsi="Arial" w:cs="Arial"/>
          <w:b/>
          <w:bCs/>
          <w:i/>
          <w:spacing w:val="-6"/>
          <w:sz w:val="18"/>
          <w:szCs w:val="18"/>
          <w:lang w:val="es-ES_tradnl" w:eastAsia="ar-SA"/>
        </w:rPr>
        <w:t xml:space="preserve"> </w:t>
      </w:r>
      <w:r w:rsidRPr="00A62CB0">
        <w:rPr>
          <w:rFonts w:ascii="Arial" w:eastAsia="Times New Roman" w:hAnsi="Arial" w:cs="Arial"/>
          <w:b/>
          <w:bCs/>
          <w:i/>
          <w:spacing w:val="-1"/>
          <w:sz w:val="18"/>
          <w:szCs w:val="18"/>
          <w:lang w:val="es-ES_tradnl" w:eastAsia="ar-SA"/>
        </w:rPr>
        <w:t>CARACTERÍSTICAS</w:t>
      </w:r>
      <w:r w:rsidRPr="00A62CB0">
        <w:rPr>
          <w:rFonts w:ascii="Arial" w:eastAsia="Times New Roman" w:hAnsi="Arial" w:cs="Arial"/>
          <w:b/>
          <w:bCs/>
          <w:i/>
          <w:spacing w:val="-5"/>
          <w:sz w:val="18"/>
          <w:szCs w:val="18"/>
          <w:lang w:val="es-ES_tradnl" w:eastAsia="ar-SA"/>
        </w:rPr>
        <w:t xml:space="preserve"> </w:t>
      </w:r>
      <w:r w:rsidRPr="00A62CB0">
        <w:rPr>
          <w:rFonts w:ascii="Arial" w:eastAsia="Times New Roman" w:hAnsi="Arial" w:cs="Arial"/>
          <w:b/>
          <w:bCs/>
          <w:i/>
          <w:spacing w:val="-1"/>
          <w:sz w:val="18"/>
          <w:szCs w:val="18"/>
          <w:lang w:val="es-ES_tradnl" w:eastAsia="ar-SA"/>
        </w:rPr>
        <w:t>DE</w:t>
      </w:r>
      <w:r w:rsidRPr="00A62CB0">
        <w:rPr>
          <w:rFonts w:ascii="Arial" w:eastAsia="Times New Roman" w:hAnsi="Arial" w:cs="Arial"/>
          <w:b/>
          <w:bCs/>
          <w:i/>
          <w:spacing w:val="-6"/>
          <w:sz w:val="18"/>
          <w:szCs w:val="18"/>
          <w:lang w:val="es-ES_tradnl" w:eastAsia="ar-SA"/>
        </w:rPr>
        <w:t xml:space="preserve"> </w:t>
      </w:r>
      <w:r w:rsidRPr="00A62CB0">
        <w:rPr>
          <w:rFonts w:ascii="Arial" w:eastAsia="Times New Roman" w:hAnsi="Arial" w:cs="Arial"/>
          <w:b/>
          <w:bCs/>
          <w:i/>
          <w:sz w:val="18"/>
          <w:szCs w:val="18"/>
          <w:lang w:val="es-ES_tradnl" w:eastAsia="ar-SA"/>
        </w:rPr>
        <w:t>CALIDAD</w:t>
      </w:r>
      <w:r w:rsidRPr="00A62CB0">
        <w:rPr>
          <w:rFonts w:ascii="Arial" w:eastAsia="Times New Roman" w:hAnsi="Arial" w:cs="Arial"/>
          <w:b/>
          <w:bCs/>
          <w:i/>
          <w:spacing w:val="-8"/>
          <w:sz w:val="18"/>
          <w:szCs w:val="18"/>
          <w:lang w:val="es-ES_tradnl" w:eastAsia="ar-SA"/>
        </w:rPr>
        <w:t xml:space="preserve"> </w:t>
      </w:r>
      <w:r w:rsidRPr="00A62CB0">
        <w:rPr>
          <w:rFonts w:ascii="Arial" w:eastAsia="Times New Roman" w:hAnsi="Arial" w:cs="Arial"/>
          <w:b/>
          <w:bCs/>
          <w:i/>
          <w:spacing w:val="-1"/>
          <w:sz w:val="18"/>
          <w:szCs w:val="18"/>
          <w:lang w:val="es-ES_tradnl" w:eastAsia="ar-SA"/>
        </w:rPr>
        <w:t>DEL</w:t>
      </w:r>
      <w:r w:rsidRPr="00A62CB0">
        <w:rPr>
          <w:rFonts w:ascii="Arial" w:eastAsia="Times New Roman" w:hAnsi="Arial" w:cs="Arial"/>
          <w:b/>
          <w:bCs/>
          <w:i/>
          <w:spacing w:val="-6"/>
          <w:sz w:val="18"/>
          <w:szCs w:val="18"/>
          <w:lang w:val="es-ES_tradnl" w:eastAsia="ar-SA"/>
        </w:rPr>
        <w:t xml:space="preserve"> </w:t>
      </w:r>
      <w:r w:rsidRPr="00A62CB0">
        <w:rPr>
          <w:rFonts w:ascii="Arial" w:eastAsia="Times New Roman" w:hAnsi="Arial" w:cs="Arial"/>
          <w:b/>
          <w:bCs/>
          <w:i/>
          <w:sz w:val="18"/>
          <w:szCs w:val="18"/>
          <w:lang w:val="es-ES_tradnl" w:eastAsia="ar-SA"/>
        </w:rPr>
        <w:t>AGREGADO</w:t>
      </w:r>
      <w:r w:rsidRPr="00A62CB0">
        <w:rPr>
          <w:rFonts w:ascii="Arial" w:eastAsia="Times New Roman" w:hAnsi="Arial" w:cs="Arial"/>
          <w:b/>
          <w:bCs/>
          <w:i/>
          <w:spacing w:val="-6"/>
          <w:sz w:val="18"/>
          <w:szCs w:val="18"/>
          <w:lang w:val="es-ES_tradnl" w:eastAsia="ar-SA"/>
        </w:rPr>
        <w:t xml:space="preserve"> </w:t>
      </w:r>
      <w:r w:rsidRPr="00A62CB0">
        <w:rPr>
          <w:rFonts w:ascii="Arial" w:eastAsia="Times New Roman" w:hAnsi="Arial" w:cs="Arial"/>
          <w:b/>
          <w:bCs/>
          <w:i/>
          <w:sz w:val="18"/>
          <w:szCs w:val="18"/>
          <w:lang w:val="es-ES_tradnl" w:eastAsia="ar-SA"/>
        </w:rPr>
        <w:t>GRUESO*</w:t>
      </w:r>
    </w:p>
    <w:tbl>
      <w:tblPr>
        <w:tblW w:w="8982" w:type="dxa"/>
        <w:tblInd w:w="510" w:type="dxa"/>
        <w:tblLayout w:type="fixed"/>
        <w:tblCellMar>
          <w:left w:w="0" w:type="dxa"/>
          <w:right w:w="0" w:type="dxa"/>
        </w:tblCellMar>
        <w:tblLook w:val="01E0" w:firstRow="1" w:lastRow="1" w:firstColumn="1" w:lastColumn="1" w:noHBand="0" w:noVBand="0"/>
      </w:tblPr>
      <w:tblGrid>
        <w:gridCol w:w="2929"/>
        <w:gridCol w:w="2789"/>
        <w:gridCol w:w="3264"/>
      </w:tblGrid>
      <w:tr w:rsidR="00A62CB0" w:rsidRPr="00A62CB0" w:rsidTr="00A62CB0">
        <w:trPr>
          <w:trHeight w:hRule="exact" w:val="404"/>
        </w:trPr>
        <w:tc>
          <w:tcPr>
            <w:tcW w:w="2929" w:type="dxa"/>
            <w:tcBorders>
              <w:top w:val="single" w:sz="4" w:space="0" w:color="000000"/>
              <w:left w:val="single" w:sz="4" w:space="0" w:color="000000"/>
              <w:bottom w:val="single" w:sz="4" w:space="0" w:color="000000"/>
              <w:right w:val="single" w:sz="4" w:space="0" w:color="000000"/>
            </w:tcBorders>
            <w:shd w:val="clear" w:color="auto" w:fill="D9D9D9"/>
          </w:tcPr>
          <w:p w:rsidR="00A62CB0" w:rsidRPr="00A62CB0" w:rsidRDefault="00A62CB0" w:rsidP="00A62CB0">
            <w:pPr>
              <w:widowControl w:val="0"/>
              <w:spacing w:before="78" w:after="0" w:line="240" w:lineRule="auto"/>
              <w:ind w:left="755"/>
              <w:rPr>
                <w:rFonts w:ascii="Arial" w:eastAsia="Times New Roman" w:hAnsi="Arial" w:cs="Arial"/>
                <w:sz w:val="18"/>
                <w:szCs w:val="18"/>
                <w:lang w:val="en-US" w:eastAsia="es-ES"/>
              </w:rPr>
            </w:pPr>
            <w:r w:rsidRPr="00A62CB0">
              <w:rPr>
                <w:rFonts w:ascii="Arial" w:eastAsia="Times New Roman" w:hAnsi="Arial" w:cs="Arial"/>
                <w:b/>
                <w:spacing w:val="-1"/>
                <w:sz w:val="18"/>
                <w:szCs w:val="18"/>
                <w:lang w:val="en-US" w:eastAsia="es-ES"/>
              </w:rPr>
              <w:t>CARACTERÍSTICA</w:t>
            </w:r>
          </w:p>
        </w:tc>
        <w:tc>
          <w:tcPr>
            <w:tcW w:w="2789" w:type="dxa"/>
            <w:tcBorders>
              <w:top w:val="single" w:sz="4" w:space="0" w:color="000000"/>
              <w:left w:val="single" w:sz="4" w:space="0" w:color="000000"/>
              <w:bottom w:val="single" w:sz="4" w:space="0" w:color="000000"/>
              <w:right w:val="single" w:sz="4" w:space="0" w:color="000000"/>
            </w:tcBorders>
            <w:shd w:val="clear" w:color="auto" w:fill="D9D9D9"/>
          </w:tcPr>
          <w:p w:rsidR="00A62CB0" w:rsidRPr="00A62CB0" w:rsidRDefault="00A62CB0" w:rsidP="00A62CB0">
            <w:pPr>
              <w:widowControl w:val="0"/>
              <w:spacing w:before="78" w:after="0" w:line="240" w:lineRule="auto"/>
              <w:jc w:val="center"/>
              <w:rPr>
                <w:rFonts w:ascii="Arial" w:eastAsia="Times New Roman" w:hAnsi="Arial" w:cs="Arial"/>
                <w:sz w:val="18"/>
                <w:szCs w:val="18"/>
                <w:lang w:val="en-US" w:eastAsia="es-ES"/>
              </w:rPr>
            </w:pPr>
            <w:r w:rsidRPr="00A62CB0">
              <w:rPr>
                <w:rFonts w:ascii="Arial" w:eastAsia="Times New Roman" w:hAnsi="Arial" w:cs="Arial"/>
                <w:b/>
                <w:spacing w:val="-1"/>
                <w:sz w:val="18"/>
                <w:szCs w:val="18"/>
                <w:lang w:val="en-US" w:eastAsia="es-ES"/>
              </w:rPr>
              <w:t>NORMA</w:t>
            </w:r>
          </w:p>
        </w:tc>
        <w:tc>
          <w:tcPr>
            <w:tcW w:w="3264" w:type="dxa"/>
            <w:tcBorders>
              <w:top w:val="single" w:sz="4" w:space="0" w:color="000000"/>
              <w:left w:val="single" w:sz="4" w:space="0" w:color="000000"/>
              <w:bottom w:val="single" w:sz="4" w:space="0" w:color="000000"/>
              <w:right w:val="single" w:sz="4" w:space="0" w:color="000000"/>
            </w:tcBorders>
            <w:shd w:val="clear" w:color="auto" w:fill="D9D9D9"/>
          </w:tcPr>
          <w:p w:rsidR="00A62CB0" w:rsidRPr="00A62CB0" w:rsidRDefault="00A62CB0" w:rsidP="00A62CB0">
            <w:pPr>
              <w:widowControl w:val="0"/>
              <w:spacing w:before="78" w:after="0" w:line="240" w:lineRule="auto"/>
              <w:ind w:left="465"/>
              <w:rPr>
                <w:rFonts w:ascii="Arial" w:eastAsia="Times New Roman" w:hAnsi="Arial" w:cs="Arial"/>
                <w:sz w:val="18"/>
                <w:szCs w:val="18"/>
                <w:lang w:val="en-US" w:eastAsia="es-ES"/>
              </w:rPr>
            </w:pPr>
            <w:r w:rsidRPr="00A62CB0">
              <w:rPr>
                <w:rFonts w:ascii="Arial" w:eastAsia="Times New Roman" w:hAnsi="Arial" w:cs="Arial"/>
                <w:b/>
                <w:sz w:val="18"/>
                <w:szCs w:val="18"/>
                <w:lang w:val="en-US" w:eastAsia="es-ES"/>
              </w:rPr>
              <w:t>ESPECIFICACIÓN</w:t>
            </w:r>
          </w:p>
        </w:tc>
      </w:tr>
      <w:tr w:rsidR="00A62CB0" w:rsidRPr="00A62CB0" w:rsidTr="00A62CB0">
        <w:trPr>
          <w:trHeight w:hRule="exact" w:val="403"/>
        </w:trPr>
        <w:tc>
          <w:tcPr>
            <w:tcW w:w="2929"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before="76" w:after="0" w:line="240" w:lineRule="auto"/>
              <w:ind w:left="102"/>
              <w:rPr>
                <w:rFonts w:ascii="Arial" w:eastAsia="Times New Roman" w:hAnsi="Arial" w:cs="Arial"/>
                <w:sz w:val="18"/>
                <w:szCs w:val="18"/>
                <w:lang w:val="en-US" w:eastAsia="es-ES"/>
              </w:rPr>
            </w:pPr>
            <w:r w:rsidRPr="00A62CB0">
              <w:rPr>
                <w:rFonts w:ascii="Arial" w:eastAsia="Times New Roman" w:hAnsi="Arial" w:cs="Arial"/>
                <w:spacing w:val="-1"/>
                <w:sz w:val="18"/>
                <w:szCs w:val="18"/>
                <w:lang w:val="en-US" w:eastAsia="es-ES"/>
              </w:rPr>
              <w:t>GRAVEDAD</w:t>
            </w:r>
            <w:r w:rsidRPr="00A62CB0">
              <w:rPr>
                <w:rFonts w:ascii="Arial" w:eastAsia="Times New Roman" w:hAnsi="Arial" w:cs="Arial"/>
                <w:spacing w:val="-13"/>
                <w:sz w:val="18"/>
                <w:szCs w:val="18"/>
                <w:lang w:val="en-US" w:eastAsia="es-ES"/>
              </w:rPr>
              <w:t xml:space="preserve"> </w:t>
            </w:r>
            <w:r w:rsidRPr="00A62CB0">
              <w:rPr>
                <w:rFonts w:ascii="Arial" w:eastAsia="Times New Roman" w:hAnsi="Arial" w:cs="Arial"/>
                <w:sz w:val="18"/>
                <w:szCs w:val="18"/>
                <w:lang w:val="en-US" w:eastAsia="es-ES"/>
              </w:rPr>
              <w:t>ESPECÍFICA</w:t>
            </w:r>
            <w:r w:rsidRPr="00A62CB0">
              <w:rPr>
                <w:rFonts w:ascii="Arial" w:eastAsia="Times New Roman" w:hAnsi="Arial" w:cs="Arial"/>
                <w:spacing w:val="-12"/>
                <w:sz w:val="18"/>
                <w:szCs w:val="18"/>
                <w:lang w:val="en-US" w:eastAsia="es-ES"/>
              </w:rPr>
              <w:t xml:space="preserve"> </w:t>
            </w:r>
            <w:r w:rsidRPr="00A62CB0">
              <w:rPr>
                <w:rFonts w:ascii="Arial" w:eastAsia="Times New Roman" w:hAnsi="Arial" w:cs="Arial"/>
                <w:sz w:val="18"/>
                <w:szCs w:val="18"/>
                <w:lang w:val="en-US" w:eastAsia="es-ES"/>
              </w:rPr>
              <w:t>BRUTA</w:t>
            </w:r>
          </w:p>
        </w:tc>
        <w:tc>
          <w:tcPr>
            <w:tcW w:w="2789"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before="76" w:after="0" w:line="240" w:lineRule="auto"/>
              <w:ind w:left="757"/>
              <w:rPr>
                <w:rFonts w:ascii="Arial" w:eastAsia="Times New Roman" w:hAnsi="Arial" w:cs="Arial"/>
                <w:sz w:val="18"/>
                <w:szCs w:val="18"/>
                <w:lang w:val="en-US" w:eastAsia="es-ES"/>
              </w:rPr>
            </w:pPr>
            <w:r w:rsidRPr="00A62CB0">
              <w:rPr>
                <w:rFonts w:ascii="Arial" w:eastAsia="Times New Roman" w:hAnsi="Arial" w:cs="Arial"/>
                <w:spacing w:val="-1"/>
                <w:sz w:val="18"/>
                <w:szCs w:val="18"/>
                <w:lang w:val="en-US" w:eastAsia="es-ES"/>
              </w:rPr>
              <w:t xml:space="preserve">ASTM </w:t>
            </w:r>
            <w:r w:rsidRPr="00A62CB0">
              <w:rPr>
                <w:rFonts w:ascii="Arial" w:eastAsia="Times New Roman" w:hAnsi="Arial" w:cs="Arial"/>
                <w:sz w:val="18"/>
                <w:szCs w:val="18"/>
                <w:lang w:val="en-US" w:eastAsia="es-ES"/>
              </w:rPr>
              <w:t>C</w:t>
            </w:r>
            <w:r w:rsidRPr="00A62CB0">
              <w:rPr>
                <w:rFonts w:ascii="Arial" w:eastAsia="Times New Roman" w:hAnsi="Arial" w:cs="Arial"/>
                <w:spacing w:val="-1"/>
                <w:sz w:val="18"/>
                <w:szCs w:val="18"/>
                <w:lang w:val="en-US" w:eastAsia="es-ES"/>
              </w:rPr>
              <w:t xml:space="preserve"> </w:t>
            </w:r>
            <w:r w:rsidRPr="00A62CB0">
              <w:rPr>
                <w:rFonts w:ascii="Arial" w:eastAsia="Times New Roman" w:hAnsi="Arial" w:cs="Arial"/>
                <w:sz w:val="18"/>
                <w:szCs w:val="18"/>
                <w:lang w:val="en-US" w:eastAsia="es-ES"/>
              </w:rPr>
              <w:t>127</w:t>
            </w:r>
          </w:p>
        </w:tc>
        <w:tc>
          <w:tcPr>
            <w:tcW w:w="3264"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before="76" w:after="0" w:line="240" w:lineRule="auto"/>
              <w:ind w:right="1"/>
              <w:jc w:val="center"/>
              <w:rPr>
                <w:rFonts w:ascii="Arial" w:eastAsia="Times New Roman" w:hAnsi="Arial" w:cs="Arial"/>
                <w:sz w:val="18"/>
                <w:szCs w:val="18"/>
                <w:lang w:val="en-US" w:eastAsia="es-ES"/>
              </w:rPr>
            </w:pPr>
            <w:r w:rsidRPr="00A62CB0">
              <w:rPr>
                <w:rFonts w:ascii="Arial" w:eastAsia="Times New Roman" w:hAnsi="Arial" w:cs="Arial"/>
                <w:sz w:val="18"/>
                <w:szCs w:val="18"/>
                <w:lang w:val="en-US" w:eastAsia="es-ES"/>
              </w:rPr>
              <w:t>2</w:t>
            </w:r>
            <w:proofErr w:type="gramStart"/>
            <w:r w:rsidRPr="00A62CB0">
              <w:rPr>
                <w:rFonts w:ascii="Arial" w:eastAsia="Times New Roman" w:hAnsi="Arial" w:cs="Arial"/>
                <w:sz w:val="18"/>
                <w:szCs w:val="18"/>
                <w:lang w:val="en-US" w:eastAsia="es-ES"/>
              </w:rPr>
              <w:t>,4</w:t>
            </w:r>
            <w:proofErr w:type="gramEnd"/>
            <w:r w:rsidRPr="00A62CB0">
              <w:rPr>
                <w:rFonts w:ascii="Arial" w:eastAsia="Times New Roman" w:hAnsi="Arial" w:cs="Arial"/>
                <w:spacing w:val="-3"/>
                <w:sz w:val="18"/>
                <w:szCs w:val="18"/>
                <w:lang w:val="en-US" w:eastAsia="es-ES"/>
              </w:rPr>
              <w:t xml:space="preserve"> </w:t>
            </w:r>
            <w:r w:rsidRPr="00A62CB0">
              <w:rPr>
                <w:rFonts w:ascii="Arial" w:eastAsia="Times New Roman" w:hAnsi="Arial" w:cs="Arial"/>
                <w:spacing w:val="-1"/>
                <w:sz w:val="18"/>
                <w:szCs w:val="18"/>
                <w:lang w:val="en-US" w:eastAsia="es-ES"/>
              </w:rPr>
              <w:t>MÍN.</w:t>
            </w:r>
          </w:p>
        </w:tc>
      </w:tr>
      <w:tr w:rsidR="00A62CB0" w:rsidRPr="00A62CB0" w:rsidTr="00A62CB0">
        <w:trPr>
          <w:trHeight w:hRule="exact" w:val="403"/>
        </w:trPr>
        <w:tc>
          <w:tcPr>
            <w:tcW w:w="2929"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before="76" w:after="0" w:line="240" w:lineRule="auto"/>
              <w:ind w:left="102"/>
              <w:rPr>
                <w:rFonts w:ascii="Arial" w:eastAsia="Times New Roman" w:hAnsi="Arial" w:cs="Arial"/>
                <w:sz w:val="18"/>
                <w:szCs w:val="18"/>
                <w:lang w:val="en-US" w:eastAsia="es-ES"/>
              </w:rPr>
            </w:pPr>
            <w:r w:rsidRPr="00A62CB0">
              <w:rPr>
                <w:rFonts w:ascii="Arial" w:eastAsia="Times New Roman" w:hAnsi="Arial" w:cs="Arial"/>
                <w:sz w:val="18"/>
                <w:szCs w:val="18"/>
                <w:lang w:val="en-US" w:eastAsia="es-ES"/>
              </w:rPr>
              <w:t>ABSORCIÓN, %</w:t>
            </w:r>
          </w:p>
        </w:tc>
        <w:tc>
          <w:tcPr>
            <w:tcW w:w="2789"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before="76" w:after="0" w:line="240" w:lineRule="auto"/>
              <w:ind w:left="787"/>
              <w:rPr>
                <w:rFonts w:ascii="Arial" w:eastAsia="Times New Roman" w:hAnsi="Arial" w:cs="Arial"/>
                <w:sz w:val="18"/>
                <w:szCs w:val="18"/>
                <w:lang w:val="en-US" w:eastAsia="es-ES"/>
              </w:rPr>
            </w:pPr>
            <w:r w:rsidRPr="00A62CB0">
              <w:rPr>
                <w:rFonts w:ascii="Arial" w:eastAsia="Times New Roman" w:hAnsi="Arial" w:cs="Arial"/>
                <w:sz w:val="18"/>
                <w:szCs w:val="18"/>
                <w:lang w:val="en-US" w:eastAsia="es-ES"/>
              </w:rPr>
              <w:t>ASTM</w:t>
            </w:r>
            <w:r w:rsidRPr="00A62CB0">
              <w:rPr>
                <w:rFonts w:ascii="Arial" w:eastAsia="Times New Roman" w:hAnsi="Arial" w:cs="Arial"/>
                <w:spacing w:val="-7"/>
                <w:sz w:val="18"/>
                <w:szCs w:val="18"/>
                <w:lang w:val="en-US" w:eastAsia="es-ES"/>
              </w:rPr>
              <w:t xml:space="preserve"> </w:t>
            </w:r>
            <w:r w:rsidRPr="00A62CB0">
              <w:rPr>
                <w:rFonts w:ascii="Arial" w:eastAsia="Times New Roman" w:hAnsi="Arial" w:cs="Arial"/>
                <w:sz w:val="18"/>
                <w:szCs w:val="18"/>
                <w:lang w:val="en-US" w:eastAsia="es-ES"/>
              </w:rPr>
              <w:t>C127</w:t>
            </w:r>
          </w:p>
        </w:tc>
        <w:tc>
          <w:tcPr>
            <w:tcW w:w="3264"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before="76" w:after="0" w:line="240" w:lineRule="auto"/>
              <w:ind w:left="778"/>
              <w:rPr>
                <w:rFonts w:ascii="Arial" w:eastAsia="Times New Roman" w:hAnsi="Arial" w:cs="Arial"/>
                <w:sz w:val="18"/>
                <w:szCs w:val="18"/>
                <w:lang w:val="en-US" w:eastAsia="es-ES"/>
              </w:rPr>
            </w:pPr>
            <w:r w:rsidRPr="00A62CB0">
              <w:rPr>
                <w:rFonts w:ascii="Arial" w:eastAsia="Times New Roman" w:hAnsi="Arial" w:cs="Arial"/>
                <w:sz w:val="18"/>
                <w:szCs w:val="18"/>
                <w:lang w:val="en-US" w:eastAsia="es-ES"/>
              </w:rPr>
              <w:t>REPORTAR</w:t>
            </w:r>
          </w:p>
        </w:tc>
      </w:tr>
      <w:tr w:rsidR="00A62CB0" w:rsidRPr="00A62CB0" w:rsidTr="00A62CB0">
        <w:trPr>
          <w:trHeight w:hRule="exact" w:val="507"/>
        </w:trPr>
        <w:tc>
          <w:tcPr>
            <w:tcW w:w="2929"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after="0" w:line="240" w:lineRule="auto"/>
              <w:ind w:left="102" w:right="606"/>
              <w:rPr>
                <w:rFonts w:ascii="Arial" w:eastAsia="Times New Roman" w:hAnsi="Arial" w:cs="Arial"/>
                <w:sz w:val="18"/>
                <w:szCs w:val="18"/>
                <w:lang w:eastAsia="es-ES"/>
              </w:rPr>
            </w:pPr>
            <w:r w:rsidRPr="00A62CB0">
              <w:rPr>
                <w:rFonts w:ascii="Arial" w:eastAsia="Times New Roman" w:hAnsi="Arial" w:cs="Arial"/>
                <w:sz w:val="18"/>
                <w:szCs w:val="18"/>
                <w:lang w:eastAsia="es-ES"/>
              </w:rPr>
              <w:t>CARAS</w:t>
            </w:r>
            <w:r w:rsidRPr="00A62CB0">
              <w:rPr>
                <w:rFonts w:ascii="Arial" w:eastAsia="Times New Roman" w:hAnsi="Arial" w:cs="Arial"/>
                <w:spacing w:val="-7"/>
                <w:sz w:val="18"/>
                <w:szCs w:val="18"/>
                <w:lang w:eastAsia="es-ES"/>
              </w:rPr>
              <w:t xml:space="preserve"> </w:t>
            </w:r>
            <w:r w:rsidRPr="00A62CB0">
              <w:rPr>
                <w:rFonts w:ascii="Arial" w:eastAsia="Times New Roman" w:hAnsi="Arial" w:cs="Arial"/>
                <w:spacing w:val="-1"/>
                <w:sz w:val="18"/>
                <w:szCs w:val="18"/>
                <w:lang w:eastAsia="es-ES"/>
              </w:rPr>
              <w:t>FRACTURADAS,</w:t>
            </w:r>
            <w:r w:rsidRPr="00A62CB0">
              <w:rPr>
                <w:rFonts w:ascii="Arial" w:eastAsia="Times New Roman" w:hAnsi="Arial" w:cs="Arial"/>
                <w:spacing w:val="-6"/>
                <w:sz w:val="18"/>
                <w:szCs w:val="18"/>
                <w:lang w:eastAsia="es-ES"/>
              </w:rPr>
              <w:t xml:space="preserve"> </w:t>
            </w:r>
            <w:r w:rsidRPr="00A62CB0">
              <w:rPr>
                <w:rFonts w:ascii="Arial" w:eastAsia="Times New Roman" w:hAnsi="Arial" w:cs="Arial"/>
                <w:sz w:val="18"/>
                <w:szCs w:val="18"/>
                <w:lang w:eastAsia="es-ES"/>
              </w:rPr>
              <w:t>%</w:t>
            </w:r>
            <w:r w:rsidRPr="00A62CB0">
              <w:rPr>
                <w:rFonts w:ascii="Arial" w:eastAsia="Times New Roman" w:hAnsi="Arial" w:cs="Arial"/>
                <w:spacing w:val="-6"/>
                <w:sz w:val="18"/>
                <w:szCs w:val="18"/>
                <w:lang w:eastAsia="es-ES"/>
              </w:rPr>
              <w:t xml:space="preserve"> </w:t>
            </w:r>
            <w:r w:rsidRPr="00A62CB0">
              <w:rPr>
                <w:rFonts w:ascii="Arial" w:eastAsia="Times New Roman" w:hAnsi="Arial" w:cs="Arial"/>
                <w:sz w:val="18"/>
                <w:szCs w:val="18"/>
                <w:lang w:eastAsia="es-ES"/>
              </w:rPr>
              <w:t>(2</w:t>
            </w:r>
            <w:r w:rsidRPr="00A62CB0">
              <w:rPr>
                <w:rFonts w:ascii="Arial" w:eastAsia="Times New Roman" w:hAnsi="Arial" w:cs="Arial"/>
                <w:spacing w:val="20"/>
                <w:sz w:val="18"/>
                <w:szCs w:val="18"/>
                <w:lang w:eastAsia="es-ES"/>
              </w:rPr>
              <w:t xml:space="preserve"> </w:t>
            </w:r>
            <w:r w:rsidRPr="00A62CB0">
              <w:rPr>
                <w:rFonts w:ascii="Arial" w:eastAsia="Times New Roman" w:hAnsi="Arial" w:cs="Arial"/>
                <w:sz w:val="18"/>
                <w:szCs w:val="18"/>
                <w:lang w:eastAsia="es-ES"/>
              </w:rPr>
              <w:t>CARAS</w:t>
            </w:r>
            <w:r w:rsidRPr="00A62CB0">
              <w:rPr>
                <w:rFonts w:ascii="Arial" w:eastAsia="Times New Roman" w:hAnsi="Arial" w:cs="Arial"/>
                <w:spacing w:val="-5"/>
                <w:sz w:val="18"/>
                <w:szCs w:val="18"/>
                <w:lang w:eastAsia="es-ES"/>
              </w:rPr>
              <w:t xml:space="preserve"> </w:t>
            </w:r>
            <w:r w:rsidRPr="00A62CB0">
              <w:rPr>
                <w:rFonts w:ascii="Arial" w:eastAsia="Times New Roman" w:hAnsi="Arial" w:cs="Arial"/>
                <w:sz w:val="18"/>
                <w:szCs w:val="18"/>
                <w:lang w:eastAsia="es-ES"/>
              </w:rPr>
              <w:t>O</w:t>
            </w:r>
            <w:r w:rsidRPr="00A62CB0">
              <w:rPr>
                <w:rFonts w:ascii="Arial" w:eastAsia="Times New Roman" w:hAnsi="Arial" w:cs="Arial"/>
                <w:spacing w:val="-4"/>
                <w:sz w:val="18"/>
                <w:szCs w:val="18"/>
                <w:lang w:eastAsia="es-ES"/>
              </w:rPr>
              <w:t xml:space="preserve"> </w:t>
            </w:r>
            <w:r w:rsidRPr="00A62CB0">
              <w:rPr>
                <w:rFonts w:ascii="Arial" w:eastAsia="Times New Roman" w:hAnsi="Arial" w:cs="Arial"/>
                <w:spacing w:val="-1"/>
                <w:sz w:val="18"/>
                <w:szCs w:val="18"/>
                <w:lang w:eastAsia="es-ES"/>
              </w:rPr>
              <w:t>MÁS)</w:t>
            </w:r>
          </w:p>
        </w:tc>
        <w:tc>
          <w:tcPr>
            <w:tcW w:w="2789"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before="133" w:after="0" w:line="240" w:lineRule="auto"/>
              <w:ind w:left="691"/>
              <w:rPr>
                <w:rFonts w:ascii="Arial" w:eastAsia="Times New Roman" w:hAnsi="Arial" w:cs="Arial"/>
                <w:sz w:val="18"/>
                <w:szCs w:val="18"/>
                <w:lang w:val="en-US" w:eastAsia="es-ES"/>
              </w:rPr>
            </w:pPr>
            <w:r w:rsidRPr="00A62CB0">
              <w:rPr>
                <w:rFonts w:ascii="Arial" w:eastAsia="Times New Roman" w:hAnsi="Arial" w:cs="Arial"/>
                <w:spacing w:val="-1"/>
                <w:sz w:val="18"/>
                <w:szCs w:val="18"/>
                <w:lang w:val="en-US" w:eastAsia="es-ES"/>
              </w:rPr>
              <w:t>ASTM</w:t>
            </w:r>
            <w:r w:rsidRPr="00A62CB0">
              <w:rPr>
                <w:rFonts w:ascii="Arial" w:eastAsia="Times New Roman" w:hAnsi="Arial" w:cs="Arial"/>
                <w:sz w:val="18"/>
                <w:szCs w:val="18"/>
                <w:lang w:val="en-US" w:eastAsia="es-ES"/>
              </w:rPr>
              <w:t xml:space="preserve"> D </w:t>
            </w:r>
            <w:r w:rsidRPr="00A62CB0">
              <w:rPr>
                <w:rFonts w:ascii="Arial" w:eastAsia="Times New Roman" w:hAnsi="Arial" w:cs="Arial"/>
                <w:spacing w:val="-1"/>
                <w:sz w:val="18"/>
                <w:szCs w:val="18"/>
                <w:lang w:val="en-US" w:eastAsia="es-ES"/>
              </w:rPr>
              <w:t>5821</w:t>
            </w:r>
          </w:p>
        </w:tc>
        <w:tc>
          <w:tcPr>
            <w:tcW w:w="3264"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before="133" w:after="0" w:line="240" w:lineRule="auto"/>
              <w:jc w:val="center"/>
              <w:rPr>
                <w:rFonts w:ascii="Arial" w:eastAsia="Times New Roman" w:hAnsi="Arial" w:cs="Arial"/>
                <w:sz w:val="18"/>
                <w:szCs w:val="18"/>
                <w:lang w:val="en-US" w:eastAsia="es-ES"/>
              </w:rPr>
            </w:pPr>
            <w:r w:rsidRPr="00A62CB0">
              <w:rPr>
                <w:rFonts w:ascii="Arial" w:eastAsia="Times New Roman" w:hAnsi="Arial" w:cs="Arial"/>
                <w:spacing w:val="-1"/>
                <w:sz w:val="18"/>
                <w:szCs w:val="18"/>
                <w:lang w:val="en-US" w:eastAsia="es-ES"/>
              </w:rPr>
              <w:t>90</w:t>
            </w:r>
            <w:r w:rsidRPr="00A62CB0">
              <w:rPr>
                <w:rFonts w:ascii="Arial" w:eastAsia="Times New Roman" w:hAnsi="Arial" w:cs="Arial"/>
                <w:spacing w:val="-3"/>
                <w:sz w:val="18"/>
                <w:szCs w:val="18"/>
                <w:lang w:val="en-US" w:eastAsia="es-ES"/>
              </w:rPr>
              <w:t xml:space="preserve"> </w:t>
            </w:r>
            <w:r w:rsidRPr="00A62CB0">
              <w:rPr>
                <w:rFonts w:ascii="Arial" w:eastAsia="Times New Roman" w:hAnsi="Arial" w:cs="Arial"/>
                <w:spacing w:val="-1"/>
                <w:sz w:val="18"/>
                <w:szCs w:val="18"/>
                <w:lang w:val="en-US" w:eastAsia="es-ES"/>
              </w:rPr>
              <w:t>MÍN.</w:t>
            </w:r>
          </w:p>
        </w:tc>
      </w:tr>
      <w:tr w:rsidR="00A62CB0" w:rsidRPr="00A62CB0" w:rsidTr="00A62CB0">
        <w:trPr>
          <w:trHeight w:hRule="exact" w:val="405"/>
        </w:trPr>
        <w:tc>
          <w:tcPr>
            <w:tcW w:w="2929"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before="77" w:after="0" w:line="240" w:lineRule="auto"/>
              <w:ind w:left="102"/>
              <w:rPr>
                <w:rFonts w:ascii="Arial" w:eastAsia="Times New Roman" w:hAnsi="Arial" w:cs="Arial"/>
                <w:sz w:val="18"/>
                <w:szCs w:val="18"/>
                <w:lang w:val="en-US" w:eastAsia="es-ES"/>
              </w:rPr>
            </w:pPr>
            <w:r w:rsidRPr="00A62CB0">
              <w:rPr>
                <w:rFonts w:ascii="Arial" w:eastAsia="Times New Roman" w:hAnsi="Arial" w:cs="Arial"/>
                <w:spacing w:val="-1"/>
                <w:sz w:val="18"/>
                <w:szCs w:val="18"/>
                <w:lang w:val="en-US" w:eastAsia="es-ES"/>
              </w:rPr>
              <w:t>DESGASTE</w:t>
            </w:r>
            <w:r w:rsidRPr="00A62CB0">
              <w:rPr>
                <w:rFonts w:ascii="Arial" w:eastAsia="Times New Roman" w:hAnsi="Arial" w:cs="Arial"/>
                <w:spacing w:val="-6"/>
                <w:sz w:val="18"/>
                <w:szCs w:val="18"/>
                <w:lang w:val="en-US" w:eastAsia="es-ES"/>
              </w:rPr>
              <w:t xml:space="preserve"> </w:t>
            </w:r>
            <w:r w:rsidRPr="00A62CB0">
              <w:rPr>
                <w:rFonts w:ascii="Arial" w:eastAsia="Times New Roman" w:hAnsi="Arial" w:cs="Arial"/>
                <w:sz w:val="18"/>
                <w:szCs w:val="18"/>
                <w:lang w:val="en-US" w:eastAsia="es-ES"/>
              </w:rPr>
              <w:t>LOS</w:t>
            </w:r>
            <w:r w:rsidRPr="00A62CB0">
              <w:rPr>
                <w:rFonts w:ascii="Arial" w:eastAsia="Times New Roman" w:hAnsi="Arial" w:cs="Arial"/>
                <w:spacing w:val="-7"/>
                <w:sz w:val="18"/>
                <w:szCs w:val="18"/>
                <w:lang w:val="en-US" w:eastAsia="es-ES"/>
              </w:rPr>
              <w:t xml:space="preserve"> </w:t>
            </w:r>
            <w:r w:rsidRPr="00A62CB0">
              <w:rPr>
                <w:rFonts w:ascii="Arial" w:eastAsia="Times New Roman" w:hAnsi="Arial" w:cs="Arial"/>
                <w:spacing w:val="-1"/>
                <w:sz w:val="18"/>
                <w:szCs w:val="18"/>
                <w:lang w:val="en-US" w:eastAsia="es-ES"/>
              </w:rPr>
              <w:t>ÁNGELES,</w:t>
            </w:r>
            <w:r w:rsidRPr="00A62CB0">
              <w:rPr>
                <w:rFonts w:ascii="Arial" w:eastAsia="Times New Roman" w:hAnsi="Arial" w:cs="Arial"/>
                <w:spacing w:val="-6"/>
                <w:sz w:val="18"/>
                <w:szCs w:val="18"/>
                <w:lang w:val="en-US" w:eastAsia="es-ES"/>
              </w:rPr>
              <w:t xml:space="preserve"> </w:t>
            </w:r>
            <w:r w:rsidRPr="00A62CB0">
              <w:rPr>
                <w:rFonts w:ascii="Arial" w:eastAsia="Times New Roman" w:hAnsi="Arial" w:cs="Arial"/>
                <w:sz w:val="18"/>
                <w:szCs w:val="18"/>
                <w:lang w:val="en-US" w:eastAsia="es-ES"/>
              </w:rPr>
              <w:t>%</w:t>
            </w:r>
          </w:p>
        </w:tc>
        <w:tc>
          <w:tcPr>
            <w:tcW w:w="2789"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before="77" w:after="0" w:line="240" w:lineRule="auto"/>
              <w:ind w:left="787"/>
              <w:rPr>
                <w:rFonts w:ascii="Arial" w:eastAsia="Times New Roman" w:hAnsi="Arial" w:cs="Arial"/>
                <w:sz w:val="18"/>
                <w:szCs w:val="18"/>
                <w:lang w:val="en-US" w:eastAsia="es-ES"/>
              </w:rPr>
            </w:pPr>
            <w:r w:rsidRPr="00A62CB0">
              <w:rPr>
                <w:rFonts w:ascii="Arial" w:eastAsia="Times New Roman" w:hAnsi="Arial" w:cs="Arial"/>
                <w:spacing w:val="-1"/>
                <w:sz w:val="18"/>
                <w:szCs w:val="18"/>
                <w:lang w:val="en-US" w:eastAsia="es-ES"/>
              </w:rPr>
              <w:t>ASTM</w:t>
            </w:r>
            <w:r w:rsidRPr="00A62CB0">
              <w:rPr>
                <w:rFonts w:ascii="Arial" w:eastAsia="Times New Roman" w:hAnsi="Arial" w:cs="Arial"/>
                <w:spacing w:val="-6"/>
                <w:sz w:val="18"/>
                <w:szCs w:val="18"/>
                <w:lang w:val="en-US" w:eastAsia="es-ES"/>
              </w:rPr>
              <w:t xml:space="preserve"> </w:t>
            </w:r>
            <w:r w:rsidRPr="00A62CB0">
              <w:rPr>
                <w:rFonts w:ascii="Arial" w:eastAsia="Times New Roman" w:hAnsi="Arial" w:cs="Arial"/>
                <w:sz w:val="18"/>
                <w:szCs w:val="18"/>
                <w:lang w:val="en-US" w:eastAsia="es-ES"/>
              </w:rPr>
              <w:t>C131</w:t>
            </w:r>
          </w:p>
        </w:tc>
        <w:tc>
          <w:tcPr>
            <w:tcW w:w="3264"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before="77" w:after="0" w:line="240" w:lineRule="auto"/>
              <w:jc w:val="center"/>
              <w:rPr>
                <w:rFonts w:ascii="Arial" w:eastAsia="Times New Roman" w:hAnsi="Arial" w:cs="Arial"/>
                <w:sz w:val="18"/>
                <w:szCs w:val="18"/>
                <w:lang w:val="en-US" w:eastAsia="es-ES"/>
              </w:rPr>
            </w:pPr>
            <w:r w:rsidRPr="00A62CB0">
              <w:rPr>
                <w:rFonts w:ascii="Arial" w:eastAsia="Times New Roman" w:hAnsi="Arial" w:cs="Arial"/>
                <w:sz w:val="18"/>
                <w:szCs w:val="18"/>
                <w:lang w:val="en-US" w:eastAsia="es-ES"/>
              </w:rPr>
              <w:t>30</w:t>
            </w:r>
            <w:r w:rsidRPr="00A62CB0">
              <w:rPr>
                <w:rFonts w:ascii="Arial" w:eastAsia="Times New Roman" w:hAnsi="Arial" w:cs="Arial"/>
                <w:spacing w:val="-3"/>
                <w:sz w:val="18"/>
                <w:szCs w:val="18"/>
                <w:lang w:val="en-US" w:eastAsia="es-ES"/>
              </w:rPr>
              <w:t xml:space="preserve"> </w:t>
            </w:r>
            <w:r w:rsidRPr="00A62CB0">
              <w:rPr>
                <w:rFonts w:ascii="Arial" w:eastAsia="Times New Roman" w:hAnsi="Arial" w:cs="Arial"/>
                <w:spacing w:val="-1"/>
                <w:sz w:val="18"/>
                <w:szCs w:val="18"/>
                <w:lang w:val="en-US" w:eastAsia="es-ES"/>
              </w:rPr>
              <w:t>MÁX.</w:t>
            </w:r>
          </w:p>
        </w:tc>
      </w:tr>
      <w:tr w:rsidR="00A62CB0" w:rsidRPr="00A62CB0" w:rsidTr="00A62CB0">
        <w:trPr>
          <w:trHeight w:hRule="exact" w:val="506"/>
        </w:trPr>
        <w:tc>
          <w:tcPr>
            <w:tcW w:w="2929"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before="133" w:after="0" w:line="240" w:lineRule="auto"/>
              <w:ind w:left="102"/>
              <w:rPr>
                <w:rFonts w:ascii="Arial" w:eastAsia="Times New Roman" w:hAnsi="Arial" w:cs="Arial"/>
                <w:sz w:val="18"/>
                <w:szCs w:val="18"/>
                <w:lang w:val="en-US" w:eastAsia="es-ES"/>
              </w:rPr>
            </w:pPr>
            <w:r w:rsidRPr="00A62CB0">
              <w:rPr>
                <w:rFonts w:ascii="Arial" w:eastAsia="Times New Roman" w:hAnsi="Arial" w:cs="Arial"/>
                <w:spacing w:val="-1"/>
                <w:sz w:val="18"/>
                <w:szCs w:val="18"/>
                <w:lang w:val="en-US" w:eastAsia="es-ES"/>
              </w:rPr>
              <w:lastRenderedPageBreak/>
              <w:t>DESGASTE</w:t>
            </w:r>
            <w:r w:rsidRPr="00A62CB0">
              <w:rPr>
                <w:rFonts w:ascii="Arial" w:eastAsia="Times New Roman" w:hAnsi="Arial" w:cs="Arial"/>
                <w:spacing w:val="-11"/>
                <w:sz w:val="18"/>
                <w:szCs w:val="18"/>
                <w:lang w:val="en-US" w:eastAsia="es-ES"/>
              </w:rPr>
              <w:t xml:space="preserve"> </w:t>
            </w:r>
            <w:r w:rsidRPr="00A62CB0">
              <w:rPr>
                <w:rFonts w:ascii="Arial" w:eastAsia="Times New Roman" w:hAnsi="Arial" w:cs="Arial"/>
                <w:spacing w:val="-1"/>
                <w:sz w:val="18"/>
                <w:szCs w:val="18"/>
                <w:lang w:val="en-US" w:eastAsia="es-ES"/>
              </w:rPr>
              <w:t>MICRODEVAL,</w:t>
            </w:r>
            <w:r w:rsidRPr="00A62CB0">
              <w:rPr>
                <w:rFonts w:ascii="Arial" w:eastAsia="Times New Roman" w:hAnsi="Arial" w:cs="Arial"/>
                <w:spacing w:val="-10"/>
                <w:sz w:val="18"/>
                <w:szCs w:val="18"/>
                <w:lang w:val="en-US" w:eastAsia="es-ES"/>
              </w:rPr>
              <w:t xml:space="preserve"> </w:t>
            </w:r>
            <w:r w:rsidRPr="00A62CB0">
              <w:rPr>
                <w:rFonts w:ascii="Arial" w:eastAsia="Times New Roman" w:hAnsi="Arial" w:cs="Arial"/>
                <w:sz w:val="18"/>
                <w:szCs w:val="18"/>
                <w:lang w:val="en-US" w:eastAsia="es-ES"/>
              </w:rPr>
              <w:t>%</w:t>
            </w:r>
          </w:p>
        </w:tc>
        <w:tc>
          <w:tcPr>
            <w:tcW w:w="2789"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after="0" w:line="240" w:lineRule="auto"/>
              <w:ind w:left="1054" w:right="213" w:hanging="840"/>
              <w:rPr>
                <w:rFonts w:ascii="Arial" w:eastAsia="Times New Roman" w:hAnsi="Arial" w:cs="Arial"/>
                <w:sz w:val="18"/>
                <w:szCs w:val="18"/>
                <w:lang w:val="en-US" w:eastAsia="es-ES"/>
              </w:rPr>
            </w:pPr>
            <w:r w:rsidRPr="00A62CB0">
              <w:rPr>
                <w:rFonts w:ascii="Arial" w:eastAsia="Times New Roman" w:hAnsi="Arial" w:cs="Arial"/>
                <w:spacing w:val="-1"/>
                <w:sz w:val="18"/>
                <w:szCs w:val="18"/>
                <w:lang w:val="en-US" w:eastAsia="es-ES"/>
              </w:rPr>
              <w:t>AASHTO</w:t>
            </w:r>
            <w:r w:rsidRPr="00A62CB0">
              <w:rPr>
                <w:rFonts w:ascii="Arial" w:eastAsia="Times New Roman" w:hAnsi="Arial" w:cs="Arial"/>
                <w:spacing w:val="-2"/>
                <w:sz w:val="18"/>
                <w:szCs w:val="18"/>
                <w:lang w:val="en-US" w:eastAsia="es-ES"/>
              </w:rPr>
              <w:t xml:space="preserve"> </w:t>
            </w:r>
            <w:r w:rsidRPr="00A62CB0">
              <w:rPr>
                <w:rFonts w:ascii="Arial" w:eastAsia="Times New Roman" w:hAnsi="Arial" w:cs="Arial"/>
                <w:sz w:val="18"/>
                <w:szCs w:val="18"/>
                <w:lang w:val="en-US" w:eastAsia="es-ES"/>
              </w:rPr>
              <w:t>T327</w:t>
            </w:r>
            <w:r w:rsidRPr="00A62CB0">
              <w:rPr>
                <w:rFonts w:ascii="Arial" w:eastAsia="Times New Roman" w:hAnsi="Arial" w:cs="Arial"/>
                <w:spacing w:val="-3"/>
                <w:sz w:val="18"/>
                <w:szCs w:val="18"/>
                <w:lang w:val="en-US" w:eastAsia="es-ES"/>
              </w:rPr>
              <w:t xml:space="preserve"> </w:t>
            </w:r>
            <w:r w:rsidRPr="00A62CB0">
              <w:rPr>
                <w:rFonts w:ascii="Arial" w:eastAsia="Times New Roman" w:hAnsi="Arial" w:cs="Arial"/>
                <w:sz w:val="18"/>
                <w:szCs w:val="18"/>
                <w:lang w:val="en-US" w:eastAsia="es-ES"/>
              </w:rPr>
              <w:t>/</w:t>
            </w:r>
            <w:r w:rsidRPr="00A62CB0">
              <w:rPr>
                <w:rFonts w:ascii="Arial" w:eastAsia="Times New Roman" w:hAnsi="Arial" w:cs="Arial"/>
                <w:spacing w:val="-2"/>
                <w:sz w:val="18"/>
                <w:szCs w:val="18"/>
                <w:lang w:val="en-US" w:eastAsia="es-ES"/>
              </w:rPr>
              <w:t xml:space="preserve"> </w:t>
            </w:r>
            <w:r w:rsidRPr="00A62CB0">
              <w:rPr>
                <w:rFonts w:ascii="Arial" w:eastAsia="Times New Roman" w:hAnsi="Arial" w:cs="Arial"/>
                <w:spacing w:val="-1"/>
                <w:sz w:val="18"/>
                <w:szCs w:val="18"/>
                <w:lang w:val="en-US" w:eastAsia="es-ES"/>
              </w:rPr>
              <w:t>ASTM</w:t>
            </w:r>
            <w:r w:rsidRPr="00A62CB0">
              <w:rPr>
                <w:rFonts w:ascii="Arial" w:eastAsia="Times New Roman" w:hAnsi="Arial" w:cs="Arial"/>
                <w:spacing w:val="21"/>
                <w:sz w:val="18"/>
                <w:szCs w:val="18"/>
                <w:lang w:val="en-US" w:eastAsia="es-ES"/>
              </w:rPr>
              <w:t xml:space="preserve"> </w:t>
            </w:r>
            <w:r w:rsidRPr="00A62CB0">
              <w:rPr>
                <w:rFonts w:ascii="Arial" w:eastAsia="Times New Roman" w:hAnsi="Arial" w:cs="Arial"/>
                <w:sz w:val="18"/>
                <w:szCs w:val="18"/>
                <w:lang w:val="en-US" w:eastAsia="es-ES"/>
              </w:rPr>
              <w:t>D</w:t>
            </w:r>
            <w:r w:rsidRPr="00A62CB0">
              <w:rPr>
                <w:rFonts w:ascii="Arial" w:eastAsia="Times New Roman" w:hAnsi="Arial" w:cs="Arial"/>
                <w:spacing w:val="-1"/>
                <w:sz w:val="18"/>
                <w:szCs w:val="18"/>
                <w:lang w:val="en-US" w:eastAsia="es-ES"/>
              </w:rPr>
              <w:t xml:space="preserve"> 6928</w:t>
            </w:r>
          </w:p>
        </w:tc>
        <w:tc>
          <w:tcPr>
            <w:tcW w:w="3264"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before="133" w:after="0" w:line="240" w:lineRule="auto"/>
              <w:ind w:right="1"/>
              <w:jc w:val="center"/>
              <w:rPr>
                <w:rFonts w:ascii="Arial" w:eastAsia="Times New Roman" w:hAnsi="Arial" w:cs="Arial"/>
                <w:sz w:val="18"/>
                <w:szCs w:val="18"/>
                <w:lang w:val="en-US" w:eastAsia="es-ES"/>
              </w:rPr>
            </w:pPr>
            <w:r w:rsidRPr="00A62CB0">
              <w:rPr>
                <w:rFonts w:ascii="Arial" w:eastAsia="Times New Roman" w:hAnsi="Arial" w:cs="Arial"/>
                <w:sz w:val="18"/>
                <w:szCs w:val="18"/>
                <w:lang w:val="en-US" w:eastAsia="es-ES"/>
              </w:rPr>
              <w:t>18</w:t>
            </w:r>
            <w:r w:rsidRPr="00A62CB0">
              <w:rPr>
                <w:rFonts w:ascii="Arial" w:eastAsia="Times New Roman" w:hAnsi="Arial" w:cs="Arial"/>
                <w:spacing w:val="-2"/>
                <w:sz w:val="18"/>
                <w:szCs w:val="18"/>
                <w:lang w:val="en-US" w:eastAsia="es-ES"/>
              </w:rPr>
              <w:t xml:space="preserve"> </w:t>
            </w:r>
            <w:r w:rsidRPr="00A62CB0">
              <w:rPr>
                <w:rFonts w:ascii="Arial" w:eastAsia="Times New Roman" w:hAnsi="Arial" w:cs="Arial"/>
                <w:spacing w:val="-1"/>
                <w:sz w:val="18"/>
                <w:szCs w:val="18"/>
                <w:lang w:val="en-US" w:eastAsia="es-ES"/>
              </w:rPr>
              <w:t>MÁX.</w:t>
            </w:r>
          </w:p>
        </w:tc>
      </w:tr>
      <w:tr w:rsidR="00A62CB0" w:rsidRPr="00A62CB0" w:rsidTr="00A62CB0">
        <w:trPr>
          <w:trHeight w:hRule="exact" w:val="898"/>
        </w:trPr>
        <w:tc>
          <w:tcPr>
            <w:tcW w:w="2929"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before="7" w:after="0" w:line="240" w:lineRule="auto"/>
              <w:rPr>
                <w:rFonts w:ascii="Arial" w:eastAsia="Times New Roman" w:hAnsi="Arial" w:cs="Arial"/>
                <w:b/>
                <w:bCs/>
                <w:sz w:val="18"/>
                <w:szCs w:val="18"/>
                <w:lang w:val="en-US" w:eastAsia="es-ES"/>
              </w:rPr>
            </w:pPr>
          </w:p>
          <w:p w:rsidR="00A62CB0" w:rsidRPr="00A62CB0" w:rsidRDefault="00A62CB0" w:rsidP="00A62CB0">
            <w:pPr>
              <w:widowControl w:val="0"/>
              <w:spacing w:after="0" w:line="240" w:lineRule="auto"/>
              <w:ind w:left="102"/>
              <w:rPr>
                <w:rFonts w:ascii="Arial" w:eastAsia="Times New Roman" w:hAnsi="Arial" w:cs="Arial"/>
                <w:sz w:val="18"/>
                <w:szCs w:val="18"/>
                <w:lang w:val="en-US" w:eastAsia="es-ES"/>
              </w:rPr>
            </w:pPr>
            <w:r w:rsidRPr="00A62CB0">
              <w:rPr>
                <w:rFonts w:ascii="Arial" w:eastAsia="Times New Roman" w:hAnsi="Arial" w:cs="Arial"/>
                <w:spacing w:val="-1"/>
                <w:sz w:val="18"/>
                <w:szCs w:val="18"/>
                <w:lang w:val="en-US" w:eastAsia="es-ES"/>
              </w:rPr>
              <w:t>INTEMPERISMO</w:t>
            </w:r>
            <w:r w:rsidRPr="00A62CB0">
              <w:rPr>
                <w:rFonts w:ascii="Arial" w:eastAsia="Times New Roman" w:hAnsi="Arial" w:cs="Arial"/>
                <w:spacing w:val="-12"/>
                <w:sz w:val="18"/>
                <w:szCs w:val="18"/>
                <w:lang w:val="en-US" w:eastAsia="es-ES"/>
              </w:rPr>
              <w:t xml:space="preserve"> </w:t>
            </w:r>
            <w:r w:rsidRPr="00A62CB0">
              <w:rPr>
                <w:rFonts w:ascii="Arial" w:eastAsia="Times New Roman" w:hAnsi="Arial" w:cs="Arial"/>
                <w:sz w:val="18"/>
                <w:szCs w:val="18"/>
                <w:lang w:val="en-US" w:eastAsia="es-ES"/>
              </w:rPr>
              <w:t>ACELERADO,</w:t>
            </w:r>
            <w:r w:rsidRPr="00A62CB0">
              <w:rPr>
                <w:rFonts w:ascii="Arial" w:eastAsia="Times New Roman" w:hAnsi="Arial" w:cs="Arial"/>
                <w:spacing w:val="-12"/>
                <w:sz w:val="18"/>
                <w:szCs w:val="18"/>
                <w:lang w:val="en-US" w:eastAsia="es-ES"/>
              </w:rPr>
              <w:t xml:space="preserve"> </w:t>
            </w:r>
            <w:r w:rsidRPr="00A62CB0">
              <w:rPr>
                <w:rFonts w:ascii="Arial" w:eastAsia="Times New Roman" w:hAnsi="Arial" w:cs="Arial"/>
                <w:sz w:val="18"/>
                <w:szCs w:val="18"/>
                <w:lang w:val="en-US" w:eastAsia="es-ES"/>
              </w:rPr>
              <w:t>%</w:t>
            </w:r>
          </w:p>
        </w:tc>
        <w:tc>
          <w:tcPr>
            <w:tcW w:w="2789"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before="7" w:after="0" w:line="240" w:lineRule="auto"/>
              <w:rPr>
                <w:rFonts w:ascii="Arial" w:eastAsia="Times New Roman" w:hAnsi="Arial" w:cs="Arial"/>
                <w:b/>
                <w:bCs/>
                <w:sz w:val="18"/>
                <w:szCs w:val="18"/>
                <w:lang w:val="en-US" w:eastAsia="es-ES"/>
              </w:rPr>
            </w:pPr>
          </w:p>
          <w:p w:rsidR="00A62CB0" w:rsidRPr="00A62CB0" w:rsidRDefault="00A62CB0" w:rsidP="00A62CB0">
            <w:pPr>
              <w:widowControl w:val="0"/>
              <w:spacing w:after="0" w:line="240" w:lineRule="auto"/>
              <w:ind w:left="1180" w:right="182" w:hanging="996"/>
              <w:rPr>
                <w:rFonts w:ascii="Arial" w:eastAsia="Times New Roman" w:hAnsi="Arial" w:cs="Arial"/>
                <w:sz w:val="18"/>
                <w:szCs w:val="18"/>
                <w:lang w:val="en-US" w:eastAsia="es-ES"/>
              </w:rPr>
            </w:pPr>
            <w:r w:rsidRPr="00A62CB0">
              <w:rPr>
                <w:rFonts w:ascii="Arial" w:eastAsia="Times New Roman" w:hAnsi="Arial" w:cs="Arial"/>
                <w:spacing w:val="-1"/>
                <w:sz w:val="18"/>
                <w:szCs w:val="18"/>
                <w:lang w:val="en-US" w:eastAsia="es-ES"/>
              </w:rPr>
              <w:t xml:space="preserve">AASHTO </w:t>
            </w:r>
            <w:r w:rsidRPr="00A62CB0">
              <w:rPr>
                <w:rFonts w:ascii="Arial" w:eastAsia="Times New Roman" w:hAnsi="Arial" w:cs="Arial"/>
                <w:sz w:val="18"/>
                <w:szCs w:val="18"/>
                <w:lang w:val="en-US" w:eastAsia="es-ES"/>
              </w:rPr>
              <w:t>T</w:t>
            </w:r>
            <w:r w:rsidRPr="00A62CB0">
              <w:rPr>
                <w:rFonts w:ascii="Arial" w:eastAsia="Times New Roman" w:hAnsi="Arial" w:cs="Arial"/>
                <w:spacing w:val="-1"/>
                <w:sz w:val="18"/>
                <w:szCs w:val="18"/>
                <w:lang w:val="en-US" w:eastAsia="es-ES"/>
              </w:rPr>
              <w:t xml:space="preserve"> </w:t>
            </w:r>
            <w:r w:rsidRPr="00A62CB0">
              <w:rPr>
                <w:rFonts w:ascii="Arial" w:eastAsia="Times New Roman" w:hAnsi="Arial" w:cs="Arial"/>
                <w:sz w:val="18"/>
                <w:szCs w:val="18"/>
                <w:lang w:val="en-US" w:eastAsia="es-ES"/>
              </w:rPr>
              <w:t>104 /</w:t>
            </w:r>
            <w:r w:rsidRPr="00A62CB0">
              <w:rPr>
                <w:rFonts w:ascii="Arial" w:eastAsia="Times New Roman" w:hAnsi="Arial" w:cs="Arial"/>
                <w:spacing w:val="-1"/>
                <w:sz w:val="18"/>
                <w:szCs w:val="18"/>
                <w:lang w:val="en-US" w:eastAsia="es-ES"/>
              </w:rPr>
              <w:t xml:space="preserve"> ASTM</w:t>
            </w:r>
            <w:r w:rsidRPr="00A62CB0">
              <w:rPr>
                <w:rFonts w:ascii="Arial" w:eastAsia="Times New Roman" w:hAnsi="Arial" w:cs="Arial"/>
                <w:spacing w:val="21"/>
                <w:sz w:val="18"/>
                <w:szCs w:val="18"/>
                <w:lang w:val="en-US" w:eastAsia="es-ES"/>
              </w:rPr>
              <w:t xml:space="preserve"> </w:t>
            </w:r>
            <w:r w:rsidRPr="00A62CB0">
              <w:rPr>
                <w:rFonts w:ascii="Arial" w:eastAsia="Times New Roman" w:hAnsi="Arial" w:cs="Arial"/>
                <w:sz w:val="18"/>
                <w:szCs w:val="18"/>
                <w:lang w:val="en-US" w:eastAsia="es-ES"/>
              </w:rPr>
              <w:t>C</w:t>
            </w:r>
            <w:r w:rsidRPr="00A62CB0">
              <w:rPr>
                <w:rFonts w:ascii="Arial" w:eastAsia="Times New Roman" w:hAnsi="Arial" w:cs="Arial"/>
                <w:spacing w:val="-3"/>
                <w:sz w:val="18"/>
                <w:szCs w:val="18"/>
                <w:lang w:val="en-US" w:eastAsia="es-ES"/>
              </w:rPr>
              <w:t xml:space="preserve"> </w:t>
            </w:r>
            <w:r w:rsidRPr="00A62CB0">
              <w:rPr>
                <w:rFonts w:ascii="Arial" w:eastAsia="Times New Roman" w:hAnsi="Arial" w:cs="Arial"/>
                <w:spacing w:val="-1"/>
                <w:sz w:val="18"/>
                <w:szCs w:val="18"/>
                <w:lang w:val="en-US" w:eastAsia="es-ES"/>
              </w:rPr>
              <w:t>88</w:t>
            </w:r>
          </w:p>
        </w:tc>
        <w:tc>
          <w:tcPr>
            <w:tcW w:w="3264"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after="0" w:line="240" w:lineRule="auto"/>
              <w:ind w:left="218" w:right="218"/>
              <w:jc w:val="center"/>
              <w:rPr>
                <w:rFonts w:ascii="Arial" w:eastAsia="Times New Roman" w:hAnsi="Arial" w:cs="Arial"/>
                <w:sz w:val="18"/>
                <w:szCs w:val="18"/>
                <w:lang w:eastAsia="es-ES"/>
              </w:rPr>
            </w:pPr>
            <w:r w:rsidRPr="00A62CB0">
              <w:rPr>
                <w:rFonts w:ascii="Arial" w:eastAsia="Times New Roman" w:hAnsi="Arial" w:cs="Arial"/>
                <w:sz w:val="18"/>
                <w:szCs w:val="18"/>
                <w:lang w:eastAsia="es-ES"/>
              </w:rPr>
              <w:t>15</w:t>
            </w:r>
            <w:r w:rsidRPr="00A62CB0">
              <w:rPr>
                <w:rFonts w:ascii="Arial" w:eastAsia="Times New Roman" w:hAnsi="Arial" w:cs="Arial"/>
                <w:spacing w:val="-5"/>
                <w:sz w:val="18"/>
                <w:szCs w:val="18"/>
                <w:lang w:eastAsia="es-ES"/>
              </w:rPr>
              <w:t xml:space="preserve"> </w:t>
            </w:r>
            <w:r w:rsidRPr="00A62CB0">
              <w:rPr>
                <w:rFonts w:ascii="Arial" w:eastAsia="Times New Roman" w:hAnsi="Arial" w:cs="Arial"/>
                <w:spacing w:val="-1"/>
                <w:sz w:val="18"/>
                <w:szCs w:val="18"/>
                <w:lang w:eastAsia="es-ES"/>
              </w:rPr>
              <w:t>MÁX.</w:t>
            </w:r>
            <w:r w:rsidRPr="00A62CB0">
              <w:rPr>
                <w:rFonts w:ascii="Arial" w:eastAsia="Times New Roman" w:hAnsi="Arial" w:cs="Arial"/>
                <w:spacing w:val="-5"/>
                <w:sz w:val="18"/>
                <w:szCs w:val="18"/>
                <w:lang w:eastAsia="es-ES"/>
              </w:rPr>
              <w:t xml:space="preserve"> </w:t>
            </w:r>
            <w:r w:rsidRPr="00A62CB0">
              <w:rPr>
                <w:rFonts w:ascii="Arial" w:eastAsia="Times New Roman" w:hAnsi="Arial" w:cs="Arial"/>
                <w:sz w:val="18"/>
                <w:szCs w:val="18"/>
                <w:lang w:eastAsia="es-ES"/>
              </w:rPr>
              <w:t>PARA</w:t>
            </w:r>
            <w:r w:rsidRPr="00A62CB0">
              <w:rPr>
                <w:rFonts w:ascii="Arial" w:eastAsia="Times New Roman" w:hAnsi="Arial" w:cs="Arial"/>
                <w:spacing w:val="-4"/>
                <w:sz w:val="18"/>
                <w:szCs w:val="18"/>
                <w:lang w:eastAsia="es-ES"/>
              </w:rPr>
              <w:t xml:space="preserve"> </w:t>
            </w:r>
            <w:r w:rsidRPr="00A62CB0">
              <w:rPr>
                <w:rFonts w:ascii="Arial" w:eastAsia="Times New Roman" w:hAnsi="Arial" w:cs="Arial"/>
                <w:sz w:val="18"/>
                <w:szCs w:val="18"/>
                <w:lang w:eastAsia="es-ES"/>
              </w:rPr>
              <w:t>SULFATO</w:t>
            </w:r>
            <w:r w:rsidRPr="00A62CB0">
              <w:rPr>
                <w:rFonts w:ascii="Arial" w:eastAsia="Times New Roman" w:hAnsi="Arial" w:cs="Arial"/>
                <w:spacing w:val="22"/>
                <w:w w:val="99"/>
                <w:sz w:val="18"/>
                <w:szCs w:val="18"/>
                <w:lang w:eastAsia="es-ES"/>
              </w:rPr>
              <w:t xml:space="preserve"> </w:t>
            </w:r>
            <w:r w:rsidRPr="00A62CB0">
              <w:rPr>
                <w:rFonts w:ascii="Arial" w:eastAsia="Times New Roman" w:hAnsi="Arial" w:cs="Arial"/>
                <w:sz w:val="18"/>
                <w:szCs w:val="18"/>
                <w:lang w:eastAsia="es-ES"/>
              </w:rPr>
              <w:t>DE</w:t>
            </w:r>
            <w:r w:rsidRPr="00A62CB0">
              <w:rPr>
                <w:rFonts w:ascii="Arial" w:eastAsia="Times New Roman" w:hAnsi="Arial" w:cs="Arial"/>
                <w:spacing w:val="-8"/>
                <w:sz w:val="18"/>
                <w:szCs w:val="18"/>
                <w:lang w:eastAsia="es-ES"/>
              </w:rPr>
              <w:t xml:space="preserve"> </w:t>
            </w:r>
            <w:r w:rsidRPr="00A62CB0">
              <w:rPr>
                <w:rFonts w:ascii="Arial" w:eastAsia="Times New Roman" w:hAnsi="Arial" w:cs="Arial"/>
                <w:sz w:val="18"/>
                <w:szCs w:val="18"/>
                <w:lang w:eastAsia="es-ES"/>
              </w:rPr>
              <w:t>SODIO</w:t>
            </w:r>
          </w:p>
          <w:p w:rsidR="00A62CB0" w:rsidRPr="00A62CB0" w:rsidRDefault="00A62CB0" w:rsidP="00A62CB0">
            <w:pPr>
              <w:widowControl w:val="0"/>
              <w:spacing w:after="0" w:line="240" w:lineRule="auto"/>
              <w:ind w:left="218" w:right="218"/>
              <w:jc w:val="center"/>
              <w:rPr>
                <w:rFonts w:ascii="Arial" w:eastAsia="Times New Roman" w:hAnsi="Arial" w:cs="Arial"/>
                <w:sz w:val="18"/>
                <w:szCs w:val="18"/>
                <w:lang w:eastAsia="es-ES"/>
              </w:rPr>
            </w:pPr>
            <w:r w:rsidRPr="00A62CB0">
              <w:rPr>
                <w:rFonts w:ascii="Arial" w:eastAsia="Times New Roman" w:hAnsi="Arial" w:cs="Arial"/>
                <w:sz w:val="18"/>
                <w:szCs w:val="18"/>
                <w:lang w:eastAsia="es-ES"/>
              </w:rPr>
              <w:t>20</w:t>
            </w:r>
            <w:r w:rsidRPr="00A62CB0">
              <w:rPr>
                <w:rFonts w:ascii="Arial" w:eastAsia="Times New Roman" w:hAnsi="Arial" w:cs="Arial"/>
                <w:spacing w:val="-5"/>
                <w:sz w:val="18"/>
                <w:szCs w:val="18"/>
                <w:lang w:eastAsia="es-ES"/>
              </w:rPr>
              <w:t xml:space="preserve"> </w:t>
            </w:r>
            <w:r w:rsidRPr="00A62CB0">
              <w:rPr>
                <w:rFonts w:ascii="Arial" w:eastAsia="Times New Roman" w:hAnsi="Arial" w:cs="Arial"/>
                <w:spacing w:val="-1"/>
                <w:sz w:val="18"/>
                <w:szCs w:val="18"/>
                <w:lang w:eastAsia="es-ES"/>
              </w:rPr>
              <w:t>MÁX.</w:t>
            </w:r>
            <w:r w:rsidRPr="00A62CB0">
              <w:rPr>
                <w:rFonts w:ascii="Arial" w:eastAsia="Times New Roman" w:hAnsi="Arial" w:cs="Arial"/>
                <w:spacing w:val="-5"/>
                <w:sz w:val="18"/>
                <w:szCs w:val="18"/>
                <w:lang w:eastAsia="es-ES"/>
              </w:rPr>
              <w:t xml:space="preserve"> </w:t>
            </w:r>
            <w:r w:rsidRPr="00A62CB0">
              <w:rPr>
                <w:rFonts w:ascii="Arial" w:eastAsia="Times New Roman" w:hAnsi="Arial" w:cs="Arial"/>
                <w:sz w:val="18"/>
                <w:szCs w:val="18"/>
                <w:lang w:eastAsia="es-ES"/>
              </w:rPr>
              <w:t>PARA</w:t>
            </w:r>
            <w:r w:rsidRPr="00A62CB0">
              <w:rPr>
                <w:rFonts w:ascii="Arial" w:eastAsia="Times New Roman" w:hAnsi="Arial" w:cs="Arial"/>
                <w:spacing w:val="-4"/>
                <w:sz w:val="18"/>
                <w:szCs w:val="18"/>
                <w:lang w:eastAsia="es-ES"/>
              </w:rPr>
              <w:t xml:space="preserve"> </w:t>
            </w:r>
            <w:r w:rsidRPr="00A62CB0">
              <w:rPr>
                <w:rFonts w:ascii="Arial" w:eastAsia="Times New Roman" w:hAnsi="Arial" w:cs="Arial"/>
                <w:sz w:val="18"/>
                <w:szCs w:val="18"/>
                <w:lang w:eastAsia="es-ES"/>
              </w:rPr>
              <w:t>SULFATO</w:t>
            </w:r>
            <w:r w:rsidRPr="00A62CB0">
              <w:rPr>
                <w:rFonts w:ascii="Arial" w:eastAsia="Times New Roman" w:hAnsi="Arial" w:cs="Arial"/>
                <w:spacing w:val="22"/>
                <w:w w:val="99"/>
                <w:sz w:val="18"/>
                <w:szCs w:val="18"/>
                <w:lang w:eastAsia="es-ES"/>
              </w:rPr>
              <w:t xml:space="preserve"> </w:t>
            </w:r>
            <w:r w:rsidRPr="00A62CB0">
              <w:rPr>
                <w:rFonts w:ascii="Arial" w:eastAsia="Times New Roman" w:hAnsi="Arial" w:cs="Arial"/>
                <w:sz w:val="18"/>
                <w:szCs w:val="18"/>
                <w:lang w:eastAsia="es-ES"/>
              </w:rPr>
              <w:t>DE</w:t>
            </w:r>
            <w:r w:rsidRPr="00A62CB0">
              <w:rPr>
                <w:rFonts w:ascii="Arial" w:eastAsia="Times New Roman" w:hAnsi="Arial" w:cs="Arial"/>
                <w:spacing w:val="-12"/>
                <w:sz w:val="18"/>
                <w:szCs w:val="18"/>
                <w:lang w:eastAsia="es-ES"/>
              </w:rPr>
              <w:t xml:space="preserve"> </w:t>
            </w:r>
            <w:r w:rsidRPr="00A62CB0">
              <w:rPr>
                <w:rFonts w:ascii="Arial" w:eastAsia="Times New Roman" w:hAnsi="Arial" w:cs="Arial"/>
                <w:spacing w:val="-1"/>
                <w:sz w:val="18"/>
                <w:szCs w:val="18"/>
                <w:lang w:eastAsia="es-ES"/>
              </w:rPr>
              <w:t>MAGNESIO</w:t>
            </w:r>
          </w:p>
        </w:tc>
      </w:tr>
      <w:tr w:rsidR="00A62CB0" w:rsidRPr="00A62CB0" w:rsidTr="00A62CB0">
        <w:trPr>
          <w:trHeight w:hRule="exact" w:val="769"/>
        </w:trPr>
        <w:tc>
          <w:tcPr>
            <w:tcW w:w="2929"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after="0" w:line="240" w:lineRule="auto"/>
              <w:ind w:left="102" w:right="1060"/>
              <w:rPr>
                <w:rFonts w:ascii="Arial" w:eastAsia="Times New Roman" w:hAnsi="Arial" w:cs="Arial"/>
                <w:sz w:val="18"/>
                <w:szCs w:val="18"/>
                <w:lang w:val="en-US" w:eastAsia="es-ES"/>
              </w:rPr>
            </w:pPr>
            <w:r w:rsidRPr="00A62CB0">
              <w:rPr>
                <w:rFonts w:ascii="Arial" w:eastAsia="Times New Roman" w:hAnsi="Arial" w:cs="Arial"/>
                <w:sz w:val="18"/>
                <w:szCs w:val="18"/>
                <w:lang w:val="en-US" w:eastAsia="es-ES"/>
              </w:rPr>
              <w:t>PARTÍCULAS</w:t>
            </w:r>
            <w:r w:rsidRPr="00A62CB0">
              <w:rPr>
                <w:rFonts w:ascii="Arial" w:eastAsia="Times New Roman" w:hAnsi="Arial" w:cs="Arial"/>
                <w:spacing w:val="-8"/>
                <w:sz w:val="18"/>
                <w:szCs w:val="18"/>
                <w:lang w:val="en-US" w:eastAsia="es-ES"/>
              </w:rPr>
              <w:t xml:space="preserve"> </w:t>
            </w:r>
            <w:r w:rsidRPr="00A62CB0">
              <w:rPr>
                <w:rFonts w:ascii="Arial" w:eastAsia="Times New Roman" w:hAnsi="Arial" w:cs="Arial"/>
                <w:spacing w:val="-1"/>
                <w:sz w:val="18"/>
                <w:szCs w:val="18"/>
                <w:lang w:val="en-US" w:eastAsia="es-ES"/>
              </w:rPr>
              <w:t>PLANAS</w:t>
            </w:r>
            <w:r w:rsidRPr="00A62CB0">
              <w:rPr>
                <w:rFonts w:ascii="Arial" w:eastAsia="Times New Roman" w:hAnsi="Arial" w:cs="Arial"/>
                <w:spacing w:val="-8"/>
                <w:sz w:val="18"/>
                <w:szCs w:val="18"/>
                <w:lang w:val="en-US" w:eastAsia="es-ES"/>
              </w:rPr>
              <w:t xml:space="preserve"> </w:t>
            </w:r>
            <w:r w:rsidRPr="00A62CB0">
              <w:rPr>
                <w:rFonts w:ascii="Arial" w:eastAsia="Times New Roman" w:hAnsi="Arial" w:cs="Arial"/>
                <w:sz w:val="18"/>
                <w:szCs w:val="18"/>
                <w:lang w:val="en-US" w:eastAsia="es-ES"/>
              </w:rPr>
              <w:t>Y</w:t>
            </w:r>
            <w:r w:rsidRPr="00A62CB0">
              <w:rPr>
                <w:rFonts w:ascii="Arial" w:eastAsia="Times New Roman" w:hAnsi="Arial" w:cs="Arial"/>
                <w:spacing w:val="23"/>
                <w:sz w:val="18"/>
                <w:szCs w:val="18"/>
                <w:lang w:val="en-US" w:eastAsia="es-ES"/>
              </w:rPr>
              <w:t xml:space="preserve"> </w:t>
            </w:r>
            <w:r w:rsidRPr="00A62CB0">
              <w:rPr>
                <w:rFonts w:ascii="Arial" w:eastAsia="Times New Roman" w:hAnsi="Arial" w:cs="Arial"/>
                <w:spacing w:val="-1"/>
                <w:sz w:val="18"/>
                <w:szCs w:val="18"/>
                <w:lang w:val="en-US" w:eastAsia="es-ES"/>
              </w:rPr>
              <w:t>ALARGADAS,</w:t>
            </w:r>
            <w:r w:rsidRPr="00A62CB0">
              <w:rPr>
                <w:rFonts w:ascii="Arial" w:eastAsia="Times New Roman" w:hAnsi="Arial" w:cs="Arial"/>
                <w:spacing w:val="-6"/>
                <w:sz w:val="18"/>
                <w:szCs w:val="18"/>
                <w:lang w:val="en-US" w:eastAsia="es-ES"/>
              </w:rPr>
              <w:t xml:space="preserve"> </w:t>
            </w:r>
            <w:r w:rsidRPr="00A62CB0">
              <w:rPr>
                <w:rFonts w:ascii="Arial" w:eastAsia="Times New Roman" w:hAnsi="Arial" w:cs="Arial"/>
                <w:sz w:val="18"/>
                <w:szCs w:val="18"/>
                <w:lang w:val="en-US" w:eastAsia="es-ES"/>
              </w:rPr>
              <w:t>%</w:t>
            </w:r>
          </w:p>
        </w:tc>
        <w:tc>
          <w:tcPr>
            <w:tcW w:w="2789"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before="133" w:after="0" w:line="240" w:lineRule="auto"/>
              <w:ind w:left="691"/>
              <w:rPr>
                <w:rFonts w:ascii="Arial" w:eastAsia="Times New Roman" w:hAnsi="Arial" w:cs="Arial"/>
                <w:sz w:val="18"/>
                <w:szCs w:val="18"/>
                <w:lang w:val="en-US" w:eastAsia="es-ES"/>
              </w:rPr>
            </w:pPr>
            <w:r w:rsidRPr="00A62CB0">
              <w:rPr>
                <w:rFonts w:ascii="Arial" w:eastAsia="Times New Roman" w:hAnsi="Arial" w:cs="Arial"/>
                <w:spacing w:val="-1"/>
                <w:sz w:val="18"/>
                <w:szCs w:val="18"/>
                <w:lang w:val="en-US" w:eastAsia="es-ES"/>
              </w:rPr>
              <w:t>ASTM</w:t>
            </w:r>
            <w:r w:rsidRPr="00A62CB0">
              <w:rPr>
                <w:rFonts w:ascii="Arial" w:eastAsia="Times New Roman" w:hAnsi="Arial" w:cs="Arial"/>
                <w:sz w:val="18"/>
                <w:szCs w:val="18"/>
                <w:lang w:val="en-US" w:eastAsia="es-ES"/>
              </w:rPr>
              <w:t xml:space="preserve"> D</w:t>
            </w:r>
            <w:r w:rsidRPr="00A62CB0">
              <w:rPr>
                <w:rFonts w:ascii="Arial" w:eastAsia="Times New Roman" w:hAnsi="Arial" w:cs="Arial"/>
                <w:spacing w:val="-1"/>
                <w:sz w:val="18"/>
                <w:szCs w:val="18"/>
                <w:lang w:val="en-US" w:eastAsia="es-ES"/>
              </w:rPr>
              <w:t xml:space="preserve"> 4791</w:t>
            </w:r>
          </w:p>
        </w:tc>
        <w:tc>
          <w:tcPr>
            <w:tcW w:w="3264"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before="133" w:after="0" w:line="240" w:lineRule="auto"/>
              <w:ind w:left="419"/>
              <w:rPr>
                <w:rFonts w:ascii="Arial" w:eastAsia="Times New Roman" w:hAnsi="Arial" w:cs="Arial"/>
                <w:sz w:val="18"/>
                <w:szCs w:val="18"/>
                <w:lang w:val="en-US" w:eastAsia="es-ES"/>
              </w:rPr>
            </w:pPr>
            <w:r w:rsidRPr="00A62CB0">
              <w:rPr>
                <w:rFonts w:ascii="Arial" w:eastAsia="Times New Roman" w:hAnsi="Arial" w:cs="Arial"/>
                <w:sz w:val="18"/>
                <w:szCs w:val="18"/>
                <w:lang w:val="en-US" w:eastAsia="es-ES"/>
              </w:rPr>
              <w:t>5</w:t>
            </w:r>
            <w:r w:rsidRPr="00A62CB0">
              <w:rPr>
                <w:rFonts w:ascii="Arial" w:eastAsia="Times New Roman" w:hAnsi="Arial" w:cs="Arial"/>
                <w:spacing w:val="-3"/>
                <w:sz w:val="18"/>
                <w:szCs w:val="18"/>
                <w:lang w:val="en-US" w:eastAsia="es-ES"/>
              </w:rPr>
              <w:t xml:space="preserve"> </w:t>
            </w:r>
            <w:r w:rsidRPr="00A62CB0">
              <w:rPr>
                <w:rFonts w:ascii="Arial" w:eastAsia="Times New Roman" w:hAnsi="Arial" w:cs="Arial"/>
                <w:sz w:val="18"/>
                <w:szCs w:val="18"/>
                <w:lang w:val="en-US" w:eastAsia="es-ES"/>
              </w:rPr>
              <w:t>A</w:t>
            </w:r>
            <w:r w:rsidRPr="00A62CB0">
              <w:rPr>
                <w:rFonts w:ascii="Arial" w:eastAsia="Times New Roman" w:hAnsi="Arial" w:cs="Arial"/>
                <w:spacing w:val="-2"/>
                <w:sz w:val="18"/>
                <w:szCs w:val="18"/>
                <w:lang w:val="en-US" w:eastAsia="es-ES"/>
              </w:rPr>
              <w:t xml:space="preserve"> </w:t>
            </w:r>
            <w:r w:rsidRPr="00A62CB0">
              <w:rPr>
                <w:rFonts w:ascii="Arial" w:eastAsia="Times New Roman" w:hAnsi="Arial" w:cs="Arial"/>
                <w:sz w:val="18"/>
                <w:szCs w:val="18"/>
                <w:lang w:val="en-US" w:eastAsia="es-ES"/>
              </w:rPr>
              <w:t>1</w:t>
            </w:r>
            <w:r w:rsidRPr="00A62CB0">
              <w:rPr>
                <w:rFonts w:ascii="Arial" w:eastAsia="Times New Roman" w:hAnsi="Arial" w:cs="Arial"/>
                <w:spacing w:val="-2"/>
                <w:sz w:val="18"/>
                <w:szCs w:val="18"/>
                <w:lang w:val="en-US" w:eastAsia="es-ES"/>
              </w:rPr>
              <w:t xml:space="preserve"> </w:t>
            </w:r>
            <w:r w:rsidRPr="00A62CB0">
              <w:rPr>
                <w:rFonts w:ascii="Arial" w:eastAsia="Times New Roman" w:hAnsi="Arial" w:cs="Arial"/>
                <w:spacing w:val="-1"/>
                <w:sz w:val="18"/>
                <w:szCs w:val="18"/>
                <w:lang w:val="en-US" w:eastAsia="es-ES"/>
              </w:rPr>
              <w:t>%,</w:t>
            </w:r>
            <w:r w:rsidRPr="00A62CB0">
              <w:rPr>
                <w:rFonts w:ascii="Arial" w:eastAsia="Times New Roman" w:hAnsi="Arial" w:cs="Arial"/>
                <w:spacing w:val="-3"/>
                <w:sz w:val="18"/>
                <w:szCs w:val="18"/>
                <w:lang w:val="en-US" w:eastAsia="es-ES"/>
              </w:rPr>
              <w:t xml:space="preserve"> </w:t>
            </w:r>
            <w:r w:rsidRPr="00A62CB0">
              <w:rPr>
                <w:rFonts w:ascii="Arial" w:eastAsia="Times New Roman" w:hAnsi="Arial" w:cs="Arial"/>
                <w:spacing w:val="-1"/>
                <w:sz w:val="18"/>
                <w:szCs w:val="18"/>
                <w:lang w:val="en-US" w:eastAsia="es-ES"/>
              </w:rPr>
              <w:t>10MÁX.</w:t>
            </w:r>
          </w:p>
        </w:tc>
      </w:tr>
      <w:tr w:rsidR="00A62CB0" w:rsidRPr="00A62CB0" w:rsidTr="00A62CB0">
        <w:trPr>
          <w:trHeight w:hRule="exact" w:val="507"/>
        </w:trPr>
        <w:tc>
          <w:tcPr>
            <w:tcW w:w="2929"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after="0" w:line="240" w:lineRule="auto"/>
              <w:ind w:left="102"/>
              <w:rPr>
                <w:rFonts w:ascii="Arial" w:eastAsia="Times New Roman" w:hAnsi="Arial" w:cs="Arial"/>
                <w:sz w:val="18"/>
                <w:szCs w:val="18"/>
                <w:lang w:eastAsia="es-ES"/>
              </w:rPr>
            </w:pPr>
            <w:r w:rsidRPr="00A62CB0">
              <w:rPr>
                <w:rFonts w:ascii="Arial" w:eastAsia="Times New Roman" w:hAnsi="Arial" w:cs="Arial"/>
                <w:spacing w:val="-1"/>
                <w:sz w:val="18"/>
                <w:szCs w:val="18"/>
                <w:lang w:eastAsia="es-ES"/>
              </w:rPr>
              <w:t>ADHERENCIA</w:t>
            </w:r>
            <w:r w:rsidRPr="00A62CB0">
              <w:rPr>
                <w:rFonts w:ascii="Arial" w:eastAsia="Times New Roman" w:hAnsi="Arial" w:cs="Arial"/>
                <w:spacing w:val="-8"/>
                <w:sz w:val="18"/>
                <w:szCs w:val="18"/>
                <w:lang w:eastAsia="es-ES"/>
              </w:rPr>
              <w:t xml:space="preserve"> </w:t>
            </w:r>
            <w:r w:rsidRPr="00A62CB0">
              <w:rPr>
                <w:rFonts w:ascii="Arial" w:eastAsia="Times New Roman" w:hAnsi="Arial" w:cs="Arial"/>
                <w:sz w:val="18"/>
                <w:szCs w:val="18"/>
                <w:lang w:eastAsia="es-ES"/>
              </w:rPr>
              <w:t>CON</w:t>
            </w:r>
            <w:r w:rsidRPr="00A62CB0">
              <w:rPr>
                <w:rFonts w:ascii="Arial" w:eastAsia="Times New Roman" w:hAnsi="Arial" w:cs="Arial"/>
                <w:spacing w:val="-9"/>
                <w:sz w:val="18"/>
                <w:szCs w:val="18"/>
                <w:lang w:eastAsia="es-ES"/>
              </w:rPr>
              <w:t xml:space="preserve"> </w:t>
            </w:r>
            <w:r w:rsidRPr="00A62CB0">
              <w:rPr>
                <w:rFonts w:ascii="Arial" w:eastAsia="Times New Roman" w:hAnsi="Arial" w:cs="Arial"/>
                <w:sz w:val="18"/>
                <w:szCs w:val="18"/>
                <w:lang w:eastAsia="es-ES"/>
              </w:rPr>
              <w:t>EL</w:t>
            </w:r>
            <w:r w:rsidRPr="00A62CB0">
              <w:rPr>
                <w:rFonts w:ascii="Arial" w:eastAsia="Times New Roman" w:hAnsi="Arial" w:cs="Arial"/>
                <w:spacing w:val="-9"/>
                <w:sz w:val="18"/>
                <w:szCs w:val="18"/>
                <w:lang w:eastAsia="es-ES"/>
              </w:rPr>
              <w:t xml:space="preserve"> </w:t>
            </w:r>
            <w:r w:rsidRPr="00A62CB0">
              <w:rPr>
                <w:rFonts w:ascii="Arial" w:eastAsia="Times New Roman" w:hAnsi="Arial" w:cs="Arial"/>
                <w:sz w:val="18"/>
                <w:szCs w:val="18"/>
                <w:lang w:eastAsia="es-ES"/>
              </w:rPr>
              <w:t>ASFALTO,</w:t>
            </w:r>
          </w:p>
          <w:p w:rsidR="00A62CB0" w:rsidRPr="00A62CB0" w:rsidRDefault="00A62CB0" w:rsidP="00A62CB0">
            <w:pPr>
              <w:widowControl w:val="0"/>
              <w:spacing w:after="0" w:line="240" w:lineRule="auto"/>
              <w:ind w:left="162"/>
              <w:rPr>
                <w:rFonts w:ascii="Arial" w:eastAsia="Times New Roman" w:hAnsi="Arial" w:cs="Arial"/>
                <w:sz w:val="18"/>
                <w:szCs w:val="18"/>
                <w:lang w:eastAsia="es-ES"/>
              </w:rPr>
            </w:pPr>
            <w:r w:rsidRPr="00A62CB0">
              <w:rPr>
                <w:rFonts w:ascii="Arial" w:eastAsia="Times New Roman" w:hAnsi="Arial" w:cs="Arial"/>
                <w:sz w:val="18"/>
                <w:szCs w:val="18"/>
                <w:lang w:eastAsia="es-ES"/>
              </w:rPr>
              <w:t>%</w:t>
            </w:r>
            <w:r w:rsidRPr="00A62CB0">
              <w:rPr>
                <w:rFonts w:ascii="Arial" w:eastAsia="Times New Roman" w:hAnsi="Arial" w:cs="Arial"/>
                <w:spacing w:val="-7"/>
                <w:sz w:val="18"/>
                <w:szCs w:val="18"/>
                <w:lang w:eastAsia="es-ES"/>
              </w:rPr>
              <w:t xml:space="preserve"> </w:t>
            </w:r>
            <w:r w:rsidRPr="00A62CB0">
              <w:rPr>
                <w:rFonts w:ascii="Arial" w:eastAsia="Times New Roman" w:hAnsi="Arial" w:cs="Arial"/>
                <w:sz w:val="18"/>
                <w:szCs w:val="18"/>
                <w:lang w:eastAsia="es-ES"/>
              </w:rPr>
              <w:t>DE</w:t>
            </w:r>
            <w:r w:rsidRPr="00A62CB0">
              <w:rPr>
                <w:rFonts w:ascii="Arial" w:eastAsia="Times New Roman" w:hAnsi="Arial" w:cs="Arial"/>
                <w:spacing w:val="-7"/>
                <w:sz w:val="18"/>
                <w:szCs w:val="18"/>
                <w:lang w:eastAsia="es-ES"/>
              </w:rPr>
              <w:t xml:space="preserve"> </w:t>
            </w:r>
            <w:r w:rsidRPr="00A62CB0">
              <w:rPr>
                <w:rFonts w:ascii="Arial" w:eastAsia="Times New Roman" w:hAnsi="Arial" w:cs="Arial"/>
                <w:spacing w:val="-1"/>
                <w:sz w:val="18"/>
                <w:szCs w:val="18"/>
                <w:lang w:eastAsia="es-ES"/>
              </w:rPr>
              <w:t>CUBRIMIENTO</w:t>
            </w:r>
          </w:p>
        </w:tc>
        <w:tc>
          <w:tcPr>
            <w:tcW w:w="2789"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after="0" w:line="240" w:lineRule="auto"/>
              <w:ind w:left="811" w:right="160" w:hanging="650"/>
              <w:rPr>
                <w:rFonts w:ascii="Arial" w:eastAsia="Times New Roman" w:hAnsi="Arial" w:cs="Arial"/>
                <w:sz w:val="18"/>
                <w:szCs w:val="18"/>
                <w:lang w:val="en-US" w:eastAsia="es-ES"/>
              </w:rPr>
            </w:pPr>
            <w:r w:rsidRPr="00A62CB0">
              <w:rPr>
                <w:rFonts w:ascii="Arial" w:eastAsia="Times New Roman" w:hAnsi="Arial" w:cs="Arial"/>
                <w:spacing w:val="-1"/>
                <w:sz w:val="18"/>
                <w:szCs w:val="18"/>
                <w:lang w:val="en-US" w:eastAsia="es-ES"/>
              </w:rPr>
              <w:t>RECOMENDACIÓN</w:t>
            </w:r>
            <w:r w:rsidRPr="00A62CB0">
              <w:rPr>
                <w:rFonts w:ascii="Arial" w:eastAsia="Times New Roman" w:hAnsi="Arial" w:cs="Arial"/>
                <w:spacing w:val="-17"/>
                <w:sz w:val="18"/>
                <w:szCs w:val="18"/>
                <w:lang w:val="en-US" w:eastAsia="es-ES"/>
              </w:rPr>
              <w:t xml:space="preserve"> </w:t>
            </w:r>
            <w:r w:rsidRPr="00A62CB0">
              <w:rPr>
                <w:rFonts w:ascii="Arial" w:eastAsia="Times New Roman" w:hAnsi="Arial" w:cs="Arial"/>
                <w:spacing w:val="-1"/>
                <w:sz w:val="18"/>
                <w:szCs w:val="18"/>
                <w:lang w:val="en-US" w:eastAsia="es-ES"/>
              </w:rPr>
              <w:t>AMAAC</w:t>
            </w:r>
            <w:r w:rsidRPr="00A62CB0">
              <w:rPr>
                <w:rFonts w:ascii="Arial" w:eastAsia="Times New Roman" w:hAnsi="Arial" w:cs="Arial"/>
                <w:spacing w:val="26"/>
                <w:sz w:val="18"/>
                <w:szCs w:val="18"/>
                <w:lang w:val="en-US" w:eastAsia="es-ES"/>
              </w:rPr>
              <w:t xml:space="preserve"> </w:t>
            </w:r>
            <w:r w:rsidRPr="00A62CB0">
              <w:rPr>
                <w:rFonts w:ascii="Arial" w:eastAsia="Times New Roman" w:hAnsi="Arial" w:cs="Arial"/>
                <w:sz w:val="18"/>
                <w:szCs w:val="18"/>
                <w:lang w:val="en-US" w:eastAsia="es-ES"/>
              </w:rPr>
              <w:t>RA-08/2010</w:t>
            </w:r>
          </w:p>
        </w:tc>
        <w:tc>
          <w:tcPr>
            <w:tcW w:w="3264"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before="133" w:after="0" w:line="240" w:lineRule="auto"/>
              <w:jc w:val="center"/>
              <w:rPr>
                <w:rFonts w:ascii="Arial" w:eastAsia="Times New Roman" w:hAnsi="Arial" w:cs="Arial"/>
                <w:sz w:val="18"/>
                <w:szCs w:val="18"/>
                <w:lang w:val="en-US" w:eastAsia="es-ES"/>
              </w:rPr>
            </w:pPr>
            <w:r w:rsidRPr="00A62CB0">
              <w:rPr>
                <w:rFonts w:ascii="Arial" w:eastAsia="Times New Roman" w:hAnsi="Arial" w:cs="Arial"/>
                <w:sz w:val="18"/>
                <w:szCs w:val="18"/>
                <w:lang w:val="en-US" w:eastAsia="es-ES"/>
              </w:rPr>
              <w:t>90</w:t>
            </w:r>
            <w:r w:rsidRPr="00A62CB0">
              <w:rPr>
                <w:rFonts w:ascii="Arial" w:eastAsia="Times New Roman" w:hAnsi="Arial" w:cs="Arial"/>
                <w:spacing w:val="-2"/>
                <w:sz w:val="18"/>
                <w:szCs w:val="18"/>
                <w:lang w:val="en-US" w:eastAsia="es-ES"/>
              </w:rPr>
              <w:t xml:space="preserve"> </w:t>
            </w:r>
            <w:r w:rsidRPr="00A62CB0">
              <w:rPr>
                <w:rFonts w:ascii="Arial" w:eastAsia="Times New Roman" w:hAnsi="Arial" w:cs="Arial"/>
                <w:spacing w:val="-1"/>
                <w:sz w:val="18"/>
                <w:szCs w:val="18"/>
                <w:lang w:val="en-US" w:eastAsia="es-ES"/>
              </w:rPr>
              <w:t>MÍN.</w:t>
            </w:r>
          </w:p>
        </w:tc>
      </w:tr>
    </w:tbl>
    <w:p w:rsidR="00A62CB0" w:rsidRPr="00A62CB0" w:rsidRDefault="00A62CB0" w:rsidP="00A62CB0">
      <w:pPr>
        <w:suppressAutoHyphens/>
        <w:spacing w:after="0" w:line="240" w:lineRule="auto"/>
        <w:ind w:left="776" w:right="792"/>
        <w:jc w:val="both"/>
        <w:rPr>
          <w:rFonts w:ascii="Arial" w:eastAsia="Times New Roman" w:hAnsi="Arial" w:cs="Arial"/>
          <w:spacing w:val="-2"/>
          <w:sz w:val="16"/>
          <w:szCs w:val="16"/>
          <w:lang w:val="es-ES" w:eastAsia="ar-SA"/>
        </w:rPr>
      </w:pPr>
      <w:r w:rsidRPr="00A62CB0">
        <w:rPr>
          <w:rFonts w:ascii="Arial" w:eastAsia="Times New Roman" w:hAnsi="Arial" w:cs="Arial"/>
          <w:sz w:val="16"/>
          <w:szCs w:val="16"/>
          <w:lang w:val="es-ES" w:eastAsia="ar-SA"/>
        </w:rPr>
        <w:t xml:space="preserve">*TODAS </w:t>
      </w:r>
      <w:r w:rsidRPr="00A62CB0">
        <w:rPr>
          <w:rFonts w:ascii="Arial" w:eastAsia="Times New Roman" w:hAnsi="Arial" w:cs="Arial"/>
          <w:spacing w:val="23"/>
          <w:sz w:val="16"/>
          <w:szCs w:val="16"/>
          <w:lang w:val="es-ES" w:eastAsia="ar-SA"/>
        </w:rPr>
        <w:t>LAS</w:t>
      </w:r>
      <w:r w:rsidRPr="00A62CB0">
        <w:rPr>
          <w:rFonts w:ascii="Arial" w:eastAsia="Times New Roman" w:hAnsi="Arial" w:cs="Arial"/>
          <w:sz w:val="16"/>
          <w:szCs w:val="16"/>
          <w:lang w:val="es-ES" w:eastAsia="ar-SA"/>
        </w:rPr>
        <w:t xml:space="preserve"> </w:t>
      </w:r>
      <w:r w:rsidRPr="00A62CB0">
        <w:rPr>
          <w:rFonts w:ascii="Arial" w:eastAsia="Times New Roman" w:hAnsi="Arial" w:cs="Arial"/>
          <w:spacing w:val="23"/>
          <w:sz w:val="16"/>
          <w:szCs w:val="16"/>
          <w:lang w:val="es-ES" w:eastAsia="ar-SA"/>
        </w:rPr>
        <w:t>PRUEBAS</w:t>
      </w:r>
      <w:r w:rsidRPr="00A62CB0">
        <w:rPr>
          <w:rFonts w:ascii="Arial" w:eastAsia="Times New Roman" w:hAnsi="Arial" w:cs="Arial"/>
          <w:sz w:val="16"/>
          <w:szCs w:val="16"/>
          <w:lang w:val="es-ES" w:eastAsia="ar-SA"/>
        </w:rPr>
        <w:t xml:space="preserve"> </w:t>
      </w:r>
      <w:r w:rsidRPr="00A62CB0">
        <w:rPr>
          <w:rFonts w:ascii="Arial" w:eastAsia="Times New Roman" w:hAnsi="Arial" w:cs="Arial"/>
          <w:spacing w:val="23"/>
          <w:sz w:val="16"/>
          <w:szCs w:val="16"/>
          <w:lang w:val="es-ES" w:eastAsia="ar-SA"/>
        </w:rPr>
        <w:t>DEBERÁN</w:t>
      </w:r>
      <w:r w:rsidRPr="00A62CB0">
        <w:rPr>
          <w:rFonts w:ascii="Arial" w:eastAsia="Times New Roman" w:hAnsi="Arial" w:cs="Arial"/>
          <w:sz w:val="16"/>
          <w:szCs w:val="16"/>
          <w:lang w:val="es-ES" w:eastAsia="ar-SA"/>
        </w:rPr>
        <w:t xml:space="preserve"> </w:t>
      </w:r>
      <w:r w:rsidRPr="00A62CB0">
        <w:rPr>
          <w:rFonts w:ascii="Arial" w:eastAsia="Times New Roman" w:hAnsi="Arial" w:cs="Arial"/>
          <w:spacing w:val="23"/>
          <w:sz w:val="16"/>
          <w:szCs w:val="16"/>
          <w:lang w:val="es-ES" w:eastAsia="ar-SA"/>
        </w:rPr>
        <w:t>SER</w:t>
      </w:r>
      <w:r w:rsidRPr="00A62CB0">
        <w:rPr>
          <w:rFonts w:ascii="Arial" w:eastAsia="Times New Roman" w:hAnsi="Arial" w:cs="Arial"/>
          <w:sz w:val="16"/>
          <w:szCs w:val="16"/>
          <w:lang w:val="es-ES" w:eastAsia="ar-SA"/>
        </w:rPr>
        <w:t xml:space="preserve"> </w:t>
      </w:r>
      <w:r w:rsidRPr="00A62CB0">
        <w:rPr>
          <w:rFonts w:ascii="Arial" w:eastAsia="Times New Roman" w:hAnsi="Arial" w:cs="Arial"/>
          <w:spacing w:val="24"/>
          <w:sz w:val="16"/>
          <w:szCs w:val="16"/>
          <w:lang w:val="es-ES" w:eastAsia="ar-SA"/>
        </w:rPr>
        <w:t>DESARROLLADAS</w:t>
      </w:r>
      <w:r w:rsidRPr="00A62CB0">
        <w:rPr>
          <w:rFonts w:ascii="Arial" w:eastAsia="Times New Roman" w:hAnsi="Arial" w:cs="Arial"/>
          <w:sz w:val="16"/>
          <w:szCs w:val="16"/>
          <w:lang w:val="es-ES" w:eastAsia="ar-SA"/>
        </w:rPr>
        <w:t xml:space="preserve"> </w:t>
      </w:r>
      <w:r w:rsidRPr="00A62CB0">
        <w:rPr>
          <w:rFonts w:ascii="Arial" w:eastAsia="Times New Roman" w:hAnsi="Arial" w:cs="Arial"/>
          <w:spacing w:val="24"/>
          <w:sz w:val="16"/>
          <w:szCs w:val="16"/>
          <w:lang w:val="es-ES" w:eastAsia="ar-SA"/>
        </w:rPr>
        <w:t>POR</w:t>
      </w:r>
      <w:r w:rsidRPr="00A62CB0">
        <w:rPr>
          <w:rFonts w:ascii="Arial" w:eastAsia="Times New Roman" w:hAnsi="Arial" w:cs="Arial"/>
          <w:sz w:val="16"/>
          <w:szCs w:val="16"/>
          <w:lang w:val="es-ES" w:eastAsia="ar-SA"/>
        </w:rPr>
        <w:t xml:space="preserve"> </w:t>
      </w:r>
      <w:r w:rsidRPr="00A62CB0">
        <w:rPr>
          <w:rFonts w:ascii="Arial" w:eastAsia="Times New Roman" w:hAnsi="Arial" w:cs="Arial"/>
          <w:spacing w:val="23"/>
          <w:sz w:val="16"/>
          <w:szCs w:val="16"/>
          <w:lang w:val="es-ES" w:eastAsia="ar-SA"/>
        </w:rPr>
        <w:t>UN</w:t>
      </w:r>
      <w:r w:rsidRPr="00A62CB0">
        <w:rPr>
          <w:rFonts w:ascii="Arial" w:eastAsia="Times New Roman" w:hAnsi="Arial" w:cs="Arial"/>
          <w:sz w:val="16"/>
          <w:szCs w:val="16"/>
          <w:lang w:val="es-ES" w:eastAsia="ar-SA"/>
        </w:rPr>
        <w:t xml:space="preserve"> </w:t>
      </w:r>
      <w:r w:rsidRPr="00A62CB0">
        <w:rPr>
          <w:rFonts w:ascii="Arial" w:eastAsia="Times New Roman" w:hAnsi="Arial" w:cs="Arial"/>
          <w:spacing w:val="23"/>
          <w:sz w:val="16"/>
          <w:szCs w:val="16"/>
          <w:lang w:val="es-ES" w:eastAsia="ar-SA"/>
        </w:rPr>
        <w:t>LABORATORIO</w:t>
      </w:r>
      <w:r w:rsidRPr="00A62CB0">
        <w:rPr>
          <w:rFonts w:ascii="Arial" w:eastAsia="Times New Roman" w:hAnsi="Arial" w:cs="Arial"/>
          <w:sz w:val="16"/>
          <w:szCs w:val="16"/>
          <w:lang w:val="es-ES" w:eastAsia="ar-SA"/>
        </w:rPr>
        <w:t xml:space="preserve"> </w:t>
      </w:r>
      <w:r w:rsidRPr="00A62CB0">
        <w:rPr>
          <w:rFonts w:ascii="Arial" w:eastAsia="Times New Roman" w:hAnsi="Arial" w:cs="Arial"/>
          <w:spacing w:val="22"/>
          <w:sz w:val="16"/>
          <w:szCs w:val="16"/>
          <w:lang w:val="es-ES" w:eastAsia="ar-SA"/>
        </w:rPr>
        <w:t>AUTORIZADO</w:t>
      </w:r>
      <w:r w:rsidRPr="00A62CB0">
        <w:rPr>
          <w:rFonts w:ascii="Arial" w:eastAsia="Times New Roman" w:hAnsi="Arial" w:cs="Arial"/>
          <w:sz w:val="16"/>
          <w:szCs w:val="16"/>
          <w:lang w:val="es-ES" w:eastAsia="ar-SA"/>
        </w:rPr>
        <w:t xml:space="preserve"> </w:t>
      </w:r>
      <w:r w:rsidRPr="00A62CB0">
        <w:rPr>
          <w:rFonts w:ascii="Arial" w:eastAsia="Times New Roman" w:hAnsi="Arial" w:cs="Arial"/>
          <w:spacing w:val="23"/>
          <w:sz w:val="16"/>
          <w:szCs w:val="16"/>
          <w:lang w:val="es-ES" w:eastAsia="ar-SA"/>
        </w:rPr>
        <w:t>Y</w:t>
      </w:r>
      <w:r w:rsidRPr="00A62CB0">
        <w:rPr>
          <w:rFonts w:ascii="Arial" w:eastAsia="Times New Roman" w:hAnsi="Arial" w:cs="Arial"/>
          <w:spacing w:val="22"/>
          <w:sz w:val="16"/>
          <w:szCs w:val="16"/>
          <w:lang w:val="es-ES" w:eastAsia="ar-SA"/>
        </w:rPr>
        <w:t xml:space="preserve"> </w:t>
      </w:r>
      <w:r w:rsidRPr="00A62CB0">
        <w:rPr>
          <w:rFonts w:ascii="Arial" w:eastAsia="Times New Roman" w:hAnsi="Arial" w:cs="Arial"/>
          <w:sz w:val="16"/>
          <w:szCs w:val="16"/>
          <w:lang w:val="es-ES" w:eastAsia="ar-SA"/>
        </w:rPr>
        <w:t>RECONOCIDO</w:t>
      </w:r>
      <w:r w:rsidRPr="00A62CB0">
        <w:rPr>
          <w:rFonts w:ascii="Arial" w:eastAsia="Times New Roman" w:hAnsi="Arial" w:cs="Arial"/>
          <w:spacing w:val="-10"/>
          <w:sz w:val="16"/>
          <w:szCs w:val="16"/>
          <w:lang w:val="es-ES" w:eastAsia="ar-SA"/>
        </w:rPr>
        <w:t xml:space="preserve"> </w:t>
      </w:r>
      <w:r w:rsidRPr="00A62CB0">
        <w:rPr>
          <w:rFonts w:ascii="Arial" w:eastAsia="Times New Roman" w:hAnsi="Arial" w:cs="Arial"/>
          <w:spacing w:val="-1"/>
          <w:sz w:val="16"/>
          <w:szCs w:val="16"/>
          <w:lang w:val="es-ES" w:eastAsia="ar-SA"/>
        </w:rPr>
        <w:t>PREVIAMENTE</w:t>
      </w:r>
      <w:r w:rsidRPr="00A62CB0">
        <w:rPr>
          <w:rFonts w:ascii="Arial" w:eastAsia="Times New Roman" w:hAnsi="Arial" w:cs="Arial"/>
          <w:spacing w:val="-8"/>
          <w:sz w:val="16"/>
          <w:szCs w:val="16"/>
          <w:lang w:val="es-ES" w:eastAsia="ar-SA"/>
        </w:rPr>
        <w:t xml:space="preserve"> </w:t>
      </w:r>
      <w:r w:rsidRPr="00A62CB0">
        <w:rPr>
          <w:rFonts w:ascii="Arial" w:eastAsia="Times New Roman" w:hAnsi="Arial" w:cs="Arial"/>
          <w:spacing w:val="-1"/>
          <w:sz w:val="16"/>
          <w:szCs w:val="16"/>
          <w:lang w:val="es-ES" w:eastAsia="ar-SA"/>
        </w:rPr>
        <w:t>POR</w:t>
      </w:r>
      <w:r w:rsidRPr="00A62CB0">
        <w:rPr>
          <w:rFonts w:ascii="Arial" w:eastAsia="Times New Roman" w:hAnsi="Arial" w:cs="Arial"/>
          <w:spacing w:val="-10"/>
          <w:sz w:val="16"/>
          <w:szCs w:val="16"/>
          <w:lang w:val="es-ES" w:eastAsia="ar-SA"/>
        </w:rPr>
        <w:t xml:space="preserve"> </w:t>
      </w:r>
      <w:r w:rsidRPr="00A62CB0">
        <w:rPr>
          <w:rFonts w:ascii="Arial" w:eastAsia="Times New Roman" w:hAnsi="Arial" w:cs="Arial"/>
          <w:sz w:val="16"/>
          <w:szCs w:val="16"/>
          <w:lang w:val="es-ES" w:eastAsia="ar-SA"/>
        </w:rPr>
        <w:t>EL</w:t>
      </w:r>
      <w:r w:rsidRPr="00A62CB0">
        <w:rPr>
          <w:rFonts w:ascii="Arial" w:eastAsia="Times New Roman" w:hAnsi="Arial" w:cs="Arial"/>
          <w:spacing w:val="-9"/>
          <w:sz w:val="16"/>
          <w:szCs w:val="16"/>
          <w:lang w:val="es-ES" w:eastAsia="ar-SA"/>
        </w:rPr>
        <w:t xml:space="preserve"> </w:t>
      </w:r>
      <w:r w:rsidRPr="00A62CB0">
        <w:rPr>
          <w:rFonts w:ascii="Arial" w:eastAsia="Times New Roman" w:hAnsi="Arial" w:cs="Arial"/>
          <w:spacing w:val="-2"/>
          <w:sz w:val="16"/>
          <w:szCs w:val="16"/>
          <w:lang w:val="es-ES" w:eastAsia="ar-SA"/>
        </w:rPr>
        <w:t>DEPENDENCIA.</w:t>
      </w:r>
    </w:p>
    <w:p w:rsidR="00A62CB0" w:rsidRPr="00A62CB0" w:rsidRDefault="00A62CB0" w:rsidP="00A62CB0">
      <w:pPr>
        <w:suppressAutoHyphens/>
        <w:spacing w:after="0" w:line="240" w:lineRule="auto"/>
        <w:ind w:left="776" w:right="792"/>
        <w:jc w:val="both"/>
        <w:rPr>
          <w:rFonts w:ascii="Arial" w:eastAsia="Times New Roman" w:hAnsi="Arial" w:cs="Arial"/>
          <w:spacing w:val="-2"/>
          <w:sz w:val="16"/>
          <w:szCs w:val="16"/>
          <w:lang w:val="es-ES" w:eastAsia="ar-SA"/>
        </w:rPr>
      </w:pPr>
    </w:p>
    <w:p w:rsidR="00A62CB0" w:rsidRPr="00A62CB0" w:rsidRDefault="00A62CB0" w:rsidP="00A62CB0">
      <w:pPr>
        <w:suppressAutoHyphens/>
        <w:spacing w:after="0" w:line="240" w:lineRule="auto"/>
        <w:ind w:left="776" w:right="792"/>
        <w:jc w:val="both"/>
        <w:rPr>
          <w:rFonts w:ascii="Arial" w:eastAsia="Times New Roman" w:hAnsi="Arial" w:cs="Arial"/>
          <w:spacing w:val="-2"/>
          <w:sz w:val="16"/>
          <w:szCs w:val="16"/>
          <w:lang w:val="es-ES" w:eastAsia="ar-SA"/>
        </w:rPr>
      </w:pPr>
    </w:p>
    <w:p w:rsidR="00A62CB0" w:rsidRPr="00A62CB0" w:rsidRDefault="00A62CB0" w:rsidP="00A62CB0">
      <w:pPr>
        <w:suppressAutoHyphens/>
        <w:spacing w:after="0" w:line="240" w:lineRule="auto"/>
        <w:ind w:left="776" w:right="792"/>
        <w:jc w:val="both"/>
        <w:rPr>
          <w:rFonts w:ascii="Arial" w:eastAsia="Times New Roman" w:hAnsi="Arial" w:cs="Arial"/>
          <w:sz w:val="16"/>
          <w:szCs w:val="16"/>
          <w:lang w:val="es-ES" w:eastAsia="ar-SA"/>
        </w:rPr>
      </w:pPr>
    </w:p>
    <w:p w:rsidR="00A62CB0" w:rsidRPr="00A62CB0" w:rsidRDefault="00A62CB0" w:rsidP="00A62CB0">
      <w:pPr>
        <w:suppressAutoHyphens/>
        <w:spacing w:after="0" w:line="240" w:lineRule="auto"/>
        <w:ind w:left="567" w:firstLine="567"/>
        <w:jc w:val="both"/>
        <w:rPr>
          <w:rFonts w:ascii="Arial" w:eastAsia="Times New Roman" w:hAnsi="Arial" w:cs="Arial"/>
          <w:b/>
          <w:caps/>
          <w:sz w:val="20"/>
          <w:szCs w:val="20"/>
          <w:lang w:val="es-ES_tradnl" w:eastAsia="ar-SA"/>
        </w:rPr>
      </w:pPr>
      <w:r w:rsidRPr="00A62CB0">
        <w:rPr>
          <w:rFonts w:ascii="Arial" w:eastAsia="Times New Roman" w:hAnsi="Arial" w:cs="Arial"/>
          <w:b/>
          <w:caps/>
          <w:sz w:val="20"/>
          <w:szCs w:val="20"/>
          <w:lang w:val="es-ES_tradnl" w:eastAsia="ar-SA"/>
        </w:rPr>
        <w:t>AGREGADO FINO.</w:t>
      </w:r>
    </w:p>
    <w:p w:rsidR="00A62CB0" w:rsidRPr="00A62CB0" w:rsidRDefault="00A62CB0" w:rsidP="00A62CB0">
      <w:pPr>
        <w:suppressAutoHyphens/>
        <w:spacing w:before="9" w:after="0" w:line="240" w:lineRule="auto"/>
        <w:ind w:right="193"/>
        <w:jc w:val="both"/>
        <w:rPr>
          <w:rFonts w:ascii="Arial" w:eastAsia="Times New Roman" w:hAnsi="Arial" w:cs="Arial"/>
          <w:caps/>
          <w:sz w:val="20"/>
          <w:szCs w:val="20"/>
          <w:lang w:val="es-ES_tradnl" w:eastAsia="ar-SA"/>
        </w:rPr>
      </w:pPr>
    </w:p>
    <w:p w:rsidR="00A62CB0" w:rsidRPr="00A62CB0" w:rsidRDefault="00A62CB0" w:rsidP="00A62CB0">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A62CB0">
        <w:rPr>
          <w:rFonts w:ascii="Arial" w:eastAsia="Times New Roman" w:hAnsi="Arial" w:cs="Arial"/>
          <w:sz w:val="24"/>
          <w:szCs w:val="20"/>
          <w:lang w:val="es-ES_tradnl" w:eastAsia="ar-SA"/>
        </w:rPr>
        <w:t>El agregado fino (material que pasa la malla No. 4) constituirá parte del “MASTIC ASFÁLTICO” y deberán provenir de un banco aprobado por el DEPENDENCIA y cumplir con las especificaciones marcadas en la Tabla 3:</w:t>
      </w:r>
    </w:p>
    <w:p w:rsidR="00A62CB0" w:rsidRPr="00A62CB0" w:rsidRDefault="00A62CB0" w:rsidP="00A62CB0">
      <w:pPr>
        <w:suppressAutoHyphens/>
        <w:spacing w:after="0" w:line="240" w:lineRule="auto"/>
        <w:ind w:right="193"/>
        <w:jc w:val="both"/>
        <w:rPr>
          <w:rFonts w:ascii="Arial Narrow" w:eastAsia="Times New Roman" w:hAnsi="Arial Narrow" w:cs="Arial"/>
          <w:sz w:val="18"/>
          <w:szCs w:val="18"/>
          <w:lang w:val="es-ES" w:eastAsia="ar-SA"/>
        </w:rPr>
      </w:pPr>
    </w:p>
    <w:p w:rsidR="00A62CB0" w:rsidRPr="00A62CB0" w:rsidRDefault="00A62CB0" w:rsidP="00A62CB0">
      <w:pPr>
        <w:keepNext/>
        <w:suppressAutoHyphens/>
        <w:spacing w:after="0" w:line="240" w:lineRule="auto"/>
        <w:ind w:left="2872"/>
        <w:jc w:val="both"/>
        <w:outlineLvl w:val="3"/>
        <w:rPr>
          <w:rFonts w:ascii="Arial" w:eastAsia="Times New Roman" w:hAnsi="Arial" w:cs="Arial"/>
          <w:i/>
          <w:sz w:val="18"/>
          <w:szCs w:val="18"/>
          <w:lang w:val="es-ES_tradnl" w:eastAsia="ar-SA"/>
        </w:rPr>
      </w:pPr>
      <w:r w:rsidRPr="00A62CB0">
        <w:rPr>
          <w:rFonts w:ascii="Arial" w:eastAsia="Times New Roman" w:hAnsi="Arial" w:cs="Arial"/>
          <w:b/>
          <w:bCs/>
          <w:i/>
          <w:sz w:val="18"/>
          <w:szCs w:val="18"/>
          <w:lang w:val="es-ES_tradnl" w:eastAsia="ar-SA"/>
        </w:rPr>
        <w:t>TABLA</w:t>
      </w:r>
      <w:r w:rsidRPr="00A62CB0">
        <w:rPr>
          <w:rFonts w:ascii="Arial" w:eastAsia="Times New Roman" w:hAnsi="Arial" w:cs="Arial"/>
          <w:b/>
          <w:bCs/>
          <w:i/>
          <w:spacing w:val="-6"/>
          <w:sz w:val="18"/>
          <w:szCs w:val="18"/>
          <w:lang w:val="es-ES_tradnl" w:eastAsia="ar-SA"/>
        </w:rPr>
        <w:t xml:space="preserve"> </w:t>
      </w:r>
      <w:r w:rsidRPr="00A62CB0">
        <w:rPr>
          <w:rFonts w:ascii="Arial" w:eastAsia="Times New Roman" w:hAnsi="Arial" w:cs="Arial"/>
          <w:b/>
          <w:bCs/>
          <w:i/>
          <w:sz w:val="18"/>
          <w:szCs w:val="18"/>
          <w:lang w:val="es-ES_tradnl" w:eastAsia="ar-SA"/>
        </w:rPr>
        <w:t>3</w:t>
      </w:r>
      <w:r w:rsidRPr="00A62CB0">
        <w:rPr>
          <w:rFonts w:ascii="Arial" w:eastAsia="Times New Roman" w:hAnsi="Arial" w:cs="Arial"/>
          <w:b/>
          <w:bCs/>
          <w:i/>
          <w:spacing w:val="-6"/>
          <w:sz w:val="18"/>
          <w:szCs w:val="18"/>
          <w:lang w:val="es-ES_tradnl" w:eastAsia="ar-SA"/>
        </w:rPr>
        <w:t xml:space="preserve"> </w:t>
      </w:r>
      <w:r w:rsidRPr="00A62CB0">
        <w:rPr>
          <w:rFonts w:ascii="Arial" w:eastAsia="Times New Roman" w:hAnsi="Arial" w:cs="Arial"/>
          <w:b/>
          <w:bCs/>
          <w:i/>
          <w:sz w:val="18"/>
          <w:szCs w:val="18"/>
          <w:lang w:val="es-ES_tradnl" w:eastAsia="ar-SA"/>
        </w:rPr>
        <w:t>–</w:t>
      </w:r>
      <w:r w:rsidRPr="00A62CB0">
        <w:rPr>
          <w:rFonts w:ascii="Arial" w:eastAsia="Times New Roman" w:hAnsi="Arial" w:cs="Arial"/>
          <w:b/>
          <w:bCs/>
          <w:i/>
          <w:spacing w:val="-5"/>
          <w:sz w:val="18"/>
          <w:szCs w:val="18"/>
          <w:lang w:val="es-ES_tradnl" w:eastAsia="ar-SA"/>
        </w:rPr>
        <w:t xml:space="preserve"> </w:t>
      </w:r>
      <w:r w:rsidRPr="00A62CB0">
        <w:rPr>
          <w:rFonts w:ascii="Arial" w:eastAsia="Times New Roman" w:hAnsi="Arial" w:cs="Arial"/>
          <w:b/>
          <w:bCs/>
          <w:i/>
          <w:sz w:val="18"/>
          <w:szCs w:val="18"/>
          <w:lang w:val="es-ES_tradnl" w:eastAsia="ar-SA"/>
        </w:rPr>
        <w:t>PROPIEDADES</w:t>
      </w:r>
      <w:r w:rsidRPr="00A62CB0">
        <w:rPr>
          <w:rFonts w:ascii="Arial" w:eastAsia="Times New Roman" w:hAnsi="Arial" w:cs="Arial"/>
          <w:b/>
          <w:bCs/>
          <w:i/>
          <w:spacing w:val="-6"/>
          <w:sz w:val="18"/>
          <w:szCs w:val="18"/>
          <w:lang w:val="es-ES_tradnl" w:eastAsia="ar-SA"/>
        </w:rPr>
        <w:t xml:space="preserve"> </w:t>
      </w:r>
      <w:r w:rsidRPr="00A62CB0">
        <w:rPr>
          <w:rFonts w:ascii="Arial" w:eastAsia="Times New Roman" w:hAnsi="Arial" w:cs="Arial"/>
          <w:b/>
          <w:bCs/>
          <w:i/>
          <w:spacing w:val="-1"/>
          <w:sz w:val="18"/>
          <w:szCs w:val="18"/>
          <w:lang w:val="es-ES_tradnl" w:eastAsia="ar-SA"/>
        </w:rPr>
        <w:t>DEL</w:t>
      </w:r>
      <w:r w:rsidRPr="00A62CB0">
        <w:rPr>
          <w:rFonts w:ascii="Arial" w:eastAsia="Times New Roman" w:hAnsi="Arial" w:cs="Arial"/>
          <w:b/>
          <w:bCs/>
          <w:i/>
          <w:spacing w:val="-4"/>
          <w:sz w:val="18"/>
          <w:szCs w:val="18"/>
          <w:lang w:val="es-ES_tradnl" w:eastAsia="ar-SA"/>
        </w:rPr>
        <w:t xml:space="preserve"> </w:t>
      </w:r>
      <w:r w:rsidRPr="00A62CB0">
        <w:rPr>
          <w:rFonts w:ascii="Arial" w:eastAsia="Times New Roman" w:hAnsi="Arial" w:cs="Arial"/>
          <w:b/>
          <w:bCs/>
          <w:i/>
          <w:spacing w:val="-1"/>
          <w:sz w:val="18"/>
          <w:szCs w:val="18"/>
          <w:lang w:val="es-ES_tradnl" w:eastAsia="ar-SA"/>
        </w:rPr>
        <w:t>AGREGADO</w:t>
      </w:r>
      <w:r w:rsidRPr="00A62CB0">
        <w:rPr>
          <w:rFonts w:ascii="Arial" w:eastAsia="Times New Roman" w:hAnsi="Arial" w:cs="Arial"/>
          <w:b/>
          <w:bCs/>
          <w:i/>
          <w:spacing w:val="-5"/>
          <w:sz w:val="18"/>
          <w:szCs w:val="18"/>
          <w:lang w:val="es-ES_tradnl" w:eastAsia="ar-SA"/>
        </w:rPr>
        <w:t xml:space="preserve"> </w:t>
      </w:r>
      <w:r w:rsidRPr="00A62CB0">
        <w:rPr>
          <w:rFonts w:ascii="Arial" w:eastAsia="Times New Roman" w:hAnsi="Arial" w:cs="Arial"/>
          <w:b/>
          <w:bCs/>
          <w:i/>
          <w:sz w:val="18"/>
          <w:szCs w:val="18"/>
          <w:lang w:val="es-ES_tradnl" w:eastAsia="ar-SA"/>
        </w:rPr>
        <w:t>FINO*</w:t>
      </w:r>
    </w:p>
    <w:tbl>
      <w:tblPr>
        <w:tblW w:w="0" w:type="auto"/>
        <w:tblInd w:w="340" w:type="dxa"/>
        <w:tblLayout w:type="fixed"/>
        <w:tblCellMar>
          <w:left w:w="0" w:type="dxa"/>
          <w:right w:w="0" w:type="dxa"/>
        </w:tblCellMar>
        <w:tblLook w:val="01E0" w:firstRow="1" w:lastRow="1" w:firstColumn="1" w:lastColumn="1" w:noHBand="0" w:noVBand="0"/>
      </w:tblPr>
      <w:tblGrid>
        <w:gridCol w:w="2980"/>
        <w:gridCol w:w="2879"/>
        <w:gridCol w:w="2704"/>
      </w:tblGrid>
      <w:tr w:rsidR="00A62CB0" w:rsidRPr="00A62CB0" w:rsidTr="00A62CB0">
        <w:trPr>
          <w:trHeight w:hRule="exact" w:val="424"/>
        </w:trPr>
        <w:tc>
          <w:tcPr>
            <w:tcW w:w="2980" w:type="dxa"/>
            <w:tcBorders>
              <w:top w:val="single" w:sz="4" w:space="0" w:color="000000"/>
              <w:left w:val="single" w:sz="4" w:space="0" w:color="000000"/>
              <w:bottom w:val="single" w:sz="4" w:space="0" w:color="000000"/>
              <w:right w:val="single" w:sz="4" w:space="0" w:color="000000"/>
            </w:tcBorders>
            <w:shd w:val="clear" w:color="auto" w:fill="D9D9D9"/>
          </w:tcPr>
          <w:p w:rsidR="00A62CB0" w:rsidRPr="00A62CB0" w:rsidRDefault="00A62CB0" w:rsidP="00A62CB0">
            <w:pPr>
              <w:widowControl w:val="0"/>
              <w:spacing w:before="66" w:after="0" w:line="240" w:lineRule="auto"/>
              <w:ind w:left="757"/>
              <w:rPr>
                <w:rFonts w:ascii="Arial" w:eastAsia="Times New Roman" w:hAnsi="Arial" w:cs="Arial"/>
                <w:sz w:val="18"/>
                <w:szCs w:val="18"/>
                <w:lang w:val="en-US" w:eastAsia="es-ES"/>
              </w:rPr>
            </w:pPr>
            <w:r w:rsidRPr="00A62CB0">
              <w:rPr>
                <w:rFonts w:ascii="Arial" w:eastAsia="Times New Roman" w:hAnsi="Arial" w:cs="Arial"/>
                <w:b/>
                <w:spacing w:val="-1"/>
                <w:sz w:val="18"/>
                <w:szCs w:val="18"/>
                <w:lang w:val="en-US" w:eastAsia="es-ES"/>
              </w:rPr>
              <w:t>CARACTERÍSTICA</w:t>
            </w:r>
          </w:p>
        </w:tc>
        <w:tc>
          <w:tcPr>
            <w:tcW w:w="2879" w:type="dxa"/>
            <w:tcBorders>
              <w:top w:val="single" w:sz="4" w:space="0" w:color="000000"/>
              <w:left w:val="single" w:sz="4" w:space="0" w:color="000000"/>
              <w:bottom w:val="single" w:sz="4" w:space="0" w:color="000000"/>
              <w:right w:val="single" w:sz="4" w:space="0" w:color="000000"/>
            </w:tcBorders>
            <w:shd w:val="clear" w:color="auto" w:fill="D9D9D9"/>
          </w:tcPr>
          <w:p w:rsidR="00A62CB0" w:rsidRPr="00A62CB0" w:rsidRDefault="00A62CB0" w:rsidP="00A62CB0">
            <w:pPr>
              <w:widowControl w:val="0"/>
              <w:spacing w:before="66" w:after="0" w:line="240" w:lineRule="auto"/>
              <w:ind w:right="1"/>
              <w:jc w:val="center"/>
              <w:rPr>
                <w:rFonts w:ascii="Arial" w:eastAsia="Times New Roman" w:hAnsi="Arial" w:cs="Arial"/>
                <w:sz w:val="18"/>
                <w:szCs w:val="18"/>
                <w:lang w:val="en-US" w:eastAsia="es-ES"/>
              </w:rPr>
            </w:pPr>
            <w:r w:rsidRPr="00A62CB0">
              <w:rPr>
                <w:rFonts w:ascii="Arial" w:eastAsia="Times New Roman" w:hAnsi="Arial" w:cs="Arial"/>
                <w:b/>
                <w:spacing w:val="-1"/>
                <w:sz w:val="18"/>
                <w:szCs w:val="18"/>
                <w:lang w:val="en-US" w:eastAsia="es-ES"/>
              </w:rPr>
              <w:t>NORMA</w:t>
            </w:r>
          </w:p>
        </w:tc>
        <w:tc>
          <w:tcPr>
            <w:tcW w:w="2704" w:type="dxa"/>
            <w:tcBorders>
              <w:top w:val="single" w:sz="4" w:space="0" w:color="000000"/>
              <w:left w:val="single" w:sz="4" w:space="0" w:color="000000"/>
              <w:bottom w:val="single" w:sz="4" w:space="0" w:color="000000"/>
              <w:right w:val="single" w:sz="4" w:space="0" w:color="000000"/>
            </w:tcBorders>
            <w:shd w:val="clear" w:color="auto" w:fill="D9D9D9"/>
          </w:tcPr>
          <w:p w:rsidR="00A62CB0" w:rsidRPr="00A62CB0" w:rsidRDefault="00A62CB0" w:rsidP="00A62CB0">
            <w:pPr>
              <w:widowControl w:val="0"/>
              <w:spacing w:before="66" w:after="0" w:line="240" w:lineRule="auto"/>
              <w:ind w:left="612"/>
              <w:rPr>
                <w:rFonts w:ascii="Arial" w:eastAsia="Times New Roman" w:hAnsi="Arial" w:cs="Arial"/>
                <w:sz w:val="18"/>
                <w:szCs w:val="18"/>
                <w:lang w:val="en-US" w:eastAsia="es-ES"/>
              </w:rPr>
            </w:pPr>
            <w:r w:rsidRPr="00A62CB0">
              <w:rPr>
                <w:rFonts w:ascii="Arial" w:eastAsia="Times New Roman" w:hAnsi="Arial" w:cs="Arial"/>
                <w:b/>
                <w:sz w:val="18"/>
                <w:szCs w:val="18"/>
                <w:lang w:val="en-US" w:eastAsia="es-ES"/>
              </w:rPr>
              <w:t>ESPECIFICACIÓN</w:t>
            </w:r>
          </w:p>
        </w:tc>
      </w:tr>
      <w:tr w:rsidR="00A62CB0" w:rsidRPr="00A62CB0" w:rsidTr="00A62CB0">
        <w:trPr>
          <w:trHeight w:hRule="exact" w:val="425"/>
        </w:trPr>
        <w:tc>
          <w:tcPr>
            <w:tcW w:w="2980"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before="64" w:after="0" w:line="240" w:lineRule="auto"/>
              <w:ind w:left="230"/>
              <w:rPr>
                <w:rFonts w:ascii="Arial" w:eastAsia="Times New Roman" w:hAnsi="Arial" w:cs="Arial"/>
                <w:sz w:val="18"/>
                <w:szCs w:val="18"/>
                <w:lang w:val="en-US" w:eastAsia="es-ES"/>
              </w:rPr>
            </w:pPr>
            <w:r w:rsidRPr="00A62CB0">
              <w:rPr>
                <w:rFonts w:ascii="Arial" w:eastAsia="Times New Roman" w:hAnsi="Arial" w:cs="Arial"/>
                <w:spacing w:val="-1"/>
                <w:sz w:val="18"/>
                <w:szCs w:val="18"/>
                <w:lang w:val="en-US" w:eastAsia="es-ES"/>
              </w:rPr>
              <w:t>GRAVEDAD</w:t>
            </w:r>
            <w:r w:rsidRPr="00A62CB0">
              <w:rPr>
                <w:rFonts w:ascii="Arial" w:eastAsia="Times New Roman" w:hAnsi="Arial" w:cs="Arial"/>
                <w:spacing w:val="-13"/>
                <w:sz w:val="18"/>
                <w:szCs w:val="18"/>
                <w:lang w:val="en-US" w:eastAsia="es-ES"/>
              </w:rPr>
              <w:t xml:space="preserve"> </w:t>
            </w:r>
            <w:r w:rsidRPr="00A62CB0">
              <w:rPr>
                <w:rFonts w:ascii="Arial" w:eastAsia="Times New Roman" w:hAnsi="Arial" w:cs="Arial"/>
                <w:sz w:val="18"/>
                <w:szCs w:val="18"/>
                <w:lang w:val="en-US" w:eastAsia="es-ES"/>
              </w:rPr>
              <w:t>ESPECÍFICA</w:t>
            </w:r>
            <w:r w:rsidRPr="00A62CB0">
              <w:rPr>
                <w:rFonts w:ascii="Arial" w:eastAsia="Times New Roman" w:hAnsi="Arial" w:cs="Arial"/>
                <w:spacing w:val="-12"/>
                <w:sz w:val="18"/>
                <w:szCs w:val="18"/>
                <w:lang w:val="en-US" w:eastAsia="es-ES"/>
              </w:rPr>
              <w:t xml:space="preserve"> </w:t>
            </w:r>
            <w:r w:rsidRPr="00A62CB0">
              <w:rPr>
                <w:rFonts w:ascii="Arial" w:eastAsia="Times New Roman" w:hAnsi="Arial" w:cs="Arial"/>
                <w:sz w:val="18"/>
                <w:szCs w:val="18"/>
                <w:lang w:val="en-US" w:eastAsia="es-ES"/>
              </w:rPr>
              <w:t>BRUTA</w:t>
            </w:r>
          </w:p>
        </w:tc>
        <w:tc>
          <w:tcPr>
            <w:tcW w:w="2879"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before="64" w:after="0" w:line="240" w:lineRule="auto"/>
              <w:ind w:left="810"/>
              <w:rPr>
                <w:rFonts w:ascii="Arial" w:eastAsia="Times New Roman" w:hAnsi="Arial" w:cs="Arial"/>
                <w:sz w:val="18"/>
                <w:szCs w:val="18"/>
                <w:lang w:val="en-US" w:eastAsia="es-ES"/>
              </w:rPr>
            </w:pPr>
            <w:r w:rsidRPr="00A62CB0">
              <w:rPr>
                <w:rFonts w:ascii="Arial" w:eastAsia="Times New Roman" w:hAnsi="Arial" w:cs="Arial"/>
                <w:spacing w:val="-1"/>
                <w:sz w:val="18"/>
                <w:szCs w:val="18"/>
                <w:lang w:val="en-US" w:eastAsia="es-ES"/>
              </w:rPr>
              <w:t>ASTM</w:t>
            </w:r>
            <w:r w:rsidRPr="00A62CB0">
              <w:rPr>
                <w:rFonts w:ascii="Arial" w:eastAsia="Times New Roman" w:hAnsi="Arial" w:cs="Arial"/>
                <w:spacing w:val="-6"/>
                <w:sz w:val="18"/>
                <w:szCs w:val="18"/>
                <w:lang w:val="en-US" w:eastAsia="es-ES"/>
              </w:rPr>
              <w:t xml:space="preserve"> </w:t>
            </w:r>
            <w:r w:rsidRPr="00A62CB0">
              <w:rPr>
                <w:rFonts w:ascii="Arial" w:eastAsia="Times New Roman" w:hAnsi="Arial" w:cs="Arial"/>
                <w:sz w:val="18"/>
                <w:szCs w:val="18"/>
                <w:lang w:val="en-US" w:eastAsia="es-ES"/>
              </w:rPr>
              <w:t>C128</w:t>
            </w:r>
          </w:p>
        </w:tc>
        <w:tc>
          <w:tcPr>
            <w:tcW w:w="2704"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before="64" w:after="0" w:line="240" w:lineRule="auto"/>
              <w:ind w:left="2"/>
              <w:jc w:val="center"/>
              <w:rPr>
                <w:rFonts w:ascii="Arial" w:eastAsia="Times New Roman" w:hAnsi="Arial" w:cs="Arial"/>
                <w:sz w:val="18"/>
                <w:szCs w:val="18"/>
                <w:lang w:val="en-US" w:eastAsia="es-ES"/>
              </w:rPr>
            </w:pPr>
            <w:r w:rsidRPr="00A62CB0">
              <w:rPr>
                <w:rFonts w:ascii="Arial" w:eastAsia="Times New Roman" w:hAnsi="Arial" w:cs="Arial"/>
                <w:sz w:val="18"/>
                <w:szCs w:val="18"/>
                <w:lang w:val="en-US" w:eastAsia="es-ES"/>
              </w:rPr>
              <w:t>2</w:t>
            </w:r>
            <w:proofErr w:type="gramStart"/>
            <w:r w:rsidRPr="00A62CB0">
              <w:rPr>
                <w:rFonts w:ascii="Arial" w:eastAsia="Times New Roman" w:hAnsi="Arial" w:cs="Arial"/>
                <w:sz w:val="18"/>
                <w:szCs w:val="18"/>
                <w:lang w:val="en-US" w:eastAsia="es-ES"/>
              </w:rPr>
              <w:t>,4</w:t>
            </w:r>
            <w:proofErr w:type="gramEnd"/>
            <w:r w:rsidRPr="00A62CB0">
              <w:rPr>
                <w:rFonts w:ascii="Arial" w:eastAsia="Times New Roman" w:hAnsi="Arial" w:cs="Arial"/>
                <w:spacing w:val="-3"/>
                <w:sz w:val="18"/>
                <w:szCs w:val="18"/>
                <w:lang w:val="en-US" w:eastAsia="es-ES"/>
              </w:rPr>
              <w:t xml:space="preserve"> </w:t>
            </w:r>
            <w:r w:rsidRPr="00A62CB0">
              <w:rPr>
                <w:rFonts w:ascii="Arial" w:eastAsia="Times New Roman" w:hAnsi="Arial" w:cs="Arial"/>
                <w:spacing w:val="-1"/>
                <w:sz w:val="18"/>
                <w:szCs w:val="18"/>
                <w:lang w:val="en-US" w:eastAsia="es-ES"/>
              </w:rPr>
              <w:t>MÍN.</w:t>
            </w:r>
          </w:p>
        </w:tc>
      </w:tr>
      <w:tr w:rsidR="00A62CB0" w:rsidRPr="00A62CB0" w:rsidTr="00A62CB0">
        <w:trPr>
          <w:trHeight w:hRule="exact" w:val="438"/>
        </w:trPr>
        <w:tc>
          <w:tcPr>
            <w:tcW w:w="2980"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before="72" w:after="0" w:line="240" w:lineRule="auto"/>
              <w:ind w:left="823"/>
              <w:rPr>
                <w:rFonts w:ascii="Arial" w:eastAsia="Times New Roman" w:hAnsi="Arial" w:cs="Arial"/>
                <w:sz w:val="18"/>
                <w:szCs w:val="18"/>
                <w:lang w:val="en-US" w:eastAsia="es-ES"/>
              </w:rPr>
            </w:pPr>
            <w:r w:rsidRPr="00A62CB0">
              <w:rPr>
                <w:rFonts w:ascii="Arial" w:eastAsia="Times New Roman" w:hAnsi="Arial" w:cs="Arial"/>
                <w:sz w:val="18"/>
                <w:szCs w:val="18"/>
                <w:lang w:val="en-US" w:eastAsia="es-ES"/>
              </w:rPr>
              <w:t>ABSORCIÓN, %</w:t>
            </w:r>
          </w:p>
        </w:tc>
        <w:tc>
          <w:tcPr>
            <w:tcW w:w="2879"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before="72" w:after="0" w:line="240" w:lineRule="auto"/>
              <w:ind w:left="809"/>
              <w:rPr>
                <w:rFonts w:ascii="Arial" w:eastAsia="Times New Roman" w:hAnsi="Arial" w:cs="Arial"/>
                <w:sz w:val="18"/>
                <w:szCs w:val="18"/>
                <w:lang w:val="en-US" w:eastAsia="es-ES"/>
              </w:rPr>
            </w:pPr>
            <w:r w:rsidRPr="00A62CB0">
              <w:rPr>
                <w:rFonts w:ascii="Arial" w:eastAsia="Times New Roman" w:hAnsi="Arial" w:cs="Arial"/>
                <w:sz w:val="18"/>
                <w:szCs w:val="18"/>
                <w:lang w:val="en-US" w:eastAsia="es-ES"/>
              </w:rPr>
              <w:t>ASTM</w:t>
            </w:r>
            <w:r w:rsidRPr="00A62CB0">
              <w:rPr>
                <w:rFonts w:ascii="Arial" w:eastAsia="Times New Roman" w:hAnsi="Arial" w:cs="Arial"/>
                <w:spacing w:val="-7"/>
                <w:sz w:val="18"/>
                <w:szCs w:val="18"/>
                <w:lang w:val="en-US" w:eastAsia="es-ES"/>
              </w:rPr>
              <w:t xml:space="preserve"> </w:t>
            </w:r>
            <w:r w:rsidRPr="00A62CB0">
              <w:rPr>
                <w:rFonts w:ascii="Arial" w:eastAsia="Times New Roman" w:hAnsi="Arial" w:cs="Arial"/>
                <w:sz w:val="18"/>
                <w:szCs w:val="18"/>
                <w:lang w:val="en-US" w:eastAsia="es-ES"/>
              </w:rPr>
              <w:t>C128</w:t>
            </w:r>
          </w:p>
        </w:tc>
        <w:tc>
          <w:tcPr>
            <w:tcW w:w="2704"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before="72" w:after="0" w:line="240" w:lineRule="auto"/>
              <w:ind w:left="1"/>
              <w:jc w:val="center"/>
              <w:rPr>
                <w:rFonts w:ascii="Arial" w:eastAsia="Times New Roman" w:hAnsi="Arial" w:cs="Arial"/>
                <w:sz w:val="18"/>
                <w:szCs w:val="18"/>
                <w:lang w:val="en-US" w:eastAsia="es-ES"/>
              </w:rPr>
            </w:pPr>
            <w:r w:rsidRPr="00A62CB0">
              <w:rPr>
                <w:rFonts w:ascii="Arial" w:eastAsia="Times New Roman" w:hAnsi="Arial" w:cs="Arial"/>
                <w:sz w:val="18"/>
                <w:szCs w:val="18"/>
                <w:lang w:val="en-US" w:eastAsia="es-ES"/>
              </w:rPr>
              <w:t>REPORTAR</w:t>
            </w:r>
          </w:p>
        </w:tc>
      </w:tr>
      <w:tr w:rsidR="00A62CB0" w:rsidRPr="00A62CB0" w:rsidTr="00A62CB0">
        <w:trPr>
          <w:trHeight w:hRule="exact" w:val="425"/>
        </w:trPr>
        <w:tc>
          <w:tcPr>
            <w:tcW w:w="2980"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before="64" w:after="0" w:line="240" w:lineRule="auto"/>
              <w:ind w:left="346"/>
              <w:rPr>
                <w:rFonts w:ascii="Arial" w:eastAsia="Times New Roman" w:hAnsi="Arial" w:cs="Arial"/>
                <w:sz w:val="18"/>
                <w:szCs w:val="18"/>
                <w:lang w:val="en-US" w:eastAsia="es-ES"/>
              </w:rPr>
            </w:pPr>
            <w:r w:rsidRPr="00A62CB0">
              <w:rPr>
                <w:rFonts w:ascii="Arial" w:eastAsia="Times New Roman" w:hAnsi="Arial" w:cs="Arial"/>
                <w:sz w:val="18"/>
                <w:szCs w:val="18"/>
                <w:lang w:val="en-US" w:eastAsia="es-ES"/>
              </w:rPr>
              <w:t>EQUIVALENTE</w:t>
            </w:r>
            <w:r w:rsidRPr="00A62CB0">
              <w:rPr>
                <w:rFonts w:ascii="Arial" w:eastAsia="Times New Roman" w:hAnsi="Arial" w:cs="Arial"/>
                <w:spacing w:val="-13"/>
                <w:sz w:val="18"/>
                <w:szCs w:val="18"/>
                <w:lang w:val="en-US" w:eastAsia="es-ES"/>
              </w:rPr>
              <w:t xml:space="preserve"> </w:t>
            </w:r>
            <w:r w:rsidRPr="00A62CB0">
              <w:rPr>
                <w:rFonts w:ascii="Arial" w:eastAsia="Times New Roman" w:hAnsi="Arial" w:cs="Arial"/>
                <w:sz w:val="18"/>
                <w:szCs w:val="18"/>
                <w:lang w:val="en-US" w:eastAsia="es-ES"/>
              </w:rPr>
              <w:t>DE</w:t>
            </w:r>
            <w:r w:rsidRPr="00A62CB0">
              <w:rPr>
                <w:rFonts w:ascii="Arial" w:eastAsia="Times New Roman" w:hAnsi="Arial" w:cs="Arial"/>
                <w:spacing w:val="-12"/>
                <w:sz w:val="18"/>
                <w:szCs w:val="18"/>
                <w:lang w:val="en-US" w:eastAsia="es-ES"/>
              </w:rPr>
              <w:t xml:space="preserve"> </w:t>
            </w:r>
            <w:r w:rsidRPr="00A62CB0">
              <w:rPr>
                <w:rFonts w:ascii="Arial" w:eastAsia="Times New Roman" w:hAnsi="Arial" w:cs="Arial"/>
                <w:sz w:val="18"/>
                <w:szCs w:val="18"/>
                <w:lang w:val="en-US" w:eastAsia="es-ES"/>
              </w:rPr>
              <w:t>ARENA, %</w:t>
            </w:r>
          </w:p>
        </w:tc>
        <w:tc>
          <w:tcPr>
            <w:tcW w:w="2879"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before="64" w:after="0" w:line="240" w:lineRule="auto"/>
              <w:ind w:left="372"/>
              <w:rPr>
                <w:rFonts w:ascii="Arial" w:eastAsia="Times New Roman" w:hAnsi="Arial" w:cs="Arial"/>
                <w:sz w:val="18"/>
                <w:szCs w:val="18"/>
                <w:lang w:val="en-US" w:eastAsia="es-ES"/>
              </w:rPr>
            </w:pPr>
            <w:r w:rsidRPr="00A62CB0">
              <w:rPr>
                <w:rFonts w:ascii="Arial" w:eastAsia="Times New Roman" w:hAnsi="Arial" w:cs="Arial"/>
                <w:sz w:val="18"/>
                <w:szCs w:val="18"/>
                <w:lang w:val="en-US" w:eastAsia="es-ES"/>
              </w:rPr>
              <w:t>M-MMP-4-04-004/02</w:t>
            </w:r>
          </w:p>
        </w:tc>
        <w:tc>
          <w:tcPr>
            <w:tcW w:w="2704"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before="64" w:after="0" w:line="240" w:lineRule="auto"/>
              <w:ind w:left="1"/>
              <w:jc w:val="center"/>
              <w:rPr>
                <w:rFonts w:ascii="Arial" w:eastAsia="Times New Roman" w:hAnsi="Arial" w:cs="Arial"/>
                <w:sz w:val="18"/>
                <w:szCs w:val="18"/>
                <w:lang w:val="en-US" w:eastAsia="es-ES"/>
              </w:rPr>
            </w:pPr>
            <w:r w:rsidRPr="00A62CB0">
              <w:rPr>
                <w:rFonts w:ascii="Arial" w:eastAsia="Times New Roman" w:hAnsi="Arial" w:cs="Arial"/>
                <w:sz w:val="18"/>
                <w:szCs w:val="18"/>
                <w:lang w:val="en-US" w:eastAsia="es-ES"/>
              </w:rPr>
              <w:t>50</w:t>
            </w:r>
            <w:r w:rsidRPr="00A62CB0">
              <w:rPr>
                <w:rFonts w:ascii="Arial" w:eastAsia="Times New Roman" w:hAnsi="Arial" w:cs="Arial"/>
                <w:spacing w:val="-2"/>
                <w:sz w:val="18"/>
                <w:szCs w:val="18"/>
                <w:lang w:val="en-US" w:eastAsia="es-ES"/>
              </w:rPr>
              <w:t xml:space="preserve"> </w:t>
            </w:r>
            <w:r w:rsidRPr="00A62CB0">
              <w:rPr>
                <w:rFonts w:ascii="Arial" w:eastAsia="Times New Roman" w:hAnsi="Arial" w:cs="Arial"/>
                <w:spacing w:val="-1"/>
                <w:sz w:val="18"/>
                <w:szCs w:val="18"/>
                <w:lang w:val="en-US" w:eastAsia="es-ES"/>
              </w:rPr>
              <w:t>MIN.</w:t>
            </w:r>
          </w:p>
        </w:tc>
      </w:tr>
      <w:tr w:rsidR="00A62CB0" w:rsidRPr="00A62CB0" w:rsidTr="00A62CB0">
        <w:trPr>
          <w:trHeight w:hRule="exact" w:val="439"/>
        </w:trPr>
        <w:tc>
          <w:tcPr>
            <w:tcW w:w="2980"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before="72" w:after="0" w:line="240" w:lineRule="auto"/>
              <w:ind w:left="723"/>
              <w:rPr>
                <w:rFonts w:ascii="Arial" w:eastAsia="Times New Roman" w:hAnsi="Arial" w:cs="Arial"/>
                <w:sz w:val="18"/>
                <w:szCs w:val="18"/>
                <w:lang w:val="en-US" w:eastAsia="es-ES"/>
              </w:rPr>
            </w:pPr>
            <w:r w:rsidRPr="00A62CB0">
              <w:rPr>
                <w:rFonts w:ascii="Arial" w:eastAsia="Times New Roman" w:hAnsi="Arial" w:cs="Arial"/>
                <w:spacing w:val="-1"/>
                <w:sz w:val="18"/>
                <w:szCs w:val="18"/>
                <w:lang w:val="en-US" w:eastAsia="es-ES"/>
              </w:rPr>
              <w:t>ANGULARIDAD,</w:t>
            </w:r>
            <w:r w:rsidRPr="00A62CB0">
              <w:rPr>
                <w:rFonts w:ascii="Arial" w:eastAsia="Times New Roman" w:hAnsi="Arial" w:cs="Arial"/>
                <w:spacing w:val="-12"/>
                <w:sz w:val="18"/>
                <w:szCs w:val="18"/>
                <w:lang w:val="en-US" w:eastAsia="es-ES"/>
              </w:rPr>
              <w:t xml:space="preserve"> </w:t>
            </w:r>
            <w:r w:rsidRPr="00A62CB0">
              <w:rPr>
                <w:rFonts w:ascii="Arial" w:eastAsia="Times New Roman" w:hAnsi="Arial" w:cs="Arial"/>
                <w:sz w:val="18"/>
                <w:szCs w:val="18"/>
                <w:lang w:val="en-US" w:eastAsia="es-ES"/>
              </w:rPr>
              <w:t>%</w:t>
            </w:r>
          </w:p>
        </w:tc>
        <w:tc>
          <w:tcPr>
            <w:tcW w:w="2879"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before="72" w:after="0" w:line="240" w:lineRule="auto"/>
              <w:ind w:left="632"/>
              <w:rPr>
                <w:rFonts w:ascii="Arial" w:eastAsia="Times New Roman" w:hAnsi="Arial" w:cs="Arial"/>
                <w:sz w:val="18"/>
                <w:szCs w:val="18"/>
                <w:lang w:val="en-US" w:eastAsia="es-ES"/>
              </w:rPr>
            </w:pPr>
            <w:r w:rsidRPr="00A62CB0">
              <w:rPr>
                <w:rFonts w:ascii="Arial" w:eastAsia="Times New Roman" w:hAnsi="Arial" w:cs="Arial"/>
                <w:spacing w:val="-1"/>
                <w:sz w:val="18"/>
                <w:szCs w:val="18"/>
                <w:lang w:val="en-US" w:eastAsia="es-ES"/>
              </w:rPr>
              <w:t xml:space="preserve">AASHTO </w:t>
            </w:r>
            <w:r w:rsidRPr="00A62CB0">
              <w:rPr>
                <w:rFonts w:ascii="Arial" w:eastAsia="Times New Roman" w:hAnsi="Arial" w:cs="Arial"/>
                <w:sz w:val="18"/>
                <w:szCs w:val="18"/>
                <w:lang w:val="en-US" w:eastAsia="es-ES"/>
              </w:rPr>
              <w:t>T</w:t>
            </w:r>
            <w:r w:rsidRPr="00A62CB0">
              <w:rPr>
                <w:rFonts w:ascii="Arial" w:eastAsia="Times New Roman" w:hAnsi="Arial" w:cs="Arial"/>
                <w:spacing w:val="-1"/>
                <w:sz w:val="18"/>
                <w:szCs w:val="18"/>
                <w:lang w:val="en-US" w:eastAsia="es-ES"/>
              </w:rPr>
              <w:t xml:space="preserve"> </w:t>
            </w:r>
            <w:r w:rsidRPr="00A62CB0">
              <w:rPr>
                <w:rFonts w:ascii="Arial" w:eastAsia="Times New Roman" w:hAnsi="Arial" w:cs="Arial"/>
                <w:sz w:val="18"/>
                <w:szCs w:val="18"/>
                <w:lang w:val="en-US" w:eastAsia="es-ES"/>
              </w:rPr>
              <w:t>304</w:t>
            </w:r>
          </w:p>
        </w:tc>
        <w:tc>
          <w:tcPr>
            <w:tcW w:w="2704"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before="72" w:after="0" w:line="240" w:lineRule="auto"/>
              <w:ind w:left="2"/>
              <w:jc w:val="center"/>
              <w:rPr>
                <w:rFonts w:ascii="Arial" w:eastAsia="Times New Roman" w:hAnsi="Arial" w:cs="Arial"/>
                <w:sz w:val="18"/>
                <w:szCs w:val="18"/>
                <w:lang w:val="en-US" w:eastAsia="es-ES"/>
              </w:rPr>
            </w:pPr>
            <w:r w:rsidRPr="00A62CB0">
              <w:rPr>
                <w:rFonts w:ascii="Arial" w:eastAsia="Times New Roman" w:hAnsi="Arial" w:cs="Arial"/>
                <w:sz w:val="18"/>
                <w:szCs w:val="18"/>
                <w:lang w:val="en-US" w:eastAsia="es-ES"/>
              </w:rPr>
              <w:t>40</w:t>
            </w:r>
            <w:r w:rsidRPr="00A62CB0">
              <w:rPr>
                <w:rFonts w:ascii="Arial" w:eastAsia="Times New Roman" w:hAnsi="Arial" w:cs="Arial"/>
                <w:spacing w:val="-3"/>
                <w:sz w:val="18"/>
                <w:szCs w:val="18"/>
                <w:lang w:val="en-US" w:eastAsia="es-ES"/>
              </w:rPr>
              <w:t xml:space="preserve"> </w:t>
            </w:r>
            <w:r w:rsidRPr="00A62CB0">
              <w:rPr>
                <w:rFonts w:ascii="Arial" w:eastAsia="Times New Roman" w:hAnsi="Arial" w:cs="Arial"/>
                <w:spacing w:val="-1"/>
                <w:sz w:val="18"/>
                <w:szCs w:val="18"/>
                <w:lang w:val="en-US" w:eastAsia="es-ES"/>
              </w:rPr>
              <w:t>MÍN.</w:t>
            </w:r>
          </w:p>
        </w:tc>
      </w:tr>
      <w:tr w:rsidR="00A62CB0" w:rsidRPr="00A62CB0" w:rsidTr="00A62CB0">
        <w:trPr>
          <w:trHeight w:hRule="exact" w:val="838"/>
        </w:trPr>
        <w:tc>
          <w:tcPr>
            <w:tcW w:w="2980"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before="7" w:after="0" w:line="240" w:lineRule="auto"/>
              <w:rPr>
                <w:rFonts w:ascii="Arial" w:eastAsia="Times New Roman" w:hAnsi="Arial" w:cs="Arial"/>
                <w:b/>
                <w:bCs/>
                <w:sz w:val="18"/>
                <w:szCs w:val="18"/>
                <w:lang w:eastAsia="es-ES"/>
              </w:rPr>
            </w:pPr>
          </w:p>
          <w:p w:rsidR="00A62CB0" w:rsidRPr="00A62CB0" w:rsidRDefault="00A62CB0" w:rsidP="00A62CB0">
            <w:pPr>
              <w:widowControl w:val="0"/>
              <w:spacing w:after="0" w:line="240" w:lineRule="auto"/>
              <w:ind w:left="350"/>
              <w:rPr>
                <w:rFonts w:ascii="Arial" w:eastAsia="Times New Roman" w:hAnsi="Arial" w:cs="Arial"/>
                <w:sz w:val="18"/>
                <w:szCs w:val="18"/>
                <w:lang w:eastAsia="es-ES"/>
              </w:rPr>
            </w:pPr>
            <w:r w:rsidRPr="00A62CB0">
              <w:rPr>
                <w:rFonts w:ascii="Arial" w:eastAsia="Times New Roman" w:hAnsi="Arial" w:cs="Arial"/>
                <w:sz w:val="18"/>
                <w:szCs w:val="18"/>
                <w:lang w:eastAsia="es-ES"/>
              </w:rPr>
              <w:t>AZUL</w:t>
            </w:r>
            <w:r w:rsidRPr="00A62CB0">
              <w:rPr>
                <w:rFonts w:ascii="Arial" w:eastAsia="Times New Roman" w:hAnsi="Arial" w:cs="Arial"/>
                <w:spacing w:val="-7"/>
                <w:sz w:val="18"/>
                <w:szCs w:val="18"/>
                <w:lang w:eastAsia="es-ES"/>
              </w:rPr>
              <w:t xml:space="preserve"> </w:t>
            </w:r>
            <w:r w:rsidRPr="00A62CB0">
              <w:rPr>
                <w:rFonts w:ascii="Arial" w:eastAsia="Times New Roman" w:hAnsi="Arial" w:cs="Arial"/>
                <w:sz w:val="18"/>
                <w:szCs w:val="18"/>
                <w:lang w:eastAsia="es-ES"/>
              </w:rPr>
              <w:t>DE</w:t>
            </w:r>
            <w:r w:rsidRPr="00A62CB0">
              <w:rPr>
                <w:rFonts w:ascii="Arial" w:eastAsia="Times New Roman" w:hAnsi="Arial" w:cs="Arial"/>
                <w:spacing w:val="-7"/>
                <w:sz w:val="18"/>
                <w:szCs w:val="18"/>
                <w:lang w:eastAsia="es-ES"/>
              </w:rPr>
              <w:t xml:space="preserve"> </w:t>
            </w:r>
            <w:r w:rsidRPr="00A62CB0">
              <w:rPr>
                <w:rFonts w:ascii="Arial" w:eastAsia="Times New Roman" w:hAnsi="Arial" w:cs="Arial"/>
                <w:spacing w:val="-1"/>
                <w:sz w:val="18"/>
                <w:szCs w:val="18"/>
                <w:lang w:eastAsia="es-ES"/>
              </w:rPr>
              <w:t>METILENO,</w:t>
            </w:r>
            <w:r w:rsidRPr="00A62CB0">
              <w:rPr>
                <w:rFonts w:ascii="Arial" w:eastAsia="Times New Roman" w:hAnsi="Arial" w:cs="Arial"/>
                <w:spacing w:val="-7"/>
                <w:sz w:val="18"/>
                <w:szCs w:val="18"/>
                <w:lang w:eastAsia="es-ES"/>
              </w:rPr>
              <w:t xml:space="preserve"> </w:t>
            </w:r>
            <w:r w:rsidRPr="00A62CB0">
              <w:rPr>
                <w:rFonts w:ascii="Arial" w:eastAsia="Times New Roman" w:hAnsi="Arial" w:cs="Arial"/>
                <w:spacing w:val="-1"/>
                <w:sz w:val="18"/>
                <w:szCs w:val="18"/>
                <w:lang w:eastAsia="es-ES"/>
              </w:rPr>
              <w:t>MG/G</w:t>
            </w:r>
          </w:p>
        </w:tc>
        <w:tc>
          <w:tcPr>
            <w:tcW w:w="2879"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after="0" w:line="272" w:lineRule="exact"/>
              <w:jc w:val="center"/>
              <w:rPr>
                <w:rFonts w:ascii="Arial" w:eastAsia="Times New Roman" w:hAnsi="Arial" w:cs="Arial"/>
                <w:sz w:val="18"/>
                <w:szCs w:val="18"/>
                <w:lang w:eastAsia="es-ES"/>
              </w:rPr>
            </w:pPr>
            <w:r w:rsidRPr="00A62CB0">
              <w:rPr>
                <w:rFonts w:ascii="Arial" w:eastAsia="Times New Roman" w:hAnsi="Arial" w:cs="Arial"/>
                <w:spacing w:val="-1"/>
                <w:sz w:val="18"/>
                <w:szCs w:val="18"/>
                <w:lang w:eastAsia="es-ES"/>
              </w:rPr>
              <w:t>M-MMP-4-04-014/09</w:t>
            </w:r>
            <w:r w:rsidRPr="00A62CB0">
              <w:rPr>
                <w:rFonts w:ascii="Arial" w:eastAsia="Times New Roman" w:hAnsi="Arial" w:cs="Arial"/>
                <w:sz w:val="18"/>
                <w:szCs w:val="18"/>
                <w:lang w:eastAsia="es-ES"/>
              </w:rPr>
              <w:t xml:space="preserve"> /</w:t>
            </w:r>
          </w:p>
          <w:p w:rsidR="00A62CB0" w:rsidRPr="00A62CB0" w:rsidRDefault="00A62CB0" w:rsidP="00A62CB0">
            <w:pPr>
              <w:widowControl w:val="0"/>
              <w:spacing w:after="0" w:line="240" w:lineRule="auto"/>
              <w:ind w:left="183" w:right="182"/>
              <w:jc w:val="center"/>
              <w:rPr>
                <w:rFonts w:ascii="Arial" w:eastAsia="Times New Roman" w:hAnsi="Arial" w:cs="Arial"/>
                <w:sz w:val="18"/>
                <w:szCs w:val="18"/>
                <w:lang w:eastAsia="es-ES"/>
              </w:rPr>
            </w:pPr>
            <w:r w:rsidRPr="00A62CB0">
              <w:rPr>
                <w:rFonts w:ascii="Arial" w:eastAsia="Times New Roman" w:hAnsi="Arial" w:cs="Arial"/>
                <w:spacing w:val="-1"/>
                <w:sz w:val="18"/>
                <w:szCs w:val="18"/>
                <w:lang w:eastAsia="es-ES"/>
              </w:rPr>
              <w:t>RECOMENDACIÓN</w:t>
            </w:r>
            <w:r w:rsidRPr="00A62CB0">
              <w:rPr>
                <w:rFonts w:ascii="Arial" w:eastAsia="Times New Roman" w:hAnsi="Arial" w:cs="Arial"/>
                <w:spacing w:val="-17"/>
                <w:sz w:val="18"/>
                <w:szCs w:val="18"/>
                <w:lang w:eastAsia="es-ES"/>
              </w:rPr>
              <w:t xml:space="preserve"> </w:t>
            </w:r>
            <w:r w:rsidRPr="00A62CB0">
              <w:rPr>
                <w:rFonts w:ascii="Arial" w:eastAsia="Times New Roman" w:hAnsi="Arial" w:cs="Arial"/>
                <w:spacing w:val="-1"/>
                <w:sz w:val="18"/>
                <w:szCs w:val="18"/>
                <w:lang w:eastAsia="es-ES"/>
              </w:rPr>
              <w:t>AMAAC</w:t>
            </w:r>
            <w:r w:rsidRPr="00A62CB0">
              <w:rPr>
                <w:rFonts w:ascii="Arial" w:eastAsia="Times New Roman" w:hAnsi="Arial" w:cs="Arial"/>
                <w:spacing w:val="26"/>
                <w:sz w:val="18"/>
                <w:szCs w:val="18"/>
                <w:lang w:eastAsia="es-ES"/>
              </w:rPr>
              <w:t xml:space="preserve"> </w:t>
            </w:r>
            <w:r w:rsidRPr="00A62CB0">
              <w:rPr>
                <w:rFonts w:ascii="Arial" w:eastAsia="Times New Roman" w:hAnsi="Arial" w:cs="Arial"/>
                <w:spacing w:val="-1"/>
                <w:sz w:val="18"/>
                <w:szCs w:val="18"/>
                <w:lang w:eastAsia="es-ES"/>
              </w:rPr>
              <w:t>RA</w:t>
            </w:r>
            <w:r w:rsidRPr="00A62CB0">
              <w:rPr>
                <w:rFonts w:ascii="Arial" w:eastAsia="Times New Roman" w:hAnsi="Arial" w:cs="Arial"/>
                <w:spacing w:val="-9"/>
                <w:sz w:val="18"/>
                <w:szCs w:val="18"/>
                <w:lang w:eastAsia="es-ES"/>
              </w:rPr>
              <w:t xml:space="preserve"> </w:t>
            </w:r>
            <w:r w:rsidRPr="00A62CB0">
              <w:rPr>
                <w:rFonts w:ascii="Arial" w:eastAsia="Times New Roman" w:hAnsi="Arial" w:cs="Arial"/>
                <w:spacing w:val="-1"/>
                <w:sz w:val="18"/>
                <w:szCs w:val="18"/>
                <w:lang w:eastAsia="es-ES"/>
              </w:rPr>
              <w:t>05/2008</w:t>
            </w:r>
          </w:p>
        </w:tc>
        <w:tc>
          <w:tcPr>
            <w:tcW w:w="2704"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before="7" w:after="0" w:line="240" w:lineRule="auto"/>
              <w:rPr>
                <w:rFonts w:ascii="Arial" w:eastAsia="Times New Roman" w:hAnsi="Arial" w:cs="Arial"/>
                <w:b/>
                <w:bCs/>
                <w:sz w:val="18"/>
                <w:szCs w:val="18"/>
                <w:lang w:eastAsia="es-ES"/>
              </w:rPr>
            </w:pPr>
          </w:p>
          <w:p w:rsidR="00A62CB0" w:rsidRPr="00A62CB0" w:rsidRDefault="00A62CB0" w:rsidP="00A62CB0">
            <w:pPr>
              <w:widowControl w:val="0"/>
              <w:spacing w:after="0" w:line="240" w:lineRule="auto"/>
              <w:ind w:right="1"/>
              <w:jc w:val="center"/>
              <w:rPr>
                <w:rFonts w:ascii="Arial" w:eastAsia="Times New Roman" w:hAnsi="Arial" w:cs="Arial"/>
                <w:sz w:val="18"/>
                <w:szCs w:val="18"/>
                <w:lang w:val="en-US" w:eastAsia="es-ES"/>
              </w:rPr>
            </w:pPr>
            <w:r w:rsidRPr="00A62CB0">
              <w:rPr>
                <w:rFonts w:ascii="Arial" w:eastAsia="Times New Roman" w:hAnsi="Arial" w:cs="Arial"/>
                <w:sz w:val="18"/>
                <w:szCs w:val="18"/>
                <w:lang w:val="en-US" w:eastAsia="es-ES"/>
              </w:rPr>
              <w:t>15</w:t>
            </w:r>
            <w:r w:rsidRPr="00A62CB0">
              <w:rPr>
                <w:rFonts w:ascii="Arial" w:eastAsia="Times New Roman" w:hAnsi="Arial" w:cs="Arial"/>
                <w:spacing w:val="-2"/>
                <w:sz w:val="18"/>
                <w:szCs w:val="18"/>
                <w:lang w:val="en-US" w:eastAsia="es-ES"/>
              </w:rPr>
              <w:t xml:space="preserve"> </w:t>
            </w:r>
            <w:r w:rsidRPr="00A62CB0">
              <w:rPr>
                <w:rFonts w:ascii="Arial" w:eastAsia="Times New Roman" w:hAnsi="Arial" w:cs="Arial"/>
                <w:spacing w:val="-1"/>
                <w:sz w:val="18"/>
                <w:szCs w:val="18"/>
                <w:lang w:val="en-US" w:eastAsia="es-ES"/>
              </w:rPr>
              <w:t>MÁX.</w:t>
            </w:r>
          </w:p>
        </w:tc>
      </w:tr>
    </w:tbl>
    <w:p w:rsidR="00A62CB0" w:rsidRPr="00A62CB0" w:rsidRDefault="00A62CB0" w:rsidP="00A62CB0">
      <w:pPr>
        <w:suppressAutoHyphens/>
        <w:spacing w:after="0" w:line="240" w:lineRule="auto"/>
        <w:ind w:left="2772" w:right="841" w:hanging="1630"/>
        <w:rPr>
          <w:rFonts w:ascii="Arial" w:eastAsia="Times New Roman" w:hAnsi="Arial" w:cs="Arial"/>
          <w:b/>
          <w:sz w:val="16"/>
          <w:szCs w:val="16"/>
          <w:lang w:val="es-ES_tradnl" w:eastAsia="ar-SA"/>
        </w:rPr>
      </w:pPr>
    </w:p>
    <w:p w:rsidR="00A62CB0" w:rsidRPr="00A62CB0" w:rsidRDefault="00A62CB0" w:rsidP="00A62CB0">
      <w:pPr>
        <w:suppressAutoHyphens/>
        <w:spacing w:after="0" w:line="240" w:lineRule="auto"/>
        <w:ind w:left="1134" w:right="841" w:firstLine="8"/>
        <w:rPr>
          <w:rFonts w:ascii="Arial" w:eastAsia="Times New Roman" w:hAnsi="Arial" w:cs="Arial"/>
          <w:sz w:val="16"/>
          <w:szCs w:val="16"/>
          <w:lang w:val="es-ES_tradnl" w:eastAsia="ar-SA"/>
        </w:rPr>
      </w:pPr>
      <w:r w:rsidRPr="00A62CB0">
        <w:rPr>
          <w:rFonts w:ascii="Arial" w:eastAsia="Times New Roman" w:hAnsi="Arial" w:cs="Arial"/>
          <w:b/>
          <w:sz w:val="16"/>
          <w:szCs w:val="16"/>
          <w:lang w:val="es-ES_tradnl" w:eastAsia="ar-SA"/>
        </w:rPr>
        <w:t>*TODAS</w:t>
      </w:r>
      <w:r w:rsidRPr="00A62CB0">
        <w:rPr>
          <w:rFonts w:ascii="Arial" w:eastAsia="Times New Roman" w:hAnsi="Arial" w:cs="Arial"/>
          <w:b/>
          <w:spacing w:val="-6"/>
          <w:sz w:val="16"/>
          <w:szCs w:val="16"/>
          <w:lang w:val="es-ES_tradnl" w:eastAsia="ar-SA"/>
        </w:rPr>
        <w:t xml:space="preserve"> </w:t>
      </w:r>
      <w:r w:rsidRPr="00A62CB0">
        <w:rPr>
          <w:rFonts w:ascii="Arial" w:eastAsia="Times New Roman" w:hAnsi="Arial" w:cs="Arial"/>
          <w:b/>
          <w:sz w:val="16"/>
          <w:szCs w:val="16"/>
          <w:lang w:val="es-ES_tradnl" w:eastAsia="ar-SA"/>
        </w:rPr>
        <w:t>LAS</w:t>
      </w:r>
      <w:r w:rsidRPr="00A62CB0">
        <w:rPr>
          <w:rFonts w:ascii="Arial" w:eastAsia="Times New Roman" w:hAnsi="Arial" w:cs="Arial"/>
          <w:b/>
          <w:spacing w:val="-5"/>
          <w:sz w:val="16"/>
          <w:szCs w:val="16"/>
          <w:lang w:val="es-ES_tradnl" w:eastAsia="ar-SA"/>
        </w:rPr>
        <w:t xml:space="preserve"> </w:t>
      </w:r>
      <w:r w:rsidRPr="00A62CB0">
        <w:rPr>
          <w:rFonts w:ascii="Arial" w:eastAsia="Times New Roman" w:hAnsi="Arial" w:cs="Arial"/>
          <w:b/>
          <w:spacing w:val="-1"/>
          <w:sz w:val="16"/>
          <w:szCs w:val="16"/>
          <w:lang w:val="es-ES_tradnl" w:eastAsia="ar-SA"/>
        </w:rPr>
        <w:t>PRUEBAS</w:t>
      </w:r>
      <w:r w:rsidRPr="00A62CB0">
        <w:rPr>
          <w:rFonts w:ascii="Arial" w:eastAsia="Times New Roman" w:hAnsi="Arial" w:cs="Arial"/>
          <w:b/>
          <w:spacing w:val="-4"/>
          <w:sz w:val="16"/>
          <w:szCs w:val="16"/>
          <w:lang w:val="es-ES_tradnl" w:eastAsia="ar-SA"/>
        </w:rPr>
        <w:t xml:space="preserve"> </w:t>
      </w:r>
      <w:r w:rsidRPr="00A62CB0">
        <w:rPr>
          <w:rFonts w:ascii="Arial" w:eastAsia="Times New Roman" w:hAnsi="Arial" w:cs="Arial"/>
          <w:b/>
          <w:spacing w:val="-1"/>
          <w:sz w:val="16"/>
          <w:szCs w:val="16"/>
          <w:lang w:val="es-ES_tradnl" w:eastAsia="ar-SA"/>
        </w:rPr>
        <w:t>DEBERÁN</w:t>
      </w:r>
      <w:r w:rsidRPr="00A62CB0">
        <w:rPr>
          <w:rFonts w:ascii="Arial" w:eastAsia="Times New Roman" w:hAnsi="Arial" w:cs="Arial"/>
          <w:b/>
          <w:spacing w:val="-5"/>
          <w:sz w:val="16"/>
          <w:szCs w:val="16"/>
          <w:lang w:val="es-ES_tradnl" w:eastAsia="ar-SA"/>
        </w:rPr>
        <w:t xml:space="preserve"> </w:t>
      </w:r>
      <w:r w:rsidRPr="00A62CB0">
        <w:rPr>
          <w:rFonts w:ascii="Arial" w:eastAsia="Times New Roman" w:hAnsi="Arial" w:cs="Arial"/>
          <w:b/>
          <w:spacing w:val="-1"/>
          <w:sz w:val="16"/>
          <w:szCs w:val="16"/>
          <w:lang w:val="es-ES_tradnl" w:eastAsia="ar-SA"/>
        </w:rPr>
        <w:t>SER</w:t>
      </w:r>
      <w:r w:rsidRPr="00A62CB0">
        <w:rPr>
          <w:rFonts w:ascii="Arial" w:eastAsia="Times New Roman" w:hAnsi="Arial" w:cs="Arial"/>
          <w:b/>
          <w:spacing w:val="-4"/>
          <w:sz w:val="16"/>
          <w:szCs w:val="16"/>
          <w:lang w:val="es-ES_tradnl" w:eastAsia="ar-SA"/>
        </w:rPr>
        <w:t xml:space="preserve"> </w:t>
      </w:r>
      <w:r w:rsidRPr="00A62CB0">
        <w:rPr>
          <w:rFonts w:ascii="Arial" w:eastAsia="Times New Roman" w:hAnsi="Arial" w:cs="Arial"/>
          <w:b/>
          <w:spacing w:val="-1"/>
          <w:sz w:val="16"/>
          <w:szCs w:val="16"/>
          <w:lang w:val="es-ES_tradnl" w:eastAsia="ar-SA"/>
        </w:rPr>
        <w:t>DESARROLLADAS</w:t>
      </w:r>
      <w:r w:rsidRPr="00A62CB0">
        <w:rPr>
          <w:rFonts w:ascii="Arial" w:eastAsia="Times New Roman" w:hAnsi="Arial" w:cs="Arial"/>
          <w:b/>
          <w:spacing w:val="-4"/>
          <w:sz w:val="16"/>
          <w:szCs w:val="16"/>
          <w:lang w:val="es-ES_tradnl" w:eastAsia="ar-SA"/>
        </w:rPr>
        <w:t xml:space="preserve"> </w:t>
      </w:r>
      <w:r w:rsidRPr="00A62CB0">
        <w:rPr>
          <w:rFonts w:ascii="Arial" w:eastAsia="Times New Roman" w:hAnsi="Arial" w:cs="Arial"/>
          <w:b/>
          <w:spacing w:val="-1"/>
          <w:sz w:val="16"/>
          <w:szCs w:val="16"/>
          <w:lang w:val="es-ES_tradnl" w:eastAsia="ar-SA"/>
        </w:rPr>
        <w:t>POR</w:t>
      </w:r>
      <w:r w:rsidRPr="00A62CB0">
        <w:rPr>
          <w:rFonts w:ascii="Arial" w:eastAsia="Times New Roman" w:hAnsi="Arial" w:cs="Arial"/>
          <w:b/>
          <w:spacing w:val="-5"/>
          <w:sz w:val="16"/>
          <w:szCs w:val="16"/>
          <w:lang w:val="es-ES_tradnl" w:eastAsia="ar-SA"/>
        </w:rPr>
        <w:t xml:space="preserve"> </w:t>
      </w:r>
      <w:r w:rsidRPr="00A62CB0">
        <w:rPr>
          <w:rFonts w:ascii="Arial" w:eastAsia="Times New Roman" w:hAnsi="Arial" w:cs="Arial"/>
          <w:b/>
          <w:spacing w:val="-1"/>
          <w:sz w:val="16"/>
          <w:szCs w:val="16"/>
          <w:lang w:val="es-ES_tradnl" w:eastAsia="ar-SA"/>
        </w:rPr>
        <w:t>UN</w:t>
      </w:r>
      <w:r w:rsidRPr="00A62CB0">
        <w:rPr>
          <w:rFonts w:ascii="Arial" w:eastAsia="Times New Roman" w:hAnsi="Arial" w:cs="Arial"/>
          <w:b/>
          <w:spacing w:val="-4"/>
          <w:sz w:val="16"/>
          <w:szCs w:val="16"/>
          <w:lang w:val="es-ES_tradnl" w:eastAsia="ar-SA"/>
        </w:rPr>
        <w:t xml:space="preserve"> </w:t>
      </w:r>
      <w:r w:rsidRPr="00A62CB0">
        <w:rPr>
          <w:rFonts w:ascii="Arial" w:eastAsia="Times New Roman" w:hAnsi="Arial" w:cs="Arial"/>
          <w:b/>
          <w:sz w:val="16"/>
          <w:szCs w:val="16"/>
          <w:lang w:val="es-ES_tradnl" w:eastAsia="ar-SA"/>
        </w:rPr>
        <w:t>LABORATORIO</w:t>
      </w:r>
      <w:r w:rsidRPr="00A62CB0">
        <w:rPr>
          <w:rFonts w:ascii="Arial" w:eastAsia="Times New Roman" w:hAnsi="Arial" w:cs="Arial"/>
          <w:b/>
          <w:spacing w:val="-5"/>
          <w:sz w:val="16"/>
          <w:szCs w:val="16"/>
          <w:lang w:val="es-ES_tradnl" w:eastAsia="ar-SA"/>
        </w:rPr>
        <w:t xml:space="preserve"> </w:t>
      </w:r>
      <w:r w:rsidRPr="00A62CB0">
        <w:rPr>
          <w:rFonts w:ascii="Arial" w:eastAsia="Times New Roman" w:hAnsi="Arial" w:cs="Arial"/>
          <w:b/>
          <w:spacing w:val="-1"/>
          <w:sz w:val="16"/>
          <w:szCs w:val="16"/>
          <w:lang w:val="es-ES_tradnl" w:eastAsia="ar-SA"/>
        </w:rPr>
        <w:t>AUTORIZADO</w:t>
      </w:r>
      <w:r w:rsidRPr="00A62CB0">
        <w:rPr>
          <w:rFonts w:ascii="Arial" w:eastAsia="Times New Roman" w:hAnsi="Arial" w:cs="Arial"/>
          <w:b/>
          <w:spacing w:val="22"/>
          <w:sz w:val="16"/>
          <w:szCs w:val="16"/>
          <w:lang w:val="es-ES_tradnl" w:eastAsia="ar-SA"/>
        </w:rPr>
        <w:t xml:space="preserve"> </w:t>
      </w:r>
      <w:r w:rsidRPr="00A62CB0">
        <w:rPr>
          <w:rFonts w:ascii="Arial" w:eastAsia="Times New Roman" w:hAnsi="Arial" w:cs="Arial"/>
          <w:b/>
          <w:sz w:val="16"/>
          <w:szCs w:val="16"/>
          <w:lang w:val="es-ES_tradnl" w:eastAsia="ar-SA"/>
        </w:rPr>
        <w:t>Y</w:t>
      </w:r>
      <w:r w:rsidRPr="00A62CB0">
        <w:rPr>
          <w:rFonts w:ascii="Arial" w:eastAsia="Times New Roman" w:hAnsi="Arial" w:cs="Arial"/>
          <w:b/>
          <w:spacing w:val="-9"/>
          <w:sz w:val="16"/>
          <w:szCs w:val="16"/>
          <w:lang w:val="es-ES_tradnl" w:eastAsia="ar-SA"/>
        </w:rPr>
        <w:t xml:space="preserve"> </w:t>
      </w:r>
      <w:r w:rsidRPr="00A62CB0">
        <w:rPr>
          <w:rFonts w:ascii="Arial" w:eastAsia="Times New Roman" w:hAnsi="Arial" w:cs="Arial"/>
          <w:b/>
          <w:spacing w:val="-1"/>
          <w:sz w:val="16"/>
          <w:szCs w:val="16"/>
          <w:lang w:val="es-ES_tradnl" w:eastAsia="ar-SA"/>
        </w:rPr>
        <w:t>RECONOCIDO</w:t>
      </w:r>
      <w:r w:rsidRPr="00A62CB0">
        <w:rPr>
          <w:rFonts w:ascii="Arial" w:eastAsia="Times New Roman" w:hAnsi="Arial" w:cs="Arial"/>
          <w:b/>
          <w:spacing w:val="-8"/>
          <w:sz w:val="16"/>
          <w:szCs w:val="16"/>
          <w:lang w:val="es-ES_tradnl" w:eastAsia="ar-SA"/>
        </w:rPr>
        <w:t xml:space="preserve"> </w:t>
      </w:r>
      <w:r w:rsidRPr="00A62CB0">
        <w:rPr>
          <w:rFonts w:ascii="Arial" w:eastAsia="Times New Roman" w:hAnsi="Arial" w:cs="Arial"/>
          <w:b/>
          <w:sz w:val="16"/>
          <w:szCs w:val="16"/>
          <w:lang w:val="es-ES_tradnl" w:eastAsia="ar-SA"/>
        </w:rPr>
        <w:t>PREVIAMENTE</w:t>
      </w:r>
      <w:r w:rsidRPr="00A62CB0">
        <w:rPr>
          <w:rFonts w:ascii="Arial" w:eastAsia="Times New Roman" w:hAnsi="Arial" w:cs="Arial"/>
          <w:b/>
          <w:spacing w:val="-7"/>
          <w:sz w:val="16"/>
          <w:szCs w:val="16"/>
          <w:lang w:val="es-ES_tradnl" w:eastAsia="ar-SA"/>
        </w:rPr>
        <w:t xml:space="preserve"> </w:t>
      </w:r>
      <w:r w:rsidRPr="00A62CB0">
        <w:rPr>
          <w:rFonts w:ascii="Arial" w:eastAsia="Times New Roman" w:hAnsi="Arial" w:cs="Arial"/>
          <w:b/>
          <w:sz w:val="16"/>
          <w:szCs w:val="16"/>
          <w:lang w:val="es-ES_tradnl" w:eastAsia="ar-SA"/>
        </w:rPr>
        <w:t>POR</w:t>
      </w:r>
      <w:r w:rsidRPr="00A62CB0">
        <w:rPr>
          <w:rFonts w:ascii="Arial" w:eastAsia="Times New Roman" w:hAnsi="Arial" w:cs="Arial"/>
          <w:b/>
          <w:spacing w:val="-8"/>
          <w:sz w:val="16"/>
          <w:szCs w:val="16"/>
          <w:lang w:val="es-ES_tradnl" w:eastAsia="ar-SA"/>
        </w:rPr>
        <w:t xml:space="preserve"> </w:t>
      </w:r>
      <w:r w:rsidRPr="00A62CB0">
        <w:rPr>
          <w:rFonts w:ascii="Arial" w:eastAsia="Times New Roman" w:hAnsi="Arial" w:cs="Arial"/>
          <w:b/>
          <w:sz w:val="16"/>
          <w:szCs w:val="16"/>
          <w:lang w:val="es-ES_tradnl" w:eastAsia="ar-SA"/>
        </w:rPr>
        <w:t>EL</w:t>
      </w:r>
      <w:r w:rsidRPr="00A62CB0">
        <w:rPr>
          <w:rFonts w:ascii="Arial" w:eastAsia="Times New Roman" w:hAnsi="Arial" w:cs="Arial"/>
          <w:b/>
          <w:spacing w:val="-8"/>
          <w:sz w:val="16"/>
          <w:szCs w:val="16"/>
          <w:lang w:val="es-ES_tradnl" w:eastAsia="ar-SA"/>
        </w:rPr>
        <w:t xml:space="preserve"> </w:t>
      </w:r>
      <w:r w:rsidRPr="00A62CB0">
        <w:rPr>
          <w:rFonts w:ascii="Arial" w:eastAsia="Times New Roman" w:hAnsi="Arial" w:cs="Arial"/>
          <w:b/>
          <w:sz w:val="16"/>
          <w:szCs w:val="16"/>
          <w:lang w:val="es-ES_tradnl" w:eastAsia="ar-SA"/>
        </w:rPr>
        <w:t>DEPENDENCIA.</w:t>
      </w:r>
    </w:p>
    <w:p w:rsidR="00A62CB0" w:rsidRPr="00A62CB0" w:rsidRDefault="00A62CB0" w:rsidP="00A62CB0">
      <w:pPr>
        <w:tabs>
          <w:tab w:val="left" w:pos="1365"/>
          <w:tab w:val="left" w:pos="1400"/>
          <w:tab w:val="left" w:pos="1940"/>
          <w:tab w:val="left" w:pos="3520"/>
          <w:tab w:val="left" w:pos="5300"/>
          <w:tab w:val="left" w:pos="6160"/>
          <w:tab w:val="left" w:pos="6660"/>
          <w:tab w:val="left" w:pos="7260"/>
          <w:tab w:val="left" w:pos="7800"/>
        </w:tabs>
        <w:suppressAutoHyphens/>
        <w:spacing w:after="0" w:line="240" w:lineRule="atLeast"/>
        <w:rPr>
          <w:rFonts w:ascii="Arial Narrow" w:eastAsia="Times New Roman" w:hAnsi="Arial Narrow" w:cs="Times New Roman"/>
          <w:b/>
          <w:sz w:val="20"/>
          <w:szCs w:val="20"/>
          <w:lang w:val="es-ES_tradnl" w:eastAsia="ar-SA"/>
        </w:rPr>
      </w:pPr>
    </w:p>
    <w:p w:rsidR="00A62CB0" w:rsidRPr="00A62CB0" w:rsidRDefault="00A62CB0" w:rsidP="00A62CB0">
      <w:pPr>
        <w:suppressAutoHyphens/>
        <w:spacing w:after="0" w:line="240" w:lineRule="auto"/>
        <w:ind w:left="567" w:firstLine="567"/>
        <w:jc w:val="both"/>
        <w:rPr>
          <w:rFonts w:ascii="Arial" w:eastAsia="Times New Roman" w:hAnsi="Arial" w:cs="Arial"/>
          <w:b/>
          <w:caps/>
          <w:sz w:val="20"/>
          <w:szCs w:val="20"/>
          <w:lang w:val="es-ES_tradnl" w:eastAsia="ar-SA"/>
        </w:rPr>
      </w:pPr>
      <w:r w:rsidRPr="00A62CB0">
        <w:rPr>
          <w:rFonts w:ascii="Arial" w:eastAsia="Times New Roman" w:hAnsi="Arial" w:cs="Arial"/>
          <w:b/>
          <w:caps/>
          <w:sz w:val="20"/>
          <w:szCs w:val="20"/>
          <w:lang w:val="es-ES_tradnl" w:eastAsia="ar-SA"/>
        </w:rPr>
        <w:t>CEMENTO ASFÁLTICO.</w:t>
      </w:r>
    </w:p>
    <w:p w:rsidR="00A62CB0" w:rsidRPr="00A62CB0" w:rsidRDefault="00A62CB0" w:rsidP="00A62CB0">
      <w:pPr>
        <w:suppressAutoHyphens/>
        <w:spacing w:before="8" w:after="0" w:line="240" w:lineRule="auto"/>
        <w:jc w:val="both"/>
        <w:rPr>
          <w:rFonts w:ascii="Arial" w:eastAsia="Times New Roman" w:hAnsi="Arial" w:cs="Arial"/>
          <w:caps/>
          <w:sz w:val="20"/>
          <w:szCs w:val="20"/>
          <w:lang w:val="es-ES_tradnl" w:eastAsia="ar-SA"/>
        </w:rPr>
      </w:pPr>
    </w:p>
    <w:p w:rsidR="00A62CB0" w:rsidRPr="00A62CB0" w:rsidRDefault="00A62CB0" w:rsidP="00A62CB0">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A62CB0">
        <w:rPr>
          <w:rFonts w:ascii="Arial" w:eastAsia="Times New Roman" w:hAnsi="Arial" w:cs="Arial"/>
          <w:sz w:val="24"/>
          <w:szCs w:val="20"/>
          <w:lang w:val="es-ES_tradnl" w:eastAsia="ar-SA"/>
        </w:rPr>
        <w:t xml:space="preserve">El cemento asfáltico para la carpeta se debe seleccionar en función del diseño de la mezcla. El </w:t>
      </w:r>
      <w:proofErr w:type="spellStart"/>
      <w:r w:rsidRPr="00A62CB0">
        <w:rPr>
          <w:rFonts w:ascii="Arial" w:eastAsia="Times New Roman" w:hAnsi="Arial" w:cs="Arial"/>
          <w:sz w:val="24"/>
          <w:szCs w:val="20"/>
          <w:lang w:val="es-ES_tradnl" w:eastAsia="ar-SA"/>
        </w:rPr>
        <w:t>ligante</w:t>
      </w:r>
      <w:proofErr w:type="spellEnd"/>
      <w:r w:rsidRPr="00A62CB0">
        <w:rPr>
          <w:rFonts w:ascii="Arial" w:eastAsia="Times New Roman" w:hAnsi="Arial" w:cs="Arial"/>
          <w:sz w:val="24"/>
          <w:szCs w:val="20"/>
          <w:lang w:val="es-ES_tradnl" w:eastAsia="ar-SA"/>
        </w:rPr>
        <w:t xml:space="preserve"> asfáltico a utilizar deberá contribuir al cumplimiento en el diseño de la mezcla.</w:t>
      </w:r>
    </w:p>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sz w:val="24"/>
          <w:szCs w:val="20"/>
          <w:lang w:val="es-ES_tradnl" w:eastAsia="ar-SA"/>
        </w:rPr>
      </w:pPr>
    </w:p>
    <w:p w:rsidR="00A62CB0" w:rsidRPr="00A62CB0" w:rsidRDefault="00A62CB0" w:rsidP="00A62CB0">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A62CB0">
        <w:rPr>
          <w:rFonts w:ascii="Arial" w:eastAsia="Times New Roman" w:hAnsi="Arial" w:cs="Arial"/>
          <w:sz w:val="24"/>
          <w:szCs w:val="20"/>
          <w:lang w:val="es-ES_tradnl" w:eastAsia="ar-SA"/>
        </w:rPr>
        <w:lastRenderedPageBreak/>
        <w:t>El asfalto a usar deberá ser modificado con polímero Tipo I y deberá cumplir con las características y especificaciones aplicables.</w:t>
      </w:r>
    </w:p>
    <w:p w:rsidR="00A62CB0" w:rsidRPr="00A62CB0" w:rsidRDefault="00A62CB0" w:rsidP="00A62CB0">
      <w:pPr>
        <w:suppressAutoHyphens/>
        <w:spacing w:before="1" w:after="0" w:line="240" w:lineRule="auto"/>
        <w:jc w:val="both"/>
        <w:rPr>
          <w:rFonts w:ascii="Arial" w:eastAsia="Times New Roman" w:hAnsi="Arial" w:cs="Arial"/>
          <w:caps/>
          <w:sz w:val="20"/>
          <w:szCs w:val="20"/>
          <w:lang w:val="es-ES_tradnl" w:eastAsia="ar-SA"/>
        </w:rPr>
      </w:pPr>
    </w:p>
    <w:p w:rsidR="00A62CB0" w:rsidRPr="00A62CB0" w:rsidRDefault="00A62CB0" w:rsidP="00A62CB0">
      <w:pPr>
        <w:suppressAutoHyphens/>
        <w:spacing w:after="0" w:line="240" w:lineRule="auto"/>
        <w:ind w:left="567" w:firstLine="567"/>
        <w:jc w:val="both"/>
        <w:rPr>
          <w:rFonts w:ascii="Arial" w:eastAsia="Times New Roman" w:hAnsi="Arial" w:cs="Arial"/>
          <w:b/>
          <w:caps/>
          <w:sz w:val="20"/>
          <w:szCs w:val="20"/>
          <w:lang w:val="es-ES_tradnl" w:eastAsia="ar-SA"/>
        </w:rPr>
      </w:pPr>
      <w:r w:rsidRPr="00A62CB0">
        <w:rPr>
          <w:rFonts w:ascii="Arial" w:eastAsia="Times New Roman" w:hAnsi="Arial" w:cs="Arial"/>
          <w:b/>
          <w:caps/>
          <w:sz w:val="20"/>
          <w:szCs w:val="20"/>
          <w:lang w:val="es-ES_tradnl" w:eastAsia="ar-SA"/>
        </w:rPr>
        <w:t>DISEÑO DE LA MEZCLA.</w:t>
      </w:r>
    </w:p>
    <w:p w:rsidR="00A62CB0" w:rsidRPr="00A62CB0" w:rsidRDefault="00A62CB0" w:rsidP="00A62CB0">
      <w:pPr>
        <w:suppressAutoHyphens/>
        <w:spacing w:before="8" w:after="0" w:line="240" w:lineRule="auto"/>
        <w:jc w:val="both"/>
        <w:rPr>
          <w:rFonts w:ascii="Arial" w:eastAsia="Times New Roman" w:hAnsi="Arial" w:cs="Arial"/>
          <w:caps/>
          <w:sz w:val="20"/>
          <w:szCs w:val="20"/>
          <w:lang w:val="es-ES_tradnl" w:eastAsia="ar-SA"/>
        </w:rPr>
      </w:pPr>
    </w:p>
    <w:p w:rsidR="00A62CB0" w:rsidRPr="00A62CB0" w:rsidRDefault="00A62CB0" w:rsidP="00A62CB0">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A62CB0">
        <w:rPr>
          <w:rFonts w:ascii="Arial" w:eastAsia="Times New Roman" w:hAnsi="Arial" w:cs="Arial"/>
          <w:sz w:val="24"/>
          <w:szCs w:val="20"/>
          <w:lang w:val="es-ES_tradnl" w:eastAsia="ar-SA"/>
        </w:rPr>
        <w:t>El diseño de la mezcla se realizará en un laboratorio aprobado por el DEPENDENCIA y conforme al procedimiento indicado en el protocolo de diseño de mezclas asfálticas de granulometría densa de alto desempeño de la asociación mexicana del asfalto PA–MA 01/2011. Considerando un Nivel II de diseño de mezclas.</w:t>
      </w:r>
    </w:p>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sz w:val="24"/>
          <w:szCs w:val="20"/>
          <w:lang w:val="es-ES_tradnl" w:eastAsia="ar-SA"/>
        </w:rPr>
      </w:pPr>
    </w:p>
    <w:p w:rsidR="00A62CB0" w:rsidRPr="00A62CB0" w:rsidRDefault="00A62CB0" w:rsidP="00A62CB0">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A62CB0">
        <w:rPr>
          <w:rFonts w:ascii="Arial" w:eastAsia="Times New Roman" w:hAnsi="Arial" w:cs="Arial"/>
          <w:sz w:val="24"/>
          <w:szCs w:val="20"/>
          <w:lang w:val="es-ES_tradnl" w:eastAsia="ar-SA"/>
        </w:rPr>
        <w:t>El concreto asfáltico deberá presentar un comportamiento de resistencia a esfuerzos de tensión (TSR) de tal forma de tener una resistencia mínima remanente de 80% conforme a la recomendación AMAAC RA 04/2010. Las temperaturas de mezcla y compactación deberán ser las recomendadas por el proveedor del producto asfáltico.</w:t>
      </w:r>
    </w:p>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sz w:val="24"/>
          <w:szCs w:val="20"/>
          <w:lang w:val="es-ES_tradnl" w:eastAsia="ar-SA"/>
        </w:rPr>
      </w:pPr>
    </w:p>
    <w:p w:rsidR="00A62CB0" w:rsidRPr="00A62CB0" w:rsidRDefault="00A62CB0" w:rsidP="00A62CB0">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A62CB0">
        <w:rPr>
          <w:rFonts w:ascii="Arial" w:eastAsia="Times New Roman" w:hAnsi="Arial" w:cs="Arial"/>
          <w:sz w:val="24"/>
          <w:szCs w:val="20"/>
          <w:lang w:val="es-ES_tradnl" w:eastAsia="ar-SA"/>
        </w:rPr>
        <w:t>Previo a la compactación de los especímenes en el laboratorio la mezcla deberá curarse en un horno, a la temperatura de compactación, 2.00 horas para cuando los agregados presenten una absorción combinada menor o igual a 2.5% y 4.00 horas para absorción mayor a 2.5%</w:t>
      </w:r>
    </w:p>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sz w:val="24"/>
          <w:szCs w:val="20"/>
          <w:lang w:val="es-ES_tradnl" w:eastAsia="ar-SA"/>
        </w:rPr>
      </w:pPr>
    </w:p>
    <w:p w:rsidR="00A62CB0" w:rsidRPr="00A62CB0" w:rsidRDefault="00A62CB0" w:rsidP="00A62CB0">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A62CB0">
        <w:rPr>
          <w:rFonts w:ascii="Arial" w:eastAsia="Times New Roman" w:hAnsi="Arial" w:cs="Arial"/>
          <w:sz w:val="24"/>
          <w:szCs w:val="20"/>
          <w:lang w:val="es-ES_tradnl" w:eastAsia="ar-SA"/>
        </w:rPr>
        <w:t>Para la fabricación de los especímenes, la mezcla asfáltica deberá ser compactada en el compactador giratorio SUPERPAVE a 100 giros de diseño, con un ángulo de 1.25° y 600 KPA de presión. La selección del contenido de asfalto estará en función del cumplimiento de las propiedades de mezcla indicadas en la tabla no. 4.</w:t>
      </w:r>
    </w:p>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sz w:val="24"/>
          <w:szCs w:val="20"/>
          <w:lang w:val="es-ES_tradnl" w:eastAsia="ar-SA"/>
        </w:rPr>
      </w:pPr>
    </w:p>
    <w:p w:rsidR="00A62CB0" w:rsidRPr="00A62CB0" w:rsidRDefault="00A62CB0" w:rsidP="00A62CB0">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A62CB0">
        <w:rPr>
          <w:rFonts w:ascii="Arial" w:eastAsia="Times New Roman" w:hAnsi="Arial" w:cs="Arial"/>
          <w:sz w:val="24"/>
          <w:szCs w:val="20"/>
          <w:lang w:val="es-ES_tradnl" w:eastAsia="ar-SA"/>
        </w:rPr>
        <w:t xml:space="preserve">La granulometría de la mezcla asfáltica deberá apegarse a lo indicado en la tabla 1, en el eje horizontal se graficará la abertura de la malla en mm elevada a la 0.45 potencia y en el eje vertical el por ciento que pasa, alojándose </w:t>
      </w:r>
      <w:r w:rsidRPr="00A62CB0">
        <w:rPr>
          <w:rFonts w:ascii="Arial" w:eastAsia="Times New Roman" w:hAnsi="Arial" w:cs="Arial"/>
          <w:sz w:val="24"/>
          <w:szCs w:val="20"/>
          <w:lang w:val="es-ES_tradnl" w:eastAsia="ar-SA"/>
        </w:rPr>
        <w:lastRenderedPageBreak/>
        <w:t>dentro de los puntos de control. La línea de máxima densidad es una línea recta que se traza del tamaño máximo del agregado, del 100% de material que pasa al origen.</w:t>
      </w:r>
    </w:p>
    <w:p w:rsidR="00A62CB0" w:rsidRPr="00A62CB0" w:rsidRDefault="00A62CB0" w:rsidP="00A62CB0">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p>
    <w:p w:rsidR="00A62CB0" w:rsidRPr="00A62CB0" w:rsidRDefault="00A62CB0" w:rsidP="00A62CB0">
      <w:pPr>
        <w:suppressAutoHyphens/>
        <w:spacing w:after="0" w:line="240" w:lineRule="auto"/>
        <w:ind w:left="567" w:firstLine="567"/>
        <w:jc w:val="both"/>
        <w:rPr>
          <w:rFonts w:ascii="Arial" w:eastAsia="Times New Roman" w:hAnsi="Arial" w:cs="Arial"/>
          <w:b/>
          <w:bCs/>
          <w:caps/>
          <w:sz w:val="20"/>
          <w:szCs w:val="20"/>
          <w:lang w:val="es-ES_tradnl" w:eastAsia="ar-SA"/>
        </w:rPr>
      </w:pPr>
    </w:p>
    <w:p w:rsidR="00A62CB0" w:rsidRPr="00A62CB0" w:rsidRDefault="00A62CB0" w:rsidP="00A62CB0">
      <w:pPr>
        <w:suppressAutoHyphens/>
        <w:spacing w:after="0" w:line="240" w:lineRule="auto"/>
        <w:ind w:left="567" w:firstLine="567"/>
        <w:jc w:val="both"/>
        <w:rPr>
          <w:rFonts w:ascii="Arial" w:eastAsia="Times New Roman" w:hAnsi="Arial" w:cs="Arial"/>
          <w:b/>
          <w:bCs/>
          <w:caps/>
          <w:sz w:val="20"/>
          <w:szCs w:val="20"/>
          <w:lang w:val="es-ES_tradnl" w:eastAsia="ar-SA"/>
        </w:rPr>
      </w:pPr>
      <w:r w:rsidRPr="00A62CB0">
        <w:rPr>
          <w:rFonts w:ascii="Arial" w:eastAsia="Times New Roman" w:hAnsi="Arial" w:cs="Arial"/>
          <w:b/>
          <w:bCs/>
          <w:caps/>
          <w:sz w:val="20"/>
          <w:szCs w:val="20"/>
          <w:lang w:val="es-ES_tradnl" w:eastAsia="ar-SA"/>
        </w:rPr>
        <w:t xml:space="preserve">TAMAÑO MÁXIMO: </w:t>
      </w:r>
    </w:p>
    <w:p w:rsidR="00A62CB0" w:rsidRPr="00A62CB0" w:rsidRDefault="00A62CB0" w:rsidP="00A62CB0">
      <w:pPr>
        <w:suppressAutoHyphens/>
        <w:spacing w:after="0" w:line="240" w:lineRule="auto"/>
        <w:jc w:val="both"/>
        <w:rPr>
          <w:rFonts w:ascii="Arial" w:eastAsia="Times New Roman" w:hAnsi="Arial" w:cs="Arial"/>
          <w:caps/>
          <w:sz w:val="20"/>
          <w:szCs w:val="20"/>
          <w:lang w:val="es-ES_tradnl" w:eastAsia="ar-SA"/>
        </w:rPr>
      </w:pPr>
    </w:p>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sz w:val="24"/>
          <w:szCs w:val="20"/>
          <w:lang w:val="es-ES_tradnl" w:eastAsia="ar-SA"/>
        </w:rPr>
      </w:pPr>
      <w:r w:rsidRPr="00A62CB0">
        <w:rPr>
          <w:rFonts w:ascii="Arial" w:eastAsia="Times New Roman" w:hAnsi="Arial" w:cs="Arial"/>
          <w:sz w:val="24"/>
          <w:szCs w:val="20"/>
          <w:lang w:val="es-ES_tradnl" w:eastAsia="ar-SA"/>
        </w:rPr>
        <w:tab/>
      </w:r>
      <w:r w:rsidRPr="00A62CB0">
        <w:rPr>
          <w:rFonts w:ascii="Arial" w:eastAsia="Times New Roman" w:hAnsi="Arial" w:cs="Arial"/>
          <w:sz w:val="24"/>
          <w:szCs w:val="20"/>
          <w:lang w:val="es-ES_tradnl" w:eastAsia="ar-SA"/>
        </w:rPr>
        <w:tab/>
      </w:r>
      <w:r w:rsidRPr="00A62CB0">
        <w:rPr>
          <w:rFonts w:ascii="Arial" w:eastAsia="Times New Roman" w:hAnsi="Arial" w:cs="Arial"/>
          <w:sz w:val="24"/>
          <w:szCs w:val="20"/>
          <w:lang w:val="es-ES_tradnl" w:eastAsia="ar-SA"/>
        </w:rPr>
        <w:tab/>
      </w:r>
      <w:r w:rsidRPr="00A62CB0">
        <w:rPr>
          <w:rFonts w:ascii="Arial" w:eastAsia="Times New Roman" w:hAnsi="Arial" w:cs="Arial"/>
          <w:sz w:val="24"/>
          <w:szCs w:val="20"/>
          <w:lang w:val="es-ES_tradnl" w:eastAsia="ar-SA"/>
        </w:rPr>
        <w:tab/>
      </w:r>
      <w:r w:rsidRPr="00A62CB0">
        <w:rPr>
          <w:rFonts w:ascii="Arial" w:eastAsia="Times New Roman" w:hAnsi="Arial" w:cs="Arial"/>
          <w:sz w:val="24"/>
          <w:szCs w:val="20"/>
          <w:lang w:val="es-ES_tradnl" w:eastAsia="ar-SA"/>
        </w:rPr>
        <w:tab/>
      </w:r>
      <w:r w:rsidRPr="00A62CB0">
        <w:rPr>
          <w:rFonts w:ascii="Arial" w:eastAsia="Times New Roman" w:hAnsi="Arial" w:cs="Arial"/>
          <w:sz w:val="24"/>
          <w:szCs w:val="20"/>
          <w:lang w:val="es-ES_tradnl" w:eastAsia="ar-SA"/>
        </w:rPr>
        <w:tab/>
        <w:t>Un tamaño mayor que el tamaño nominal.</w:t>
      </w:r>
    </w:p>
    <w:p w:rsidR="00A62CB0" w:rsidRPr="00A62CB0" w:rsidRDefault="00A62CB0" w:rsidP="00A62CB0">
      <w:pPr>
        <w:suppressAutoHyphens/>
        <w:spacing w:after="0" w:line="240" w:lineRule="auto"/>
        <w:ind w:left="567" w:firstLine="567"/>
        <w:jc w:val="both"/>
        <w:rPr>
          <w:rFonts w:ascii="Arial" w:eastAsia="Times New Roman" w:hAnsi="Arial" w:cs="Times New Roman"/>
          <w:caps/>
          <w:sz w:val="20"/>
          <w:szCs w:val="20"/>
          <w:lang w:val="es-ES_tradnl" w:eastAsia="ar-SA"/>
        </w:rPr>
      </w:pPr>
      <w:r w:rsidRPr="00A62CB0">
        <w:rPr>
          <w:rFonts w:ascii="Arial" w:eastAsia="Times New Roman" w:hAnsi="Arial" w:cs="Arial"/>
          <w:b/>
          <w:bCs/>
          <w:caps/>
          <w:sz w:val="20"/>
          <w:szCs w:val="20"/>
          <w:lang w:val="es-ES_tradnl" w:eastAsia="ar-SA"/>
        </w:rPr>
        <w:t xml:space="preserve">TAMAÑO NOMINAL: </w:t>
      </w:r>
    </w:p>
    <w:p w:rsidR="00A62CB0" w:rsidRPr="00A62CB0" w:rsidRDefault="00A62CB0" w:rsidP="00A62CB0">
      <w:pPr>
        <w:suppressAutoHyphens/>
        <w:spacing w:after="0" w:line="240" w:lineRule="auto"/>
        <w:jc w:val="both"/>
        <w:rPr>
          <w:rFonts w:ascii="Arial" w:eastAsia="Times New Roman" w:hAnsi="Arial" w:cs="Arial"/>
          <w:caps/>
          <w:sz w:val="20"/>
          <w:szCs w:val="24"/>
          <w:lang w:val="es-ES_tradnl" w:eastAsia="ar-SA"/>
        </w:rPr>
      </w:pPr>
    </w:p>
    <w:p w:rsidR="00A62CB0" w:rsidRPr="00A62CB0" w:rsidRDefault="00A62CB0" w:rsidP="00A62CB0">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A62CB0">
        <w:rPr>
          <w:rFonts w:ascii="Arial" w:eastAsia="Times New Roman" w:hAnsi="Arial" w:cs="Arial"/>
          <w:sz w:val="24"/>
          <w:szCs w:val="20"/>
          <w:lang w:val="es-ES_tradnl" w:eastAsia="ar-SA"/>
        </w:rPr>
        <w:tab/>
        <w:t>Un tamaño mayor que la primera malla o tamiz que retiene más del 10% de agregado.</w:t>
      </w:r>
    </w:p>
    <w:p w:rsidR="00A62CB0" w:rsidRPr="00A62CB0" w:rsidRDefault="00A62CB0" w:rsidP="00A62CB0">
      <w:pPr>
        <w:suppressAutoHyphens/>
        <w:spacing w:before="6" w:after="0" w:line="240" w:lineRule="auto"/>
        <w:rPr>
          <w:rFonts w:ascii="Arial" w:eastAsia="Times New Roman" w:hAnsi="Arial" w:cs="Times New Roman"/>
          <w:sz w:val="11"/>
          <w:szCs w:val="11"/>
          <w:lang w:val="es-ES_tradnl" w:eastAsia="ar-SA"/>
        </w:rPr>
      </w:pPr>
    </w:p>
    <w:p w:rsidR="00A62CB0" w:rsidRPr="00A62CB0" w:rsidRDefault="00A62CB0" w:rsidP="00A62CB0">
      <w:pPr>
        <w:suppressAutoHyphens/>
        <w:spacing w:before="69" w:after="0" w:line="240" w:lineRule="auto"/>
        <w:ind w:left="1060"/>
        <w:jc w:val="both"/>
        <w:rPr>
          <w:rFonts w:ascii="Arial" w:eastAsia="Times New Roman" w:hAnsi="Arial" w:cs="Arial"/>
          <w:sz w:val="16"/>
          <w:szCs w:val="16"/>
          <w:lang w:val="es-ES" w:eastAsia="ar-SA"/>
        </w:rPr>
      </w:pPr>
      <w:r w:rsidRPr="00A62CB0">
        <w:rPr>
          <w:rFonts w:ascii="Arial" w:eastAsia="Times New Roman" w:hAnsi="Arial" w:cs="Arial"/>
          <w:sz w:val="16"/>
          <w:szCs w:val="16"/>
          <w:lang w:val="es-ES" w:eastAsia="ar-SA"/>
        </w:rPr>
        <w:t xml:space="preserve">    TABLA</w:t>
      </w:r>
      <w:r w:rsidRPr="00A62CB0">
        <w:rPr>
          <w:rFonts w:ascii="Arial" w:eastAsia="Times New Roman" w:hAnsi="Arial" w:cs="Arial"/>
          <w:spacing w:val="-7"/>
          <w:sz w:val="16"/>
          <w:szCs w:val="16"/>
          <w:lang w:val="es-ES" w:eastAsia="ar-SA"/>
        </w:rPr>
        <w:t xml:space="preserve"> </w:t>
      </w:r>
      <w:r w:rsidRPr="00A62CB0">
        <w:rPr>
          <w:rFonts w:ascii="Arial" w:eastAsia="Times New Roman" w:hAnsi="Arial" w:cs="Arial"/>
          <w:sz w:val="16"/>
          <w:szCs w:val="16"/>
          <w:lang w:val="es-ES" w:eastAsia="ar-SA"/>
        </w:rPr>
        <w:t>4</w:t>
      </w:r>
      <w:r w:rsidRPr="00A62CB0">
        <w:rPr>
          <w:rFonts w:ascii="Arial" w:eastAsia="Times New Roman" w:hAnsi="Arial" w:cs="Arial"/>
          <w:spacing w:val="-6"/>
          <w:sz w:val="16"/>
          <w:szCs w:val="16"/>
          <w:lang w:val="es-ES" w:eastAsia="ar-SA"/>
        </w:rPr>
        <w:t xml:space="preserve"> </w:t>
      </w:r>
      <w:r w:rsidRPr="00A62CB0">
        <w:rPr>
          <w:rFonts w:ascii="Arial" w:eastAsia="Times New Roman" w:hAnsi="Arial" w:cs="Arial"/>
          <w:sz w:val="16"/>
          <w:szCs w:val="16"/>
          <w:lang w:val="es-ES" w:eastAsia="ar-SA"/>
        </w:rPr>
        <w:t>–</w:t>
      </w:r>
      <w:r w:rsidRPr="00A62CB0">
        <w:rPr>
          <w:rFonts w:ascii="Arial" w:eastAsia="Times New Roman" w:hAnsi="Arial" w:cs="Arial"/>
          <w:spacing w:val="-5"/>
          <w:sz w:val="16"/>
          <w:szCs w:val="16"/>
          <w:lang w:val="es-ES" w:eastAsia="ar-SA"/>
        </w:rPr>
        <w:t xml:space="preserve"> </w:t>
      </w:r>
      <w:r w:rsidRPr="00A62CB0">
        <w:rPr>
          <w:rFonts w:ascii="Arial" w:eastAsia="Times New Roman" w:hAnsi="Arial" w:cs="Arial"/>
          <w:spacing w:val="-1"/>
          <w:sz w:val="16"/>
          <w:szCs w:val="16"/>
          <w:lang w:val="es-ES" w:eastAsia="ar-SA"/>
        </w:rPr>
        <w:t>REQUERIMIENTOS</w:t>
      </w:r>
      <w:r w:rsidRPr="00A62CB0">
        <w:rPr>
          <w:rFonts w:ascii="Arial" w:eastAsia="Times New Roman" w:hAnsi="Arial" w:cs="Arial"/>
          <w:spacing w:val="-7"/>
          <w:sz w:val="16"/>
          <w:szCs w:val="16"/>
          <w:lang w:val="es-ES" w:eastAsia="ar-SA"/>
        </w:rPr>
        <w:t xml:space="preserve"> </w:t>
      </w:r>
      <w:r w:rsidRPr="00A62CB0">
        <w:rPr>
          <w:rFonts w:ascii="Arial" w:eastAsia="Times New Roman" w:hAnsi="Arial" w:cs="Arial"/>
          <w:sz w:val="16"/>
          <w:szCs w:val="16"/>
          <w:lang w:val="es-ES" w:eastAsia="ar-SA"/>
        </w:rPr>
        <w:t>DE</w:t>
      </w:r>
      <w:r w:rsidRPr="00A62CB0">
        <w:rPr>
          <w:rFonts w:ascii="Arial" w:eastAsia="Times New Roman" w:hAnsi="Arial" w:cs="Arial"/>
          <w:spacing w:val="-5"/>
          <w:sz w:val="16"/>
          <w:szCs w:val="16"/>
          <w:lang w:val="es-ES" w:eastAsia="ar-SA"/>
        </w:rPr>
        <w:t xml:space="preserve"> </w:t>
      </w:r>
      <w:r w:rsidRPr="00A62CB0">
        <w:rPr>
          <w:rFonts w:ascii="Arial" w:eastAsia="Times New Roman" w:hAnsi="Arial" w:cs="Arial"/>
          <w:sz w:val="16"/>
          <w:szCs w:val="16"/>
          <w:lang w:val="es-ES" w:eastAsia="ar-SA"/>
        </w:rPr>
        <w:t>DISEÑO</w:t>
      </w:r>
      <w:r w:rsidRPr="00A62CB0">
        <w:rPr>
          <w:rFonts w:ascii="Arial" w:eastAsia="Times New Roman" w:hAnsi="Arial" w:cs="Arial"/>
          <w:spacing w:val="-8"/>
          <w:sz w:val="16"/>
          <w:szCs w:val="16"/>
          <w:lang w:val="es-ES" w:eastAsia="ar-SA"/>
        </w:rPr>
        <w:t xml:space="preserve"> </w:t>
      </w:r>
      <w:r w:rsidRPr="00A62CB0">
        <w:rPr>
          <w:rFonts w:ascii="Arial" w:eastAsia="Times New Roman" w:hAnsi="Arial" w:cs="Arial"/>
          <w:sz w:val="16"/>
          <w:szCs w:val="16"/>
          <w:lang w:val="es-ES" w:eastAsia="ar-SA"/>
        </w:rPr>
        <w:t>DEL</w:t>
      </w:r>
      <w:r w:rsidRPr="00A62CB0">
        <w:rPr>
          <w:rFonts w:ascii="Arial" w:eastAsia="Times New Roman" w:hAnsi="Arial" w:cs="Arial"/>
          <w:spacing w:val="-5"/>
          <w:sz w:val="16"/>
          <w:szCs w:val="16"/>
          <w:lang w:val="es-ES" w:eastAsia="ar-SA"/>
        </w:rPr>
        <w:t xml:space="preserve"> </w:t>
      </w:r>
      <w:r w:rsidRPr="00A62CB0">
        <w:rPr>
          <w:rFonts w:ascii="Arial" w:eastAsia="Times New Roman" w:hAnsi="Arial" w:cs="Arial"/>
          <w:sz w:val="16"/>
          <w:szCs w:val="16"/>
          <w:lang w:val="es-ES" w:eastAsia="ar-SA"/>
        </w:rPr>
        <w:t>CONCRETO</w:t>
      </w:r>
      <w:r w:rsidRPr="00A62CB0">
        <w:rPr>
          <w:rFonts w:ascii="Arial" w:eastAsia="Times New Roman" w:hAnsi="Arial" w:cs="Arial"/>
          <w:spacing w:val="-7"/>
          <w:sz w:val="16"/>
          <w:szCs w:val="16"/>
          <w:lang w:val="es-ES" w:eastAsia="ar-SA"/>
        </w:rPr>
        <w:t xml:space="preserve"> </w:t>
      </w:r>
      <w:r w:rsidRPr="00A62CB0">
        <w:rPr>
          <w:rFonts w:ascii="Arial" w:eastAsia="Times New Roman" w:hAnsi="Arial" w:cs="Arial"/>
          <w:sz w:val="16"/>
          <w:szCs w:val="16"/>
          <w:lang w:val="es-ES" w:eastAsia="ar-SA"/>
        </w:rPr>
        <w:t>ASFÁLTICO</w:t>
      </w:r>
      <w:r w:rsidRPr="00A62CB0">
        <w:rPr>
          <w:rFonts w:ascii="Arial" w:eastAsia="Times New Roman" w:hAnsi="Arial" w:cs="Arial"/>
          <w:spacing w:val="-6"/>
          <w:sz w:val="16"/>
          <w:szCs w:val="16"/>
          <w:lang w:val="es-ES" w:eastAsia="ar-SA"/>
        </w:rPr>
        <w:t xml:space="preserve"> </w:t>
      </w:r>
      <w:r w:rsidRPr="00A62CB0">
        <w:rPr>
          <w:rFonts w:ascii="Arial" w:eastAsia="Times New Roman" w:hAnsi="Arial" w:cs="Arial"/>
          <w:spacing w:val="-1"/>
          <w:sz w:val="16"/>
          <w:szCs w:val="16"/>
          <w:lang w:val="es-ES" w:eastAsia="ar-SA"/>
        </w:rPr>
        <w:t>DE</w:t>
      </w:r>
      <w:r w:rsidRPr="00A62CB0">
        <w:rPr>
          <w:rFonts w:ascii="Arial" w:eastAsia="Times New Roman" w:hAnsi="Arial" w:cs="Arial"/>
          <w:spacing w:val="-6"/>
          <w:sz w:val="16"/>
          <w:szCs w:val="16"/>
          <w:lang w:val="es-ES" w:eastAsia="ar-SA"/>
        </w:rPr>
        <w:t xml:space="preserve"> </w:t>
      </w:r>
      <w:r w:rsidRPr="00A62CB0">
        <w:rPr>
          <w:rFonts w:ascii="Arial" w:eastAsia="Times New Roman" w:hAnsi="Arial" w:cs="Arial"/>
          <w:sz w:val="16"/>
          <w:szCs w:val="16"/>
          <w:lang w:val="es-ES" w:eastAsia="ar-SA"/>
        </w:rPr>
        <w:t>ALTO</w:t>
      </w:r>
      <w:r w:rsidRPr="00A62CB0">
        <w:rPr>
          <w:rFonts w:ascii="Arial" w:eastAsia="Times New Roman" w:hAnsi="Arial" w:cs="Arial"/>
          <w:spacing w:val="-6"/>
          <w:sz w:val="16"/>
          <w:szCs w:val="16"/>
          <w:lang w:val="es-ES" w:eastAsia="ar-SA"/>
        </w:rPr>
        <w:t xml:space="preserve"> </w:t>
      </w:r>
      <w:r w:rsidRPr="00A62CB0">
        <w:rPr>
          <w:rFonts w:ascii="Arial" w:eastAsia="Times New Roman" w:hAnsi="Arial" w:cs="Arial"/>
          <w:spacing w:val="-1"/>
          <w:sz w:val="16"/>
          <w:szCs w:val="16"/>
          <w:lang w:val="es-ES" w:eastAsia="ar-SA"/>
        </w:rPr>
        <w:t>MÓDULO.</w:t>
      </w:r>
    </w:p>
    <w:tbl>
      <w:tblPr>
        <w:tblW w:w="0" w:type="auto"/>
        <w:tblInd w:w="1202" w:type="dxa"/>
        <w:tblLayout w:type="fixed"/>
        <w:tblCellMar>
          <w:left w:w="0" w:type="dxa"/>
          <w:right w:w="0" w:type="dxa"/>
        </w:tblCellMar>
        <w:tblLook w:val="01E0" w:firstRow="1" w:lastRow="1" w:firstColumn="1" w:lastColumn="1" w:noHBand="0" w:noVBand="0"/>
      </w:tblPr>
      <w:tblGrid>
        <w:gridCol w:w="5454"/>
        <w:gridCol w:w="1386"/>
      </w:tblGrid>
      <w:tr w:rsidR="00A62CB0" w:rsidRPr="00A62CB0" w:rsidTr="00A62CB0">
        <w:trPr>
          <w:trHeight w:hRule="exact" w:val="285"/>
        </w:trPr>
        <w:tc>
          <w:tcPr>
            <w:tcW w:w="5454" w:type="dxa"/>
            <w:tcBorders>
              <w:top w:val="single" w:sz="4" w:space="0" w:color="000000"/>
              <w:left w:val="single" w:sz="4" w:space="0" w:color="000000"/>
              <w:bottom w:val="single" w:sz="4" w:space="0" w:color="000000"/>
              <w:right w:val="single" w:sz="4" w:space="0" w:color="000000"/>
            </w:tcBorders>
            <w:shd w:val="clear" w:color="auto" w:fill="F1F1F1"/>
          </w:tcPr>
          <w:p w:rsidR="00A62CB0" w:rsidRPr="00A62CB0" w:rsidRDefault="00A62CB0" w:rsidP="00A62CB0">
            <w:pPr>
              <w:widowControl w:val="0"/>
              <w:spacing w:after="0" w:line="274" w:lineRule="exact"/>
              <w:jc w:val="center"/>
              <w:rPr>
                <w:rFonts w:ascii="Arial" w:eastAsia="Times New Roman" w:hAnsi="Arial" w:cs="Arial"/>
                <w:sz w:val="18"/>
                <w:szCs w:val="18"/>
                <w:lang w:val="en-US" w:eastAsia="es-ES"/>
              </w:rPr>
            </w:pPr>
            <w:r w:rsidRPr="00A62CB0">
              <w:rPr>
                <w:rFonts w:ascii="Arial" w:eastAsia="Times New Roman" w:hAnsi="Arial" w:cs="Arial"/>
                <w:b/>
                <w:spacing w:val="-1"/>
                <w:sz w:val="18"/>
                <w:szCs w:val="18"/>
                <w:lang w:val="en-US" w:eastAsia="es-ES"/>
              </w:rPr>
              <w:t>CARACTERÍSTICA</w:t>
            </w:r>
          </w:p>
        </w:tc>
        <w:tc>
          <w:tcPr>
            <w:tcW w:w="1386" w:type="dxa"/>
            <w:tcBorders>
              <w:top w:val="single" w:sz="4" w:space="0" w:color="000000"/>
              <w:left w:val="single" w:sz="4" w:space="0" w:color="000000"/>
              <w:bottom w:val="single" w:sz="4" w:space="0" w:color="000000"/>
              <w:right w:val="single" w:sz="4" w:space="0" w:color="000000"/>
            </w:tcBorders>
            <w:shd w:val="clear" w:color="auto" w:fill="F1F1F1"/>
          </w:tcPr>
          <w:p w:rsidR="00A62CB0" w:rsidRPr="00A62CB0" w:rsidRDefault="00A62CB0" w:rsidP="00A62CB0">
            <w:pPr>
              <w:widowControl w:val="0"/>
              <w:spacing w:after="0" w:line="274" w:lineRule="exact"/>
              <w:ind w:left="393"/>
              <w:rPr>
                <w:rFonts w:ascii="Arial" w:eastAsia="Times New Roman" w:hAnsi="Arial" w:cs="Arial"/>
                <w:sz w:val="18"/>
                <w:szCs w:val="18"/>
                <w:lang w:val="en-US" w:eastAsia="es-ES"/>
              </w:rPr>
            </w:pPr>
            <w:r w:rsidRPr="00A62CB0">
              <w:rPr>
                <w:rFonts w:ascii="Arial" w:eastAsia="Times New Roman" w:hAnsi="Arial" w:cs="Arial"/>
                <w:b/>
                <w:sz w:val="18"/>
                <w:szCs w:val="18"/>
                <w:lang w:val="en-US" w:eastAsia="es-ES"/>
              </w:rPr>
              <w:t>VALOR</w:t>
            </w:r>
          </w:p>
        </w:tc>
      </w:tr>
      <w:tr w:rsidR="00A62CB0" w:rsidRPr="00A62CB0" w:rsidTr="00A62CB0">
        <w:trPr>
          <w:trHeight w:hRule="exact" w:val="286"/>
        </w:trPr>
        <w:tc>
          <w:tcPr>
            <w:tcW w:w="5454"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after="0" w:line="272" w:lineRule="exact"/>
              <w:ind w:left="102"/>
              <w:rPr>
                <w:rFonts w:ascii="Arial" w:eastAsia="Times New Roman" w:hAnsi="Arial" w:cs="Arial"/>
                <w:sz w:val="18"/>
                <w:szCs w:val="18"/>
                <w:lang w:val="en-US" w:eastAsia="es-ES"/>
              </w:rPr>
            </w:pPr>
            <w:r w:rsidRPr="00A62CB0">
              <w:rPr>
                <w:rFonts w:ascii="Arial" w:eastAsia="Times New Roman" w:hAnsi="Arial" w:cs="Arial"/>
                <w:sz w:val="18"/>
                <w:szCs w:val="18"/>
                <w:lang w:val="en-US" w:eastAsia="es-ES"/>
              </w:rPr>
              <w:t>VACÍOS</w:t>
            </w:r>
            <w:r w:rsidRPr="00A62CB0">
              <w:rPr>
                <w:rFonts w:ascii="Arial" w:eastAsia="Times New Roman" w:hAnsi="Arial" w:cs="Arial"/>
                <w:spacing w:val="-5"/>
                <w:sz w:val="18"/>
                <w:szCs w:val="18"/>
                <w:lang w:val="en-US" w:eastAsia="es-ES"/>
              </w:rPr>
              <w:t xml:space="preserve"> </w:t>
            </w:r>
            <w:r w:rsidRPr="00A62CB0">
              <w:rPr>
                <w:rFonts w:ascii="Arial" w:eastAsia="Times New Roman" w:hAnsi="Arial" w:cs="Arial"/>
                <w:sz w:val="18"/>
                <w:szCs w:val="18"/>
                <w:lang w:val="en-US" w:eastAsia="es-ES"/>
              </w:rPr>
              <w:t>EN</w:t>
            </w:r>
            <w:r w:rsidRPr="00A62CB0">
              <w:rPr>
                <w:rFonts w:ascii="Arial" w:eastAsia="Times New Roman" w:hAnsi="Arial" w:cs="Arial"/>
                <w:spacing w:val="-5"/>
                <w:sz w:val="18"/>
                <w:szCs w:val="18"/>
                <w:lang w:val="en-US" w:eastAsia="es-ES"/>
              </w:rPr>
              <w:t xml:space="preserve"> </w:t>
            </w:r>
            <w:r w:rsidRPr="00A62CB0">
              <w:rPr>
                <w:rFonts w:ascii="Arial" w:eastAsia="Times New Roman" w:hAnsi="Arial" w:cs="Arial"/>
                <w:sz w:val="18"/>
                <w:szCs w:val="18"/>
                <w:lang w:val="en-US" w:eastAsia="es-ES"/>
              </w:rPr>
              <w:t>LA</w:t>
            </w:r>
            <w:r w:rsidRPr="00A62CB0">
              <w:rPr>
                <w:rFonts w:ascii="Arial" w:eastAsia="Times New Roman" w:hAnsi="Arial" w:cs="Arial"/>
                <w:spacing w:val="-4"/>
                <w:sz w:val="18"/>
                <w:szCs w:val="18"/>
                <w:lang w:val="en-US" w:eastAsia="es-ES"/>
              </w:rPr>
              <w:t xml:space="preserve"> </w:t>
            </w:r>
            <w:r w:rsidRPr="00A62CB0">
              <w:rPr>
                <w:rFonts w:ascii="Arial" w:eastAsia="Times New Roman" w:hAnsi="Arial" w:cs="Arial"/>
                <w:spacing w:val="-1"/>
                <w:sz w:val="18"/>
                <w:szCs w:val="18"/>
                <w:lang w:val="en-US" w:eastAsia="es-ES"/>
              </w:rPr>
              <w:t>MEZCLA,</w:t>
            </w:r>
            <w:r w:rsidRPr="00A62CB0">
              <w:rPr>
                <w:rFonts w:ascii="Arial" w:eastAsia="Times New Roman" w:hAnsi="Arial" w:cs="Arial"/>
                <w:spacing w:val="-5"/>
                <w:sz w:val="18"/>
                <w:szCs w:val="18"/>
                <w:lang w:val="en-US" w:eastAsia="es-ES"/>
              </w:rPr>
              <w:t xml:space="preserve"> </w:t>
            </w:r>
            <w:r w:rsidRPr="00A62CB0">
              <w:rPr>
                <w:rFonts w:ascii="Arial" w:eastAsia="Times New Roman" w:hAnsi="Arial" w:cs="Arial"/>
                <w:sz w:val="18"/>
                <w:szCs w:val="18"/>
                <w:lang w:val="en-US" w:eastAsia="es-ES"/>
              </w:rPr>
              <w:t>%</w:t>
            </w:r>
          </w:p>
        </w:tc>
        <w:tc>
          <w:tcPr>
            <w:tcW w:w="1386"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after="0" w:line="272" w:lineRule="exact"/>
              <w:jc w:val="center"/>
              <w:rPr>
                <w:rFonts w:ascii="Arial" w:eastAsia="Times New Roman" w:hAnsi="Arial" w:cs="Arial"/>
                <w:sz w:val="18"/>
                <w:szCs w:val="18"/>
                <w:lang w:val="en-US" w:eastAsia="es-ES"/>
              </w:rPr>
            </w:pPr>
            <w:r w:rsidRPr="00A62CB0">
              <w:rPr>
                <w:rFonts w:ascii="Arial" w:eastAsia="Times New Roman" w:hAnsi="Arial" w:cs="Arial"/>
                <w:sz w:val="18"/>
                <w:szCs w:val="18"/>
                <w:lang w:val="en-US" w:eastAsia="es-ES"/>
              </w:rPr>
              <w:t xml:space="preserve">4 A 8 </w:t>
            </w:r>
          </w:p>
        </w:tc>
      </w:tr>
      <w:tr w:rsidR="00A62CB0" w:rsidRPr="00A62CB0" w:rsidTr="00A62CB0">
        <w:trPr>
          <w:trHeight w:hRule="exact" w:val="562"/>
        </w:trPr>
        <w:tc>
          <w:tcPr>
            <w:tcW w:w="5454"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after="0" w:line="272" w:lineRule="exact"/>
              <w:ind w:left="102"/>
              <w:rPr>
                <w:rFonts w:ascii="Arial" w:eastAsia="Times New Roman" w:hAnsi="Arial" w:cs="Arial"/>
                <w:sz w:val="18"/>
                <w:szCs w:val="18"/>
                <w:lang w:eastAsia="es-ES"/>
              </w:rPr>
            </w:pPr>
            <w:r w:rsidRPr="00A62CB0">
              <w:rPr>
                <w:rFonts w:ascii="Arial" w:eastAsia="Times New Roman" w:hAnsi="Arial" w:cs="Arial"/>
                <w:sz w:val="18"/>
                <w:szCs w:val="18"/>
                <w:lang w:eastAsia="es-ES"/>
              </w:rPr>
              <w:t>SUSCEPTIBILIDAD</w:t>
            </w:r>
            <w:r w:rsidRPr="00A62CB0">
              <w:rPr>
                <w:rFonts w:ascii="Arial" w:eastAsia="Times New Roman" w:hAnsi="Arial" w:cs="Arial"/>
                <w:spacing w:val="-7"/>
                <w:sz w:val="18"/>
                <w:szCs w:val="18"/>
                <w:lang w:eastAsia="es-ES"/>
              </w:rPr>
              <w:t xml:space="preserve"> </w:t>
            </w:r>
            <w:r w:rsidRPr="00A62CB0">
              <w:rPr>
                <w:rFonts w:ascii="Arial" w:eastAsia="Times New Roman" w:hAnsi="Arial" w:cs="Arial"/>
                <w:sz w:val="18"/>
                <w:szCs w:val="18"/>
                <w:lang w:eastAsia="es-ES"/>
              </w:rPr>
              <w:t>AL</w:t>
            </w:r>
            <w:r w:rsidRPr="00A62CB0">
              <w:rPr>
                <w:rFonts w:ascii="Arial" w:eastAsia="Times New Roman" w:hAnsi="Arial" w:cs="Arial"/>
                <w:spacing w:val="-7"/>
                <w:sz w:val="18"/>
                <w:szCs w:val="18"/>
                <w:lang w:eastAsia="es-ES"/>
              </w:rPr>
              <w:t xml:space="preserve"> </w:t>
            </w:r>
            <w:r w:rsidRPr="00A62CB0">
              <w:rPr>
                <w:rFonts w:ascii="Arial" w:eastAsia="Times New Roman" w:hAnsi="Arial" w:cs="Arial"/>
                <w:sz w:val="18"/>
                <w:szCs w:val="18"/>
                <w:lang w:eastAsia="es-ES"/>
              </w:rPr>
              <w:t>DAÑO</w:t>
            </w:r>
            <w:r w:rsidRPr="00A62CB0">
              <w:rPr>
                <w:rFonts w:ascii="Arial" w:eastAsia="Times New Roman" w:hAnsi="Arial" w:cs="Arial"/>
                <w:spacing w:val="-8"/>
                <w:sz w:val="18"/>
                <w:szCs w:val="18"/>
                <w:lang w:eastAsia="es-ES"/>
              </w:rPr>
              <w:t xml:space="preserve"> </w:t>
            </w:r>
            <w:r w:rsidRPr="00A62CB0">
              <w:rPr>
                <w:rFonts w:ascii="Arial" w:eastAsia="Times New Roman" w:hAnsi="Arial" w:cs="Arial"/>
                <w:spacing w:val="-1"/>
                <w:sz w:val="18"/>
                <w:szCs w:val="18"/>
                <w:lang w:eastAsia="es-ES"/>
              </w:rPr>
              <w:t>INDUCIDO</w:t>
            </w:r>
            <w:r w:rsidRPr="00A62CB0">
              <w:rPr>
                <w:rFonts w:ascii="Arial" w:eastAsia="Times New Roman" w:hAnsi="Arial" w:cs="Arial"/>
                <w:spacing w:val="-6"/>
                <w:sz w:val="18"/>
                <w:szCs w:val="18"/>
                <w:lang w:eastAsia="es-ES"/>
              </w:rPr>
              <w:t xml:space="preserve"> </w:t>
            </w:r>
            <w:r w:rsidRPr="00A62CB0">
              <w:rPr>
                <w:rFonts w:ascii="Arial" w:eastAsia="Times New Roman" w:hAnsi="Arial" w:cs="Arial"/>
                <w:sz w:val="18"/>
                <w:szCs w:val="18"/>
                <w:lang w:eastAsia="es-ES"/>
              </w:rPr>
              <w:t>POR</w:t>
            </w:r>
            <w:r w:rsidRPr="00A62CB0">
              <w:rPr>
                <w:rFonts w:ascii="Arial" w:eastAsia="Times New Roman" w:hAnsi="Arial" w:cs="Arial"/>
                <w:spacing w:val="-6"/>
                <w:sz w:val="18"/>
                <w:szCs w:val="18"/>
                <w:lang w:eastAsia="es-ES"/>
              </w:rPr>
              <w:t xml:space="preserve"> </w:t>
            </w:r>
            <w:r w:rsidRPr="00A62CB0">
              <w:rPr>
                <w:rFonts w:ascii="Arial" w:eastAsia="Times New Roman" w:hAnsi="Arial" w:cs="Arial"/>
                <w:spacing w:val="-1"/>
                <w:sz w:val="18"/>
                <w:szCs w:val="18"/>
                <w:lang w:eastAsia="es-ES"/>
              </w:rPr>
              <w:t>HUMEDAD</w:t>
            </w:r>
            <w:r w:rsidRPr="00A62CB0">
              <w:rPr>
                <w:rFonts w:ascii="Arial" w:eastAsia="Times New Roman" w:hAnsi="Arial" w:cs="Arial"/>
                <w:spacing w:val="-7"/>
                <w:sz w:val="18"/>
                <w:szCs w:val="18"/>
                <w:lang w:eastAsia="es-ES"/>
              </w:rPr>
              <w:t xml:space="preserve"> </w:t>
            </w:r>
            <w:r w:rsidRPr="00A62CB0">
              <w:rPr>
                <w:rFonts w:ascii="Arial" w:eastAsia="Times New Roman" w:hAnsi="Arial" w:cs="Arial"/>
                <w:sz w:val="18"/>
                <w:szCs w:val="18"/>
                <w:lang w:eastAsia="es-ES"/>
              </w:rPr>
              <w:t>(TSR),</w:t>
            </w:r>
          </w:p>
          <w:p w:rsidR="00A62CB0" w:rsidRPr="00A62CB0" w:rsidRDefault="00A62CB0" w:rsidP="00A62CB0">
            <w:pPr>
              <w:widowControl w:val="0"/>
              <w:spacing w:after="0" w:line="240" w:lineRule="auto"/>
              <w:ind w:left="102"/>
              <w:rPr>
                <w:rFonts w:ascii="Arial" w:eastAsia="Times New Roman" w:hAnsi="Arial" w:cs="Arial"/>
                <w:sz w:val="18"/>
                <w:szCs w:val="18"/>
                <w:lang w:val="en-US" w:eastAsia="es-ES"/>
              </w:rPr>
            </w:pPr>
            <w:r w:rsidRPr="00A62CB0">
              <w:rPr>
                <w:rFonts w:ascii="Arial" w:eastAsia="Times New Roman" w:hAnsi="Arial" w:cs="Arial"/>
                <w:sz w:val="18"/>
                <w:szCs w:val="18"/>
                <w:lang w:val="en-US" w:eastAsia="es-ES"/>
              </w:rPr>
              <w:t>%</w:t>
            </w:r>
          </w:p>
        </w:tc>
        <w:tc>
          <w:tcPr>
            <w:tcW w:w="1386"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before="133" w:after="0" w:line="240" w:lineRule="auto"/>
              <w:ind w:right="1"/>
              <w:jc w:val="center"/>
              <w:rPr>
                <w:rFonts w:ascii="Arial" w:eastAsia="Times New Roman" w:hAnsi="Arial" w:cs="Arial"/>
                <w:sz w:val="18"/>
                <w:szCs w:val="18"/>
                <w:lang w:val="en-US" w:eastAsia="es-ES"/>
              </w:rPr>
            </w:pPr>
            <w:r w:rsidRPr="00A62CB0">
              <w:rPr>
                <w:rFonts w:ascii="Arial" w:eastAsia="Times New Roman" w:hAnsi="Arial" w:cs="Arial"/>
                <w:sz w:val="18"/>
                <w:szCs w:val="18"/>
                <w:lang w:val="en-US" w:eastAsia="es-ES"/>
              </w:rPr>
              <w:t>≥80</w:t>
            </w:r>
          </w:p>
        </w:tc>
      </w:tr>
      <w:tr w:rsidR="00A62CB0" w:rsidRPr="00A62CB0" w:rsidTr="00A62CB0">
        <w:trPr>
          <w:trHeight w:hRule="exact" w:val="763"/>
        </w:trPr>
        <w:tc>
          <w:tcPr>
            <w:tcW w:w="5454"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after="0" w:line="240" w:lineRule="auto"/>
              <w:ind w:left="102" w:right="405"/>
              <w:rPr>
                <w:rFonts w:ascii="Arial" w:eastAsia="Times New Roman" w:hAnsi="Arial" w:cs="Arial"/>
                <w:sz w:val="18"/>
                <w:szCs w:val="18"/>
                <w:lang w:eastAsia="es-ES"/>
              </w:rPr>
            </w:pPr>
            <w:r w:rsidRPr="00A62CB0">
              <w:rPr>
                <w:rFonts w:ascii="Arial" w:eastAsia="Times New Roman" w:hAnsi="Arial" w:cs="Arial"/>
                <w:spacing w:val="-1"/>
                <w:sz w:val="18"/>
                <w:szCs w:val="18"/>
                <w:lang w:eastAsia="es-ES"/>
              </w:rPr>
              <w:t>SUSCEPTIBILIDAD</w:t>
            </w:r>
            <w:r w:rsidRPr="00A62CB0">
              <w:rPr>
                <w:rFonts w:ascii="Arial" w:eastAsia="Times New Roman" w:hAnsi="Arial" w:cs="Arial"/>
                <w:spacing w:val="-10"/>
                <w:sz w:val="18"/>
                <w:szCs w:val="18"/>
                <w:lang w:eastAsia="es-ES"/>
              </w:rPr>
              <w:t xml:space="preserve"> </w:t>
            </w:r>
            <w:r w:rsidRPr="00A62CB0">
              <w:rPr>
                <w:rFonts w:ascii="Arial" w:eastAsia="Times New Roman" w:hAnsi="Arial" w:cs="Arial"/>
                <w:sz w:val="18"/>
                <w:szCs w:val="18"/>
                <w:lang w:eastAsia="es-ES"/>
              </w:rPr>
              <w:t>A</w:t>
            </w:r>
            <w:r w:rsidRPr="00A62CB0">
              <w:rPr>
                <w:rFonts w:ascii="Arial" w:eastAsia="Times New Roman" w:hAnsi="Arial" w:cs="Arial"/>
                <w:spacing w:val="-8"/>
                <w:sz w:val="18"/>
                <w:szCs w:val="18"/>
                <w:lang w:eastAsia="es-ES"/>
              </w:rPr>
              <w:t xml:space="preserve"> </w:t>
            </w:r>
            <w:r w:rsidRPr="00A62CB0">
              <w:rPr>
                <w:rFonts w:ascii="Arial" w:eastAsia="Times New Roman" w:hAnsi="Arial" w:cs="Arial"/>
                <w:sz w:val="18"/>
                <w:szCs w:val="18"/>
                <w:lang w:eastAsia="es-ES"/>
              </w:rPr>
              <w:t>LA</w:t>
            </w:r>
            <w:r w:rsidRPr="00A62CB0">
              <w:rPr>
                <w:rFonts w:ascii="Arial" w:eastAsia="Times New Roman" w:hAnsi="Arial" w:cs="Arial"/>
                <w:spacing w:val="-9"/>
                <w:sz w:val="18"/>
                <w:szCs w:val="18"/>
                <w:lang w:eastAsia="es-ES"/>
              </w:rPr>
              <w:t xml:space="preserve"> </w:t>
            </w:r>
            <w:r w:rsidRPr="00A62CB0">
              <w:rPr>
                <w:rFonts w:ascii="Arial" w:eastAsia="Times New Roman" w:hAnsi="Arial" w:cs="Arial"/>
                <w:spacing w:val="-1"/>
                <w:sz w:val="18"/>
                <w:szCs w:val="18"/>
                <w:lang w:eastAsia="es-ES"/>
              </w:rPr>
              <w:t>DEFORMACIÓN</w:t>
            </w:r>
            <w:r w:rsidRPr="00A62CB0">
              <w:rPr>
                <w:rFonts w:ascii="Arial" w:eastAsia="Times New Roman" w:hAnsi="Arial" w:cs="Arial"/>
                <w:spacing w:val="-8"/>
                <w:sz w:val="18"/>
                <w:szCs w:val="18"/>
                <w:lang w:eastAsia="es-ES"/>
              </w:rPr>
              <w:t xml:space="preserve"> </w:t>
            </w:r>
            <w:r w:rsidRPr="00A62CB0">
              <w:rPr>
                <w:rFonts w:ascii="Arial" w:eastAsia="Times New Roman" w:hAnsi="Arial" w:cs="Arial"/>
                <w:spacing w:val="-1"/>
                <w:sz w:val="18"/>
                <w:szCs w:val="18"/>
                <w:lang w:eastAsia="es-ES"/>
              </w:rPr>
              <w:t>PERMANENTE</w:t>
            </w:r>
            <w:r w:rsidRPr="00A62CB0">
              <w:rPr>
                <w:rFonts w:ascii="Arial" w:eastAsia="Times New Roman" w:hAnsi="Arial" w:cs="Arial"/>
                <w:spacing w:val="-8"/>
                <w:sz w:val="18"/>
                <w:szCs w:val="18"/>
                <w:lang w:eastAsia="es-ES"/>
              </w:rPr>
              <w:t xml:space="preserve"> </w:t>
            </w:r>
            <w:r w:rsidRPr="00A62CB0">
              <w:rPr>
                <w:rFonts w:ascii="Arial" w:eastAsia="Times New Roman" w:hAnsi="Arial" w:cs="Arial"/>
                <w:sz w:val="18"/>
                <w:szCs w:val="18"/>
                <w:lang w:eastAsia="es-ES"/>
              </w:rPr>
              <w:t>EN</w:t>
            </w:r>
            <w:r w:rsidRPr="00A62CB0">
              <w:rPr>
                <w:rFonts w:ascii="Arial" w:eastAsia="Times New Roman" w:hAnsi="Arial" w:cs="Arial"/>
                <w:spacing w:val="59"/>
                <w:w w:val="99"/>
                <w:sz w:val="18"/>
                <w:szCs w:val="18"/>
                <w:lang w:eastAsia="es-ES"/>
              </w:rPr>
              <w:t xml:space="preserve"> </w:t>
            </w:r>
            <w:r w:rsidRPr="00A62CB0">
              <w:rPr>
                <w:rFonts w:ascii="Arial" w:eastAsia="Times New Roman" w:hAnsi="Arial" w:cs="Arial"/>
                <w:sz w:val="18"/>
                <w:szCs w:val="18"/>
                <w:lang w:eastAsia="es-ES"/>
              </w:rPr>
              <w:t>RUEDA</w:t>
            </w:r>
            <w:r w:rsidRPr="00A62CB0">
              <w:rPr>
                <w:rFonts w:ascii="Arial" w:eastAsia="Times New Roman" w:hAnsi="Arial" w:cs="Arial"/>
                <w:spacing w:val="-5"/>
                <w:sz w:val="18"/>
                <w:szCs w:val="18"/>
                <w:lang w:eastAsia="es-ES"/>
              </w:rPr>
              <w:t xml:space="preserve"> </w:t>
            </w:r>
            <w:r w:rsidRPr="00A62CB0">
              <w:rPr>
                <w:rFonts w:ascii="Arial" w:eastAsia="Times New Roman" w:hAnsi="Arial" w:cs="Arial"/>
                <w:sz w:val="18"/>
                <w:szCs w:val="18"/>
                <w:lang w:eastAsia="es-ES"/>
              </w:rPr>
              <w:t>CARGADA</w:t>
            </w:r>
            <w:r w:rsidRPr="00A62CB0">
              <w:rPr>
                <w:rFonts w:ascii="Arial" w:eastAsia="Times New Roman" w:hAnsi="Arial" w:cs="Arial"/>
                <w:spacing w:val="-6"/>
                <w:sz w:val="18"/>
                <w:szCs w:val="18"/>
                <w:lang w:eastAsia="es-ES"/>
              </w:rPr>
              <w:t xml:space="preserve"> </w:t>
            </w:r>
            <w:r w:rsidRPr="00A62CB0">
              <w:rPr>
                <w:rFonts w:ascii="Arial" w:eastAsia="Times New Roman" w:hAnsi="Arial" w:cs="Arial"/>
                <w:sz w:val="18"/>
                <w:szCs w:val="18"/>
                <w:lang w:eastAsia="es-ES"/>
              </w:rPr>
              <w:t>DE</w:t>
            </w:r>
            <w:r w:rsidRPr="00A62CB0">
              <w:rPr>
                <w:rFonts w:ascii="Arial" w:eastAsia="Times New Roman" w:hAnsi="Arial" w:cs="Arial"/>
                <w:spacing w:val="-4"/>
                <w:sz w:val="18"/>
                <w:szCs w:val="18"/>
                <w:lang w:eastAsia="es-ES"/>
              </w:rPr>
              <w:t xml:space="preserve"> </w:t>
            </w:r>
            <w:r w:rsidRPr="00A62CB0">
              <w:rPr>
                <w:rFonts w:ascii="Arial" w:eastAsia="Times New Roman" w:hAnsi="Arial" w:cs="Arial"/>
                <w:spacing w:val="-1"/>
                <w:sz w:val="18"/>
                <w:szCs w:val="18"/>
                <w:lang w:eastAsia="es-ES"/>
              </w:rPr>
              <w:t>HAMBURGO,</w:t>
            </w:r>
            <w:r w:rsidRPr="00A62CB0">
              <w:rPr>
                <w:rFonts w:ascii="Arial" w:eastAsia="Times New Roman" w:hAnsi="Arial" w:cs="Arial"/>
                <w:spacing w:val="-5"/>
                <w:sz w:val="18"/>
                <w:szCs w:val="18"/>
                <w:lang w:eastAsia="es-ES"/>
              </w:rPr>
              <w:t xml:space="preserve"> </w:t>
            </w:r>
            <w:r w:rsidRPr="00A62CB0">
              <w:rPr>
                <w:rFonts w:ascii="Arial" w:eastAsia="Times New Roman" w:hAnsi="Arial" w:cs="Arial"/>
                <w:sz w:val="18"/>
                <w:szCs w:val="18"/>
                <w:lang w:eastAsia="es-ES"/>
              </w:rPr>
              <w:t>20,000</w:t>
            </w:r>
            <w:r w:rsidRPr="00A62CB0">
              <w:rPr>
                <w:rFonts w:ascii="Arial" w:eastAsia="Times New Roman" w:hAnsi="Arial" w:cs="Arial"/>
                <w:spacing w:val="-5"/>
                <w:sz w:val="18"/>
                <w:szCs w:val="18"/>
                <w:lang w:eastAsia="es-ES"/>
              </w:rPr>
              <w:t xml:space="preserve"> </w:t>
            </w:r>
            <w:r w:rsidRPr="00A62CB0">
              <w:rPr>
                <w:rFonts w:ascii="Arial" w:eastAsia="Times New Roman" w:hAnsi="Arial" w:cs="Arial"/>
                <w:sz w:val="18"/>
                <w:szCs w:val="18"/>
                <w:lang w:eastAsia="es-ES"/>
              </w:rPr>
              <w:t>PASADAS,</w:t>
            </w:r>
            <w:r w:rsidRPr="00A62CB0">
              <w:rPr>
                <w:rFonts w:ascii="Arial" w:eastAsia="Times New Roman" w:hAnsi="Arial" w:cs="Arial"/>
                <w:spacing w:val="51"/>
                <w:sz w:val="18"/>
                <w:szCs w:val="18"/>
                <w:lang w:eastAsia="es-ES"/>
              </w:rPr>
              <w:t xml:space="preserve"> </w:t>
            </w:r>
            <w:r w:rsidRPr="00A62CB0">
              <w:rPr>
                <w:rFonts w:ascii="Arial" w:eastAsia="Times New Roman" w:hAnsi="Arial" w:cs="Arial"/>
                <w:sz w:val="18"/>
                <w:szCs w:val="18"/>
                <w:lang w:eastAsia="es-ES"/>
              </w:rPr>
              <w:t>MM</w:t>
            </w:r>
          </w:p>
        </w:tc>
        <w:tc>
          <w:tcPr>
            <w:tcW w:w="1386" w:type="dxa"/>
            <w:tcBorders>
              <w:top w:val="single" w:sz="4" w:space="0" w:color="000000"/>
              <w:left w:val="single" w:sz="4" w:space="0" w:color="000000"/>
              <w:bottom w:val="single" w:sz="4" w:space="0" w:color="000000"/>
              <w:right w:val="single" w:sz="4" w:space="0" w:color="000000"/>
            </w:tcBorders>
          </w:tcPr>
          <w:p w:rsidR="00A62CB0" w:rsidRPr="00A62CB0" w:rsidRDefault="00A62CB0" w:rsidP="00A62CB0">
            <w:pPr>
              <w:widowControl w:val="0"/>
              <w:spacing w:before="133" w:after="0" w:line="240" w:lineRule="auto"/>
              <w:ind w:left="270"/>
              <w:rPr>
                <w:rFonts w:ascii="Arial" w:eastAsia="Times New Roman" w:hAnsi="Arial" w:cs="Arial"/>
                <w:sz w:val="18"/>
                <w:szCs w:val="18"/>
                <w:lang w:eastAsia="es-ES"/>
              </w:rPr>
            </w:pPr>
            <w:r w:rsidRPr="00A62CB0">
              <w:rPr>
                <w:rFonts w:ascii="Arial" w:eastAsia="Times New Roman" w:hAnsi="Arial" w:cs="Arial"/>
                <w:sz w:val="18"/>
                <w:szCs w:val="18"/>
                <w:lang w:eastAsia="es-ES"/>
              </w:rPr>
              <w:t xml:space="preserve">10 </w:t>
            </w:r>
            <w:r w:rsidRPr="00A62CB0">
              <w:rPr>
                <w:rFonts w:ascii="Arial" w:eastAsia="Times New Roman" w:hAnsi="Arial" w:cs="Arial"/>
                <w:spacing w:val="-2"/>
                <w:sz w:val="18"/>
                <w:szCs w:val="18"/>
                <w:lang w:eastAsia="es-ES"/>
              </w:rPr>
              <w:t xml:space="preserve"> </w:t>
            </w:r>
            <w:r w:rsidRPr="00A62CB0">
              <w:rPr>
                <w:rFonts w:ascii="Arial" w:eastAsia="Times New Roman" w:hAnsi="Arial" w:cs="Arial"/>
                <w:spacing w:val="-1"/>
                <w:sz w:val="18"/>
                <w:szCs w:val="18"/>
                <w:lang w:eastAsia="es-ES"/>
              </w:rPr>
              <w:t>MAX.</w:t>
            </w:r>
          </w:p>
        </w:tc>
      </w:tr>
    </w:tbl>
    <w:p w:rsidR="00A62CB0" w:rsidRPr="00A62CB0" w:rsidRDefault="00A62CB0" w:rsidP="00A62CB0">
      <w:pPr>
        <w:suppressAutoHyphens/>
        <w:spacing w:after="0" w:line="240" w:lineRule="auto"/>
        <w:ind w:left="1366" w:right="792"/>
        <w:jc w:val="both"/>
        <w:rPr>
          <w:rFonts w:ascii="Arial" w:eastAsia="Times New Roman" w:hAnsi="Arial" w:cs="Arial"/>
          <w:i/>
          <w:spacing w:val="-2"/>
          <w:sz w:val="16"/>
          <w:szCs w:val="16"/>
          <w:lang w:val="es-ES" w:eastAsia="ar-SA"/>
        </w:rPr>
      </w:pPr>
      <w:r w:rsidRPr="00A62CB0">
        <w:rPr>
          <w:rFonts w:ascii="Arial" w:eastAsia="Times New Roman" w:hAnsi="Arial" w:cs="Arial"/>
          <w:i/>
          <w:sz w:val="16"/>
          <w:szCs w:val="16"/>
          <w:lang w:val="es-ES" w:eastAsia="ar-SA"/>
        </w:rPr>
        <w:t>*TODAS</w:t>
      </w:r>
      <w:r w:rsidRPr="00A62CB0">
        <w:rPr>
          <w:rFonts w:ascii="Arial" w:eastAsia="Times New Roman" w:hAnsi="Arial" w:cs="Arial"/>
          <w:i/>
          <w:spacing w:val="-6"/>
          <w:sz w:val="16"/>
          <w:szCs w:val="16"/>
          <w:lang w:val="es-ES" w:eastAsia="ar-SA"/>
        </w:rPr>
        <w:t xml:space="preserve"> </w:t>
      </w:r>
      <w:r w:rsidRPr="00A62CB0">
        <w:rPr>
          <w:rFonts w:ascii="Arial" w:eastAsia="Times New Roman" w:hAnsi="Arial" w:cs="Arial"/>
          <w:i/>
          <w:sz w:val="16"/>
          <w:szCs w:val="16"/>
          <w:lang w:val="es-ES" w:eastAsia="ar-SA"/>
        </w:rPr>
        <w:t>LAS</w:t>
      </w:r>
      <w:r w:rsidRPr="00A62CB0">
        <w:rPr>
          <w:rFonts w:ascii="Arial" w:eastAsia="Times New Roman" w:hAnsi="Arial" w:cs="Arial"/>
          <w:i/>
          <w:spacing w:val="-7"/>
          <w:sz w:val="16"/>
          <w:szCs w:val="16"/>
          <w:lang w:val="es-ES" w:eastAsia="ar-SA"/>
        </w:rPr>
        <w:t xml:space="preserve"> </w:t>
      </w:r>
      <w:r w:rsidRPr="00A62CB0">
        <w:rPr>
          <w:rFonts w:ascii="Arial" w:eastAsia="Times New Roman" w:hAnsi="Arial" w:cs="Arial"/>
          <w:i/>
          <w:sz w:val="16"/>
          <w:szCs w:val="16"/>
          <w:lang w:val="es-ES" w:eastAsia="ar-SA"/>
        </w:rPr>
        <w:t>PRUEBAS</w:t>
      </w:r>
      <w:r w:rsidRPr="00A62CB0">
        <w:rPr>
          <w:rFonts w:ascii="Arial" w:eastAsia="Times New Roman" w:hAnsi="Arial" w:cs="Arial"/>
          <w:i/>
          <w:spacing w:val="-6"/>
          <w:sz w:val="16"/>
          <w:szCs w:val="16"/>
          <w:lang w:val="es-ES" w:eastAsia="ar-SA"/>
        </w:rPr>
        <w:t xml:space="preserve"> </w:t>
      </w:r>
      <w:r w:rsidRPr="00A62CB0">
        <w:rPr>
          <w:rFonts w:ascii="Arial" w:eastAsia="Times New Roman" w:hAnsi="Arial" w:cs="Arial"/>
          <w:i/>
          <w:sz w:val="16"/>
          <w:szCs w:val="16"/>
          <w:lang w:val="es-ES" w:eastAsia="ar-SA"/>
        </w:rPr>
        <w:t>DEBERÁN</w:t>
      </w:r>
      <w:r w:rsidRPr="00A62CB0">
        <w:rPr>
          <w:rFonts w:ascii="Arial" w:eastAsia="Times New Roman" w:hAnsi="Arial" w:cs="Arial"/>
          <w:i/>
          <w:spacing w:val="-6"/>
          <w:sz w:val="16"/>
          <w:szCs w:val="16"/>
          <w:lang w:val="es-ES" w:eastAsia="ar-SA"/>
        </w:rPr>
        <w:t xml:space="preserve"> </w:t>
      </w:r>
      <w:r w:rsidRPr="00A62CB0">
        <w:rPr>
          <w:rFonts w:ascii="Arial" w:eastAsia="Times New Roman" w:hAnsi="Arial" w:cs="Arial"/>
          <w:i/>
          <w:spacing w:val="-1"/>
          <w:sz w:val="16"/>
          <w:szCs w:val="16"/>
          <w:lang w:val="es-ES" w:eastAsia="ar-SA"/>
        </w:rPr>
        <w:t>SER</w:t>
      </w:r>
      <w:r w:rsidRPr="00A62CB0">
        <w:rPr>
          <w:rFonts w:ascii="Arial" w:eastAsia="Times New Roman" w:hAnsi="Arial" w:cs="Arial"/>
          <w:i/>
          <w:spacing w:val="-6"/>
          <w:sz w:val="16"/>
          <w:szCs w:val="16"/>
          <w:lang w:val="es-ES" w:eastAsia="ar-SA"/>
        </w:rPr>
        <w:t xml:space="preserve"> </w:t>
      </w:r>
      <w:r w:rsidRPr="00A62CB0">
        <w:rPr>
          <w:rFonts w:ascii="Arial" w:eastAsia="Times New Roman" w:hAnsi="Arial" w:cs="Arial"/>
          <w:i/>
          <w:spacing w:val="-1"/>
          <w:sz w:val="16"/>
          <w:szCs w:val="16"/>
          <w:lang w:val="es-ES" w:eastAsia="ar-SA"/>
        </w:rPr>
        <w:t>DESARROLLADAS</w:t>
      </w:r>
      <w:r w:rsidRPr="00A62CB0">
        <w:rPr>
          <w:rFonts w:ascii="Arial" w:eastAsia="Times New Roman" w:hAnsi="Arial" w:cs="Arial"/>
          <w:i/>
          <w:spacing w:val="-6"/>
          <w:sz w:val="16"/>
          <w:szCs w:val="16"/>
          <w:lang w:val="es-ES" w:eastAsia="ar-SA"/>
        </w:rPr>
        <w:t xml:space="preserve"> </w:t>
      </w:r>
      <w:r w:rsidRPr="00A62CB0">
        <w:rPr>
          <w:rFonts w:ascii="Arial" w:eastAsia="Times New Roman" w:hAnsi="Arial" w:cs="Arial"/>
          <w:i/>
          <w:spacing w:val="-1"/>
          <w:sz w:val="16"/>
          <w:szCs w:val="16"/>
          <w:lang w:val="es-ES" w:eastAsia="ar-SA"/>
        </w:rPr>
        <w:t>POR</w:t>
      </w:r>
      <w:r w:rsidRPr="00A62CB0">
        <w:rPr>
          <w:rFonts w:ascii="Arial" w:eastAsia="Times New Roman" w:hAnsi="Arial" w:cs="Arial"/>
          <w:i/>
          <w:spacing w:val="-7"/>
          <w:sz w:val="16"/>
          <w:szCs w:val="16"/>
          <w:lang w:val="es-ES" w:eastAsia="ar-SA"/>
        </w:rPr>
        <w:t xml:space="preserve"> </w:t>
      </w:r>
      <w:r w:rsidRPr="00A62CB0">
        <w:rPr>
          <w:rFonts w:ascii="Arial" w:eastAsia="Times New Roman" w:hAnsi="Arial" w:cs="Arial"/>
          <w:i/>
          <w:spacing w:val="-1"/>
          <w:sz w:val="16"/>
          <w:szCs w:val="16"/>
          <w:lang w:val="es-ES" w:eastAsia="ar-SA"/>
        </w:rPr>
        <w:t>UN</w:t>
      </w:r>
      <w:r w:rsidRPr="00A62CB0">
        <w:rPr>
          <w:rFonts w:ascii="Arial" w:eastAsia="Times New Roman" w:hAnsi="Arial" w:cs="Arial"/>
          <w:i/>
          <w:spacing w:val="-7"/>
          <w:sz w:val="16"/>
          <w:szCs w:val="16"/>
          <w:lang w:val="es-ES" w:eastAsia="ar-SA"/>
        </w:rPr>
        <w:t xml:space="preserve"> </w:t>
      </w:r>
      <w:r w:rsidRPr="00A62CB0">
        <w:rPr>
          <w:rFonts w:ascii="Arial" w:eastAsia="Times New Roman" w:hAnsi="Arial" w:cs="Arial"/>
          <w:i/>
          <w:sz w:val="16"/>
          <w:szCs w:val="16"/>
          <w:lang w:val="es-ES" w:eastAsia="ar-SA"/>
        </w:rPr>
        <w:t>LABORATORIO</w:t>
      </w:r>
      <w:r w:rsidRPr="00A62CB0">
        <w:rPr>
          <w:rFonts w:ascii="Arial" w:eastAsia="Times New Roman" w:hAnsi="Arial" w:cs="Arial"/>
          <w:i/>
          <w:spacing w:val="-6"/>
          <w:sz w:val="16"/>
          <w:szCs w:val="16"/>
          <w:lang w:val="es-ES" w:eastAsia="ar-SA"/>
        </w:rPr>
        <w:t xml:space="preserve"> </w:t>
      </w:r>
      <w:r w:rsidRPr="00A62CB0">
        <w:rPr>
          <w:rFonts w:ascii="Arial" w:eastAsia="Times New Roman" w:hAnsi="Arial" w:cs="Arial"/>
          <w:i/>
          <w:sz w:val="16"/>
          <w:szCs w:val="16"/>
          <w:lang w:val="es-ES" w:eastAsia="ar-SA"/>
        </w:rPr>
        <w:t>AUTORIZADO</w:t>
      </w:r>
      <w:r w:rsidRPr="00A62CB0">
        <w:rPr>
          <w:rFonts w:ascii="Arial" w:eastAsia="Times New Roman" w:hAnsi="Arial" w:cs="Arial"/>
          <w:i/>
          <w:spacing w:val="-7"/>
          <w:sz w:val="16"/>
          <w:szCs w:val="16"/>
          <w:lang w:val="es-ES" w:eastAsia="ar-SA"/>
        </w:rPr>
        <w:t xml:space="preserve"> </w:t>
      </w:r>
      <w:r w:rsidRPr="00A62CB0">
        <w:rPr>
          <w:rFonts w:ascii="Arial" w:eastAsia="Times New Roman" w:hAnsi="Arial" w:cs="Arial"/>
          <w:i/>
          <w:sz w:val="16"/>
          <w:szCs w:val="16"/>
          <w:lang w:val="es-ES" w:eastAsia="ar-SA"/>
        </w:rPr>
        <w:t>Y</w:t>
      </w:r>
      <w:r w:rsidRPr="00A62CB0">
        <w:rPr>
          <w:rFonts w:ascii="Arial" w:eastAsia="Times New Roman" w:hAnsi="Arial" w:cs="Arial"/>
          <w:i/>
          <w:spacing w:val="31"/>
          <w:sz w:val="16"/>
          <w:szCs w:val="16"/>
          <w:lang w:val="es-ES" w:eastAsia="ar-SA"/>
        </w:rPr>
        <w:t xml:space="preserve"> </w:t>
      </w:r>
      <w:r w:rsidRPr="00A62CB0">
        <w:rPr>
          <w:rFonts w:ascii="Arial" w:eastAsia="Times New Roman" w:hAnsi="Arial" w:cs="Arial"/>
          <w:i/>
          <w:sz w:val="16"/>
          <w:szCs w:val="16"/>
          <w:lang w:val="es-ES" w:eastAsia="ar-SA"/>
        </w:rPr>
        <w:t>RECONOCIDO</w:t>
      </w:r>
      <w:r w:rsidRPr="00A62CB0">
        <w:rPr>
          <w:rFonts w:ascii="Arial" w:eastAsia="Times New Roman" w:hAnsi="Arial" w:cs="Arial"/>
          <w:i/>
          <w:spacing w:val="-10"/>
          <w:sz w:val="16"/>
          <w:szCs w:val="16"/>
          <w:lang w:val="es-ES" w:eastAsia="ar-SA"/>
        </w:rPr>
        <w:t xml:space="preserve"> </w:t>
      </w:r>
      <w:r w:rsidRPr="00A62CB0">
        <w:rPr>
          <w:rFonts w:ascii="Arial" w:eastAsia="Times New Roman" w:hAnsi="Arial" w:cs="Arial"/>
          <w:i/>
          <w:spacing w:val="-1"/>
          <w:sz w:val="16"/>
          <w:szCs w:val="16"/>
          <w:lang w:val="es-ES" w:eastAsia="ar-SA"/>
        </w:rPr>
        <w:t>PREVIAMENTE</w:t>
      </w:r>
      <w:r w:rsidRPr="00A62CB0">
        <w:rPr>
          <w:rFonts w:ascii="Arial" w:eastAsia="Times New Roman" w:hAnsi="Arial" w:cs="Arial"/>
          <w:i/>
          <w:spacing w:val="-8"/>
          <w:sz w:val="16"/>
          <w:szCs w:val="16"/>
          <w:lang w:val="es-ES" w:eastAsia="ar-SA"/>
        </w:rPr>
        <w:t xml:space="preserve"> </w:t>
      </w:r>
      <w:r w:rsidRPr="00A62CB0">
        <w:rPr>
          <w:rFonts w:ascii="Arial" w:eastAsia="Times New Roman" w:hAnsi="Arial" w:cs="Arial"/>
          <w:i/>
          <w:spacing w:val="-1"/>
          <w:sz w:val="16"/>
          <w:szCs w:val="16"/>
          <w:lang w:val="es-ES" w:eastAsia="ar-SA"/>
        </w:rPr>
        <w:t>POR</w:t>
      </w:r>
      <w:r w:rsidRPr="00A62CB0">
        <w:rPr>
          <w:rFonts w:ascii="Arial" w:eastAsia="Times New Roman" w:hAnsi="Arial" w:cs="Arial"/>
          <w:i/>
          <w:spacing w:val="-10"/>
          <w:sz w:val="16"/>
          <w:szCs w:val="16"/>
          <w:lang w:val="es-ES" w:eastAsia="ar-SA"/>
        </w:rPr>
        <w:t xml:space="preserve"> </w:t>
      </w:r>
      <w:r w:rsidRPr="00A62CB0">
        <w:rPr>
          <w:rFonts w:ascii="Arial" w:eastAsia="Times New Roman" w:hAnsi="Arial" w:cs="Arial"/>
          <w:i/>
          <w:sz w:val="16"/>
          <w:szCs w:val="16"/>
          <w:lang w:val="es-ES" w:eastAsia="ar-SA"/>
        </w:rPr>
        <w:t>EL</w:t>
      </w:r>
      <w:r w:rsidRPr="00A62CB0">
        <w:rPr>
          <w:rFonts w:ascii="Arial" w:eastAsia="Times New Roman" w:hAnsi="Arial" w:cs="Arial"/>
          <w:i/>
          <w:spacing w:val="-9"/>
          <w:sz w:val="16"/>
          <w:szCs w:val="16"/>
          <w:lang w:val="es-ES" w:eastAsia="ar-SA"/>
        </w:rPr>
        <w:t xml:space="preserve"> </w:t>
      </w:r>
      <w:r w:rsidRPr="00A62CB0">
        <w:rPr>
          <w:rFonts w:ascii="Arial" w:eastAsia="Times New Roman" w:hAnsi="Arial" w:cs="Arial"/>
          <w:i/>
          <w:spacing w:val="-2"/>
          <w:sz w:val="16"/>
          <w:szCs w:val="16"/>
          <w:lang w:val="es-ES" w:eastAsia="ar-SA"/>
        </w:rPr>
        <w:t>DEPENDENCIA.</w:t>
      </w:r>
    </w:p>
    <w:p w:rsidR="00A62CB0" w:rsidRPr="00A62CB0" w:rsidRDefault="00A62CB0" w:rsidP="00A62CB0">
      <w:pPr>
        <w:suppressAutoHyphens/>
        <w:spacing w:after="0" w:line="240" w:lineRule="auto"/>
        <w:ind w:left="1366" w:right="792"/>
        <w:jc w:val="both"/>
        <w:rPr>
          <w:rFonts w:ascii="Arial" w:eastAsia="Times New Roman" w:hAnsi="Arial" w:cs="Arial"/>
          <w:i/>
          <w:spacing w:val="-2"/>
          <w:sz w:val="16"/>
          <w:szCs w:val="16"/>
          <w:lang w:val="es-ES" w:eastAsia="ar-SA"/>
        </w:rPr>
      </w:pPr>
    </w:p>
    <w:p w:rsidR="00A62CB0" w:rsidRPr="00A62CB0" w:rsidRDefault="00A62CB0" w:rsidP="00A62CB0">
      <w:pPr>
        <w:suppressAutoHyphens/>
        <w:spacing w:after="0" w:line="240" w:lineRule="auto"/>
        <w:ind w:left="1366" w:right="792"/>
        <w:jc w:val="both"/>
        <w:rPr>
          <w:rFonts w:ascii="Arial" w:eastAsia="Times New Roman" w:hAnsi="Arial" w:cs="Arial"/>
          <w:i/>
          <w:spacing w:val="-2"/>
          <w:sz w:val="16"/>
          <w:szCs w:val="16"/>
          <w:lang w:val="es-ES" w:eastAsia="ar-SA"/>
        </w:rPr>
      </w:pPr>
    </w:p>
    <w:p w:rsidR="00A62CB0" w:rsidRPr="00A62CB0" w:rsidRDefault="00A62CB0" w:rsidP="00A62CB0">
      <w:pPr>
        <w:suppressAutoHyphens/>
        <w:spacing w:after="0" w:line="240" w:lineRule="auto"/>
        <w:ind w:left="1366" w:right="792"/>
        <w:jc w:val="both"/>
        <w:rPr>
          <w:rFonts w:ascii="Arial" w:eastAsia="Times New Roman" w:hAnsi="Arial" w:cs="Arial"/>
          <w:i/>
          <w:sz w:val="16"/>
          <w:szCs w:val="16"/>
          <w:lang w:val="es-ES" w:eastAsia="ar-SA"/>
        </w:rPr>
      </w:pPr>
    </w:p>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b/>
          <w:caps/>
          <w:sz w:val="20"/>
          <w:szCs w:val="20"/>
          <w:lang w:eastAsia="ar-SA"/>
        </w:rPr>
      </w:pPr>
    </w:p>
    <w:p w:rsidR="00A62CB0" w:rsidRPr="00A62CB0" w:rsidRDefault="00A62CB0" w:rsidP="00A62CB0">
      <w:pPr>
        <w:suppressAutoHyphens/>
        <w:spacing w:after="0" w:line="240" w:lineRule="auto"/>
        <w:ind w:left="799" w:firstLine="335"/>
        <w:jc w:val="both"/>
        <w:rPr>
          <w:rFonts w:ascii="Arial" w:eastAsia="Times New Roman" w:hAnsi="Arial" w:cs="Arial"/>
          <w:b/>
          <w:bCs/>
          <w:caps/>
          <w:sz w:val="20"/>
          <w:szCs w:val="20"/>
          <w:lang w:val="es-ES_tradnl" w:eastAsia="ar-SA"/>
        </w:rPr>
      </w:pPr>
      <w:r w:rsidRPr="00A62CB0">
        <w:rPr>
          <w:rFonts w:ascii="Arial" w:eastAsia="Times New Roman" w:hAnsi="Arial" w:cs="Arial"/>
          <w:b/>
          <w:bCs/>
          <w:caps/>
          <w:sz w:val="20"/>
          <w:szCs w:val="20"/>
          <w:lang w:val="es-ES_tradnl" w:eastAsia="ar-SA"/>
        </w:rPr>
        <w:t xml:space="preserve">CEMENTO ASFÁLTICO. </w:t>
      </w:r>
    </w:p>
    <w:p w:rsidR="00A62CB0" w:rsidRPr="00A62CB0" w:rsidRDefault="00A62CB0" w:rsidP="00A62CB0">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A62CB0">
        <w:rPr>
          <w:rFonts w:ascii="Arial" w:eastAsia="Times New Roman" w:hAnsi="Arial" w:cs="Arial"/>
          <w:sz w:val="24"/>
          <w:szCs w:val="20"/>
          <w:lang w:val="es-ES_tradnl" w:eastAsia="ar-SA"/>
        </w:rPr>
        <w:t xml:space="preserve">El cemento asfáltico para la carpeta densa se debe seleccionar en función del diseño de la mezcla. El </w:t>
      </w:r>
      <w:proofErr w:type="spellStart"/>
      <w:r w:rsidRPr="00A62CB0">
        <w:rPr>
          <w:rFonts w:ascii="Arial" w:eastAsia="Times New Roman" w:hAnsi="Arial" w:cs="Arial"/>
          <w:sz w:val="24"/>
          <w:szCs w:val="20"/>
          <w:lang w:val="es-ES_tradnl" w:eastAsia="ar-SA"/>
        </w:rPr>
        <w:t>ligante</w:t>
      </w:r>
      <w:proofErr w:type="spellEnd"/>
      <w:r w:rsidRPr="00A62CB0">
        <w:rPr>
          <w:rFonts w:ascii="Arial" w:eastAsia="Times New Roman" w:hAnsi="Arial" w:cs="Arial"/>
          <w:sz w:val="24"/>
          <w:szCs w:val="20"/>
          <w:lang w:val="es-ES_tradnl" w:eastAsia="ar-SA"/>
        </w:rPr>
        <w:t xml:space="preserve"> asfáltico a utilizar deberá contribuir al cumplimiento en el diseño de la mezcla. </w:t>
      </w:r>
    </w:p>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sz w:val="24"/>
          <w:szCs w:val="20"/>
          <w:lang w:val="es-ES_tradnl" w:eastAsia="ar-SA"/>
        </w:rPr>
      </w:pPr>
    </w:p>
    <w:p w:rsidR="00A62CB0" w:rsidRPr="00A62CB0" w:rsidRDefault="00A62CB0" w:rsidP="00A62CB0">
      <w:pPr>
        <w:tabs>
          <w:tab w:val="left" w:pos="567"/>
          <w:tab w:val="left" w:pos="1134"/>
        </w:tabs>
        <w:suppressAutoHyphens/>
        <w:spacing w:after="0" w:line="240" w:lineRule="auto"/>
        <w:ind w:left="567"/>
        <w:jc w:val="both"/>
        <w:rPr>
          <w:rFonts w:ascii="Arial" w:eastAsia="Times New Roman" w:hAnsi="Arial" w:cs="Arial"/>
          <w:sz w:val="24"/>
          <w:szCs w:val="20"/>
          <w:lang w:val="es-ES_tradnl" w:eastAsia="ar-SA"/>
        </w:rPr>
      </w:pPr>
      <w:r w:rsidRPr="00A62CB0">
        <w:rPr>
          <w:rFonts w:ascii="Arial" w:eastAsia="Times New Roman" w:hAnsi="Arial" w:cs="Arial"/>
          <w:sz w:val="24"/>
          <w:szCs w:val="20"/>
          <w:lang w:val="es-ES_tradnl" w:eastAsia="ar-SA"/>
        </w:rPr>
        <w:tab/>
      </w:r>
      <w:r w:rsidRPr="00A62CB0">
        <w:rPr>
          <w:rFonts w:ascii="Arial" w:eastAsia="Times New Roman" w:hAnsi="Arial" w:cs="Arial"/>
          <w:sz w:val="24"/>
          <w:szCs w:val="20"/>
          <w:lang w:val="es-ES_tradnl" w:eastAsia="ar-SA"/>
        </w:rPr>
        <w:tab/>
      </w:r>
      <w:r w:rsidRPr="00A62CB0">
        <w:rPr>
          <w:rFonts w:ascii="Arial" w:eastAsia="Times New Roman" w:hAnsi="Arial" w:cs="Arial"/>
          <w:sz w:val="24"/>
          <w:szCs w:val="20"/>
          <w:lang w:val="es-ES_tradnl" w:eastAsia="ar-SA"/>
        </w:rPr>
        <w:tab/>
      </w:r>
      <w:r w:rsidRPr="00A62CB0">
        <w:rPr>
          <w:rFonts w:ascii="Arial" w:eastAsia="Times New Roman" w:hAnsi="Arial" w:cs="Arial"/>
          <w:sz w:val="24"/>
          <w:szCs w:val="20"/>
          <w:lang w:val="es-ES_tradnl" w:eastAsia="ar-SA"/>
        </w:rPr>
        <w:tab/>
        <w:t xml:space="preserve">El asfalto a usar deberá ser modificado con polímero </w:t>
      </w:r>
    </w:p>
    <w:p w:rsidR="00A62CB0" w:rsidRPr="00A62CB0" w:rsidRDefault="00A62CB0" w:rsidP="00A62CB0">
      <w:pPr>
        <w:tabs>
          <w:tab w:val="left" w:pos="567"/>
          <w:tab w:val="left" w:pos="1134"/>
        </w:tabs>
        <w:suppressAutoHyphens/>
        <w:spacing w:after="0" w:line="240" w:lineRule="auto"/>
        <w:ind w:left="567"/>
        <w:jc w:val="both"/>
        <w:rPr>
          <w:rFonts w:ascii="Arial" w:eastAsia="Times New Roman" w:hAnsi="Arial" w:cs="Arial"/>
          <w:sz w:val="24"/>
          <w:szCs w:val="20"/>
          <w:lang w:val="es-ES_tradnl" w:eastAsia="ar-SA"/>
        </w:rPr>
      </w:pPr>
      <w:r w:rsidRPr="00A62CB0">
        <w:rPr>
          <w:rFonts w:ascii="Arial" w:eastAsia="Times New Roman" w:hAnsi="Arial" w:cs="Arial"/>
          <w:sz w:val="24"/>
          <w:szCs w:val="20"/>
          <w:lang w:val="es-ES_tradnl" w:eastAsia="ar-SA"/>
        </w:rPr>
        <w:tab/>
      </w:r>
      <w:r w:rsidRPr="00A62CB0">
        <w:rPr>
          <w:rFonts w:ascii="Arial" w:eastAsia="Times New Roman" w:hAnsi="Arial" w:cs="Arial"/>
          <w:sz w:val="24"/>
          <w:szCs w:val="20"/>
          <w:lang w:val="es-ES_tradnl" w:eastAsia="ar-SA"/>
        </w:rPr>
        <w:tab/>
      </w:r>
      <w:r w:rsidRPr="00A62CB0">
        <w:rPr>
          <w:rFonts w:ascii="Arial" w:eastAsia="Times New Roman" w:hAnsi="Arial" w:cs="Arial"/>
          <w:sz w:val="24"/>
          <w:szCs w:val="20"/>
          <w:lang w:val="es-ES_tradnl" w:eastAsia="ar-SA"/>
        </w:rPr>
        <w:tab/>
      </w:r>
      <w:r w:rsidRPr="00A62CB0">
        <w:rPr>
          <w:rFonts w:ascii="Arial" w:eastAsia="Times New Roman" w:hAnsi="Arial" w:cs="Arial"/>
          <w:sz w:val="24"/>
          <w:szCs w:val="20"/>
          <w:lang w:val="es-ES_tradnl" w:eastAsia="ar-SA"/>
        </w:rPr>
        <w:tab/>
        <w:t>Tipo I</w:t>
      </w:r>
    </w:p>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sz w:val="24"/>
          <w:szCs w:val="20"/>
          <w:lang w:val="es-ES_tradnl" w:eastAsia="ar-SA"/>
        </w:rPr>
      </w:pPr>
    </w:p>
    <w:p w:rsidR="00A62CB0" w:rsidRPr="00A62CB0" w:rsidRDefault="00A62CB0" w:rsidP="00A62CB0">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A62CB0">
        <w:rPr>
          <w:rFonts w:ascii="Arial" w:eastAsia="Times New Roman" w:hAnsi="Arial" w:cs="Arial"/>
          <w:sz w:val="24"/>
          <w:szCs w:val="20"/>
          <w:lang w:val="es-ES_tradnl" w:eastAsia="ar-SA"/>
        </w:rPr>
        <w:t xml:space="preserve">El cemento asfáltico que se utilizará para la producción de la carpeta asfáltica será modificado grado PG 76-22. Este cemento asfáltico es un producto que cumple los requerimientos de clima y tránsito de un proyecto específico, solicitados a los asfaltos grado PG y que incorpora los beneficios del polímero para mejorar la </w:t>
      </w:r>
      <w:r w:rsidRPr="00A62CB0">
        <w:rPr>
          <w:rFonts w:ascii="Arial" w:eastAsia="Times New Roman" w:hAnsi="Arial" w:cs="Arial"/>
          <w:sz w:val="24"/>
          <w:szCs w:val="20"/>
          <w:lang w:val="es-ES_tradnl" w:eastAsia="ar-SA"/>
        </w:rPr>
        <w:lastRenderedPageBreak/>
        <w:t>respuesta a las solicitaciones esfuerzo-deformación, condiciones climáticas y humedad.</w:t>
      </w:r>
    </w:p>
    <w:p w:rsidR="00A62CB0" w:rsidRPr="00A62CB0" w:rsidRDefault="00A62CB0" w:rsidP="00A62CB0">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p>
    <w:p w:rsidR="00A62CB0" w:rsidRPr="00A62CB0" w:rsidRDefault="00A62CB0" w:rsidP="00A62CB0">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p>
    <w:p w:rsidR="00A62CB0" w:rsidRPr="00A62CB0" w:rsidRDefault="00A62CB0" w:rsidP="00A62CB0">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p>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b/>
          <w:caps/>
          <w:sz w:val="20"/>
          <w:szCs w:val="20"/>
          <w:lang w:eastAsia="ar-SA"/>
        </w:rPr>
      </w:pPr>
    </w:p>
    <w:p w:rsidR="00A62CB0" w:rsidRPr="00A62CB0" w:rsidRDefault="00A62CB0" w:rsidP="00A62CB0">
      <w:pPr>
        <w:suppressAutoHyphens/>
        <w:spacing w:after="0" w:line="240" w:lineRule="auto"/>
        <w:ind w:left="567" w:firstLine="567"/>
        <w:jc w:val="both"/>
        <w:rPr>
          <w:rFonts w:ascii="Arial" w:eastAsia="Times New Roman" w:hAnsi="Arial" w:cs="Arial"/>
          <w:b/>
          <w:bCs/>
          <w:caps/>
          <w:sz w:val="20"/>
          <w:szCs w:val="20"/>
          <w:lang w:val="es-ES_tradnl" w:eastAsia="ar-SA"/>
        </w:rPr>
      </w:pPr>
      <w:r w:rsidRPr="00A62CB0">
        <w:rPr>
          <w:rFonts w:ascii="Arial" w:eastAsia="Times New Roman" w:hAnsi="Arial" w:cs="Arial"/>
          <w:b/>
          <w:bCs/>
          <w:caps/>
          <w:sz w:val="20"/>
          <w:szCs w:val="20"/>
          <w:lang w:val="es-ES_tradnl" w:eastAsia="ar-SA"/>
        </w:rPr>
        <w:t>DEFINICION.</w:t>
      </w:r>
    </w:p>
    <w:p w:rsidR="00A62CB0" w:rsidRPr="00A62CB0" w:rsidRDefault="00A62CB0" w:rsidP="00A62CB0">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A62CB0">
        <w:rPr>
          <w:rFonts w:ascii="Arial" w:eastAsia="Times New Roman" w:hAnsi="Arial" w:cs="Arial"/>
          <w:sz w:val="24"/>
          <w:szCs w:val="20"/>
          <w:lang w:val="es-ES_tradnl" w:eastAsia="ar-SA"/>
        </w:rPr>
        <w:t xml:space="preserve">El polímero o modificador, es un producto que se añade al cemento asfáltico para modificar sus propiedades físicas, químicas y </w:t>
      </w:r>
      <w:proofErr w:type="spellStart"/>
      <w:r w:rsidRPr="00A62CB0">
        <w:rPr>
          <w:rFonts w:ascii="Arial" w:eastAsia="Times New Roman" w:hAnsi="Arial" w:cs="Arial"/>
          <w:sz w:val="24"/>
          <w:szCs w:val="20"/>
          <w:lang w:val="es-ES_tradnl" w:eastAsia="ar-SA"/>
        </w:rPr>
        <w:t>reológicas</w:t>
      </w:r>
      <w:proofErr w:type="spellEnd"/>
      <w:r w:rsidRPr="00A62CB0">
        <w:rPr>
          <w:rFonts w:ascii="Arial" w:eastAsia="Times New Roman" w:hAnsi="Arial" w:cs="Arial"/>
          <w:sz w:val="24"/>
          <w:szCs w:val="20"/>
          <w:lang w:val="es-ES_tradnl" w:eastAsia="ar-SA"/>
        </w:rPr>
        <w:t>; para incrementar la resistencia de las mezclas asfálticas a la deformación y a los esfuerzos de tensión repetidos, reduciendo las deformaciones plásticas y la fatiga, así como la susceptibilidad a las variaciones de temperatura, humedad y oxidación y mejorando la adherencia con el material pétreo. Estos materiales se adicionan directamente al cemento asfáltico antes de mezclarlo con el material pétreo.</w:t>
      </w:r>
    </w:p>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sz w:val="24"/>
          <w:szCs w:val="20"/>
          <w:lang w:val="es-ES_tradnl" w:eastAsia="ar-SA"/>
        </w:rPr>
      </w:pPr>
    </w:p>
    <w:p w:rsidR="00A62CB0" w:rsidRPr="00A62CB0" w:rsidRDefault="00A62CB0" w:rsidP="00A62CB0">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A62CB0">
        <w:rPr>
          <w:rFonts w:ascii="Arial" w:eastAsia="Times New Roman" w:hAnsi="Arial" w:cs="Arial"/>
          <w:sz w:val="24"/>
          <w:szCs w:val="20"/>
          <w:lang w:val="es-ES_tradnl" w:eastAsia="ar-SA"/>
        </w:rPr>
        <w:t>Se entenderá por cemento asfáltico modificado con polímero, el producto final de la disolución del polímero en el asfalto, de tal manera que las distintas moléculas del polímero formen una red interna en el asfalto, la cual deberá ser un sistema homogéneo, estable en el tiempo y a cambios de temperatura.</w:t>
      </w:r>
    </w:p>
    <w:p w:rsidR="00A62CB0" w:rsidRPr="00A62CB0" w:rsidRDefault="00A62CB0" w:rsidP="00A62CB0">
      <w:pPr>
        <w:suppressAutoHyphens/>
        <w:spacing w:after="0" w:line="240" w:lineRule="auto"/>
        <w:ind w:left="567" w:firstLine="567"/>
        <w:jc w:val="both"/>
        <w:rPr>
          <w:rFonts w:ascii="Arial" w:eastAsia="Times New Roman" w:hAnsi="Arial" w:cs="Arial"/>
          <w:b/>
          <w:bCs/>
          <w:caps/>
          <w:sz w:val="20"/>
          <w:szCs w:val="20"/>
          <w:lang w:val="es-ES_tradnl" w:eastAsia="ar-SA"/>
        </w:rPr>
      </w:pPr>
    </w:p>
    <w:p w:rsidR="00A62CB0" w:rsidRPr="00A62CB0" w:rsidRDefault="00A62CB0" w:rsidP="00A62CB0">
      <w:pPr>
        <w:suppressAutoHyphens/>
        <w:spacing w:after="0" w:line="240" w:lineRule="auto"/>
        <w:jc w:val="both"/>
        <w:rPr>
          <w:rFonts w:ascii="Arial" w:eastAsia="Times New Roman" w:hAnsi="Arial" w:cs="Arial"/>
          <w:b/>
          <w:bCs/>
          <w:caps/>
          <w:sz w:val="20"/>
          <w:szCs w:val="20"/>
          <w:lang w:val="es-ES_tradnl" w:eastAsia="ar-SA"/>
        </w:rPr>
      </w:pPr>
    </w:p>
    <w:p w:rsidR="00A62CB0" w:rsidRPr="00A62CB0" w:rsidRDefault="00A62CB0" w:rsidP="00A62CB0">
      <w:pPr>
        <w:suppressAutoHyphens/>
        <w:spacing w:after="0" w:line="240" w:lineRule="auto"/>
        <w:ind w:left="567" w:firstLine="567"/>
        <w:jc w:val="both"/>
        <w:rPr>
          <w:rFonts w:ascii="Arial" w:eastAsia="Times New Roman" w:hAnsi="Arial" w:cs="Arial"/>
          <w:b/>
          <w:caps/>
          <w:sz w:val="20"/>
          <w:szCs w:val="20"/>
          <w:lang w:eastAsia="ar-SA"/>
        </w:rPr>
      </w:pPr>
      <w:r w:rsidRPr="00A62CB0">
        <w:rPr>
          <w:rFonts w:ascii="Arial" w:eastAsia="Times New Roman" w:hAnsi="Arial" w:cs="Arial"/>
          <w:b/>
          <w:bCs/>
          <w:caps/>
          <w:sz w:val="20"/>
          <w:szCs w:val="20"/>
          <w:lang w:val="es-ES_tradnl" w:eastAsia="ar-SA"/>
        </w:rPr>
        <w:t>REFERENCIAS.</w:t>
      </w:r>
    </w:p>
    <w:p w:rsidR="00A62CB0" w:rsidRPr="00A62CB0" w:rsidRDefault="00A62CB0" w:rsidP="00A62CB0">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A62CB0">
        <w:rPr>
          <w:rFonts w:ascii="Arial" w:eastAsia="Times New Roman" w:hAnsi="Arial" w:cs="Arial"/>
          <w:sz w:val="24"/>
          <w:szCs w:val="20"/>
          <w:lang w:val="es-ES_tradnl" w:eastAsia="ar-SA"/>
        </w:rPr>
        <w:tab/>
        <w:t>Esta especificación se complementa con las últimas versiones de las siguientes normas:</w:t>
      </w:r>
    </w:p>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b/>
          <w:caps/>
          <w:sz w:val="20"/>
          <w:szCs w:val="20"/>
          <w:lang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32"/>
        <w:gridCol w:w="4596"/>
      </w:tblGrid>
      <w:tr w:rsidR="00A62CB0" w:rsidRPr="00A62CB0" w:rsidTr="00A62CB0">
        <w:trPr>
          <w:jc w:val="center"/>
        </w:trPr>
        <w:tc>
          <w:tcPr>
            <w:tcW w:w="4490" w:type="dxa"/>
            <w:shd w:val="clear" w:color="auto" w:fill="D9D9D9"/>
          </w:tcPr>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b/>
                <w:caps/>
                <w:sz w:val="20"/>
                <w:szCs w:val="20"/>
                <w:lang w:eastAsia="ar-SA"/>
              </w:rPr>
            </w:pPr>
            <w:r w:rsidRPr="00A62CB0">
              <w:rPr>
                <w:rFonts w:ascii="Arial" w:eastAsia="Times New Roman" w:hAnsi="Arial" w:cs="Arial"/>
                <w:b/>
                <w:caps/>
                <w:sz w:val="20"/>
                <w:szCs w:val="20"/>
                <w:lang w:eastAsia="ar-SA"/>
              </w:rPr>
              <w:t>NORMAS Y MANUALES</w:t>
            </w:r>
          </w:p>
        </w:tc>
        <w:tc>
          <w:tcPr>
            <w:tcW w:w="4861" w:type="dxa"/>
            <w:shd w:val="clear" w:color="auto" w:fill="D9D9D9"/>
          </w:tcPr>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b/>
                <w:caps/>
                <w:sz w:val="20"/>
                <w:szCs w:val="20"/>
                <w:lang w:eastAsia="ar-SA"/>
              </w:rPr>
            </w:pPr>
            <w:r w:rsidRPr="00A62CB0">
              <w:rPr>
                <w:rFonts w:ascii="Arial" w:eastAsia="Times New Roman" w:hAnsi="Arial" w:cs="Arial"/>
                <w:b/>
                <w:caps/>
                <w:sz w:val="20"/>
                <w:szCs w:val="20"/>
                <w:lang w:eastAsia="ar-SA"/>
              </w:rPr>
              <w:t>DESIGNACION</w:t>
            </w:r>
          </w:p>
        </w:tc>
      </w:tr>
      <w:tr w:rsidR="00A62CB0" w:rsidRPr="00A62CB0" w:rsidTr="00A62CB0">
        <w:trPr>
          <w:jc w:val="center"/>
        </w:trPr>
        <w:tc>
          <w:tcPr>
            <w:tcW w:w="4490" w:type="dxa"/>
          </w:tcPr>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caps/>
                <w:sz w:val="18"/>
                <w:szCs w:val="18"/>
                <w:lang w:eastAsia="ar-SA"/>
              </w:rPr>
            </w:pPr>
            <w:r w:rsidRPr="00A62CB0">
              <w:rPr>
                <w:rFonts w:ascii="Arial" w:eastAsia="Times New Roman" w:hAnsi="Arial" w:cs="Arial"/>
                <w:caps/>
                <w:sz w:val="18"/>
                <w:szCs w:val="18"/>
                <w:lang w:eastAsia="ar-SA"/>
              </w:rPr>
              <w:t>MATERIALES PETREOS PARA CARPETAS Y MEZCLAS ASFÁLTICAS</w:t>
            </w:r>
          </w:p>
        </w:tc>
        <w:tc>
          <w:tcPr>
            <w:tcW w:w="4861" w:type="dxa"/>
            <w:vAlign w:val="center"/>
          </w:tcPr>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caps/>
                <w:sz w:val="18"/>
                <w:szCs w:val="18"/>
                <w:lang w:eastAsia="ar-SA"/>
              </w:rPr>
            </w:pPr>
            <w:r w:rsidRPr="00A62CB0">
              <w:rPr>
                <w:rFonts w:ascii="Arial" w:eastAsia="Times New Roman" w:hAnsi="Arial" w:cs="Arial"/>
                <w:caps/>
                <w:sz w:val="18"/>
                <w:szCs w:val="18"/>
                <w:lang w:eastAsia="ar-SA"/>
              </w:rPr>
              <w:t>N-CMT-4-04</w:t>
            </w:r>
          </w:p>
        </w:tc>
      </w:tr>
      <w:tr w:rsidR="00A62CB0" w:rsidRPr="00A62CB0" w:rsidTr="00A62CB0">
        <w:trPr>
          <w:jc w:val="center"/>
        </w:trPr>
        <w:tc>
          <w:tcPr>
            <w:tcW w:w="4490" w:type="dxa"/>
          </w:tcPr>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caps/>
                <w:sz w:val="18"/>
                <w:szCs w:val="18"/>
                <w:lang w:eastAsia="ar-SA"/>
              </w:rPr>
            </w:pPr>
            <w:r w:rsidRPr="00A62CB0">
              <w:rPr>
                <w:rFonts w:ascii="Arial" w:eastAsia="Times New Roman" w:hAnsi="Arial" w:cs="Arial"/>
                <w:caps/>
                <w:sz w:val="18"/>
                <w:szCs w:val="18"/>
                <w:lang w:eastAsia="ar-SA"/>
              </w:rPr>
              <w:t>TEXTURA Y FRICCIÓN DE LA SUPERFICIE DE RODAMIENTO</w:t>
            </w:r>
          </w:p>
        </w:tc>
        <w:tc>
          <w:tcPr>
            <w:tcW w:w="4861" w:type="dxa"/>
            <w:vAlign w:val="center"/>
          </w:tcPr>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caps/>
                <w:sz w:val="18"/>
                <w:szCs w:val="18"/>
                <w:lang w:eastAsia="ar-SA"/>
              </w:rPr>
            </w:pPr>
            <w:r w:rsidRPr="00A62CB0">
              <w:rPr>
                <w:rFonts w:ascii="Arial" w:eastAsia="Times New Roman" w:hAnsi="Arial" w:cs="Arial"/>
                <w:caps/>
                <w:sz w:val="18"/>
                <w:szCs w:val="18"/>
                <w:lang w:eastAsia="ar-SA"/>
              </w:rPr>
              <w:t>LEY PARA LA CONSTRUCCIÓN Y REHABILITACIÓN DE PAVIMENTOS DEL ESTADO DE NUEVO LEÓN</w:t>
            </w:r>
          </w:p>
        </w:tc>
      </w:tr>
      <w:tr w:rsidR="00A62CB0" w:rsidRPr="00A62CB0" w:rsidTr="00A62CB0">
        <w:trPr>
          <w:jc w:val="center"/>
        </w:trPr>
        <w:tc>
          <w:tcPr>
            <w:tcW w:w="4490" w:type="dxa"/>
          </w:tcPr>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caps/>
                <w:sz w:val="18"/>
                <w:szCs w:val="18"/>
                <w:lang w:eastAsia="ar-SA"/>
              </w:rPr>
            </w:pPr>
            <w:r w:rsidRPr="00A62CB0">
              <w:rPr>
                <w:rFonts w:ascii="Arial" w:eastAsia="Times New Roman" w:hAnsi="Arial" w:cs="Arial"/>
                <w:caps/>
                <w:sz w:val="18"/>
                <w:szCs w:val="18"/>
                <w:lang w:eastAsia="ar-SA"/>
              </w:rPr>
              <w:t>CALIDAD DE MATERIALES ASFÁLTICOS</w:t>
            </w:r>
          </w:p>
        </w:tc>
        <w:tc>
          <w:tcPr>
            <w:tcW w:w="4861" w:type="dxa"/>
          </w:tcPr>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caps/>
                <w:sz w:val="18"/>
                <w:szCs w:val="18"/>
                <w:lang w:eastAsia="ar-SA"/>
              </w:rPr>
            </w:pPr>
            <w:r w:rsidRPr="00A62CB0">
              <w:rPr>
                <w:rFonts w:ascii="Arial" w:eastAsia="Times New Roman" w:hAnsi="Arial" w:cs="Arial"/>
                <w:caps/>
                <w:sz w:val="18"/>
                <w:szCs w:val="18"/>
                <w:lang w:eastAsia="ar-SA"/>
              </w:rPr>
              <w:t>N-CMT-4-05-001</w:t>
            </w:r>
          </w:p>
        </w:tc>
      </w:tr>
      <w:tr w:rsidR="00A62CB0" w:rsidRPr="00A62CB0" w:rsidTr="00A62CB0">
        <w:trPr>
          <w:jc w:val="center"/>
        </w:trPr>
        <w:tc>
          <w:tcPr>
            <w:tcW w:w="4490" w:type="dxa"/>
          </w:tcPr>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caps/>
                <w:sz w:val="18"/>
                <w:szCs w:val="18"/>
                <w:lang w:eastAsia="ar-SA"/>
              </w:rPr>
            </w:pPr>
            <w:r w:rsidRPr="00A62CB0">
              <w:rPr>
                <w:rFonts w:ascii="Arial" w:eastAsia="Times New Roman" w:hAnsi="Arial" w:cs="Arial"/>
                <w:caps/>
                <w:sz w:val="18"/>
                <w:szCs w:val="18"/>
                <w:lang w:eastAsia="ar-SA"/>
              </w:rPr>
              <w:t>CALIDAD DE MATERIALES ASFÁLTICOS GRADO PG</w:t>
            </w:r>
          </w:p>
        </w:tc>
        <w:tc>
          <w:tcPr>
            <w:tcW w:w="4861" w:type="dxa"/>
          </w:tcPr>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caps/>
                <w:sz w:val="18"/>
                <w:szCs w:val="18"/>
                <w:lang w:eastAsia="ar-SA"/>
              </w:rPr>
            </w:pPr>
            <w:r w:rsidRPr="00A62CB0">
              <w:rPr>
                <w:rFonts w:ascii="Arial" w:eastAsia="Times New Roman" w:hAnsi="Arial" w:cs="Arial"/>
                <w:caps/>
                <w:sz w:val="18"/>
                <w:szCs w:val="18"/>
                <w:lang w:eastAsia="ar-SA"/>
              </w:rPr>
              <w:t>N-CMT-4-05-004</w:t>
            </w:r>
          </w:p>
        </w:tc>
      </w:tr>
    </w:tbl>
    <w:p w:rsidR="00A62CB0" w:rsidRDefault="00A62CB0" w:rsidP="00A62CB0">
      <w:pPr>
        <w:tabs>
          <w:tab w:val="left" w:pos="567"/>
          <w:tab w:val="left" w:pos="1134"/>
        </w:tabs>
        <w:suppressAutoHyphens/>
        <w:spacing w:after="0" w:line="240" w:lineRule="auto"/>
        <w:jc w:val="both"/>
        <w:rPr>
          <w:rFonts w:ascii="Arial" w:eastAsia="Times New Roman" w:hAnsi="Arial" w:cs="Arial"/>
          <w:b/>
          <w:caps/>
          <w:sz w:val="20"/>
          <w:szCs w:val="20"/>
          <w:lang w:val="en-US" w:eastAsia="ar-SA"/>
        </w:rPr>
      </w:pPr>
    </w:p>
    <w:p w:rsidR="00B120D9" w:rsidRDefault="00B120D9" w:rsidP="00A62CB0">
      <w:pPr>
        <w:tabs>
          <w:tab w:val="left" w:pos="567"/>
          <w:tab w:val="left" w:pos="1134"/>
        </w:tabs>
        <w:suppressAutoHyphens/>
        <w:spacing w:after="0" w:line="240" w:lineRule="auto"/>
        <w:jc w:val="both"/>
        <w:rPr>
          <w:rFonts w:ascii="Arial" w:eastAsia="Times New Roman" w:hAnsi="Arial" w:cs="Arial"/>
          <w:b/>
          <w:caps/>
          <w:sz w:val="20"/>
          <w:szCs w:val="20"/>
          <w:lang w:val="en-US" w:eastAsia="ar-SA"/>
        </w:rPr>
      </w:pPr>
    </w:p>
    <w:p w:rsidR="00B120D9" w:rsidRDefault="00B120D9" w:rsidP="00A62CB0">
      <w:pPr>
        <w:tabs>
          <w:tab w:val="left" w:pos="567"/>
          <w:tab w:val="left" w:pos="1134"/>
        </w:tabs>
        <w:suppressAutoHyphens/>
        <w:spacing w:after="0" w:line="240" w:lineRule="auto"/>
        <w:jc w:val="both"/>
        <w:rPr>
          <w:rFonts w:ascii="Arial" w:eastAsia="Times New Roman" w:hAnsi="Arial" w:cs="Arial"/>
          <w:b/>
          <w:caps/>
          <w:sz w:val="20"/>
          <w:szCs w:val="20"/>
          <w:lang w:val="en-US" w:eastAsia="ar-SA"/>
        </w:rPr>
      </w:pPr>
    </w:p>
    <w:p w:rsidR="00B120D9" w:rsidRDefault="00B120D9" w:rsidP="00A62CB0">
      <w:pPr>
        <w:tabs>
          <w:tab w:val="left" w:pos="567"/>
          <w:tab w:val="left" w:pos="1134"/>
        </w:tabs>
        <w:suppressAutoHyphens/>
        <w:spacing w:after="0" w:line="240" w:lineRule="auto"/>
        <w:jc w:val="both"/>
        <w:rPr>
          <w:rFonts w:ascii="Arial" w:eastAsia="Times New Roman" w:hAnsi="Arial" w:cs="Arial"/>
          <w:b/>
          <w:caps/>
          <w:sz w:val="20"/>
          <w:szCs w:val="20"/>
          <w:lang w:val="en-US" w:eastAsia="ar-SA"/>
        </w:rPr>
      </w:pPr>
    </w:p>
    <w:p w:rsidR="00B120D9" w:rsidRPr="00A62CB0" w:rsidRDefault="00B120D9" w:rsidP="00A62CB0">
      <w:pPr>
        <w:tabs>
          <w:tab w:val="left" w:pos="567"/>
          <w:tab w:val="left" w:pos="1134"/>
        </w:tabs>
        <w:suppressAutoHyphens/>
        <w:spacing w:after="0" w:line="240" w:lineRule="auto"/>
        <w:jc w:val="both"/>
        <w:rPr>
          <w:rFonts w:ascii="Arial" w:eastAsia="Times New Roman" w:hAnsi="Arial" w:cs="Arial"/>
          <w:b/>
          <w:caps/>
          <w:sz w:val="20"/>
          <w:szCs w:val="20"/>
          <w:lang w:val="en-US" w:eastAsia="ar-SA"/>
        </w:rPr>
      </w:pPr>
    </w:p>
    <w:p w:rsidR="00A62CB0" w:rsidRPr="00A62CB0" w:rsidRDefault="00A62CB0" w:rsidP="00A62CB0">
      <w:pPr>
        <w:suppressAutoHyphens/>
        <w:spacing w:after="0" w:line="240" w:lineRule="auto"/>
        <w:ind w:left="567" w:firstLine="567"/>
        <w:jc w:val="both"/>
        <w:rPr>
          <w:rFonts w:ascii="Arial" w:eastAsia="Times New Roman" w:hAnsi="Arial" w:cs="Arial"/>
          <w:b/>
          <w:bCs/>
          <w:caps/>
          <w:sz w:val="20"/>
          <w:szCs w:val="20"/>
          <w:lang w:val="es-ES_tradnl" w:eastAsia="ar-SA"/>
        </w:rPr>
      </w:pPr>
      <w:r w:rsidRPr="00A62CB0">
        <w:rPr>
          <w:rFonts w:ascii="Arial" w:eastAsia="Times New Roman" w:hAnsi="Arial" w:cs="Arial"/>
          <w:b/>
          <w:bCs/>
          <w:caps/>
          <w:sz w:val="20"/>
          <w:szCs w:val="20"/>
          <w:lang w:val="es-ES_tradnl" w:eastAsia="ar-SA"/>
        </w:rPr>
        <w:lastRenderedPageBreak/>
        <w:t>REQUISITOS DE CALIDAD.</w:t>
      </w:r>
    </w:p>
    <w:p w:rsidR="00A62CB0" w:rsidRPr="00A62CB0" w:rsidRDefault="00A62CB0" w:rsidP="00A62CB0">
      <w:pPr>
        <w:tabs>
          <w:tab w:val="left" w:pos="142"/>
        </w:tabs>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El cemento asfáltico modificado, que se utilice en la elaboración de la mezcla asfáltica, deberá cumplir con las especificaciones mostradas en la Tabla 4:</w:t>
      </w:r>
    </w:p>
    <w:p w:rsidR="00A62CB0" w:rsidRPr="00A62CB0" w:rsidRDefault="00A62CB0" w:rsidP="00A62CB0">
      <w:pPr>
        <w:tabs>
          <w:tab w:val="left" w:pos="142"/>
        </w:tabs>
        <w:suppressAutoHyphens/>
        <w:spacing w:after="0" w:line="240" w:lineRule="auto"/>
        <w:ind w:left="2835"/>
        <w:jc w:val="both"/>
        <w:rPr>
          <w:rFonts w:ascii="Arial" w:eastAsia="Times New Roman" w:hAnsi="Arial" w:cs="Arial"/>
          <w:bCs/>
          <w:sz w:val="24"/>
          <w:szCs w:val="24"/>
          <w:lang w:eastAsia="ar-SA"/>
        </w:rPr>
      </w:pPr>
    </w:p>
    <w:p w:rsidR="00A62CB0" w:rsidRPr="00A62CB0" w:rsidRDefault="00A62CB0" w:rsidP="00A62CB0">
      <w:pPr>
        <w:tabs>
          <w:tab w:val="left" w:pos="142"/>
        </w:tabs>
        <w:suppressAutoHyphens/>
        <w:spacing w:after="0" w:line="240" w:lineRule="auto"/>
        <w:ind w:left="2835"/>
        <w:jc w:val="both"/>
        <w:rPr>
          <w:rFonts w:ascii="Arial" w:eastAsia="Times New Roman" w:hAnsi="Arial" w:cs="Arial"/>
          <w:bCs/>
          <w:sz w:val="24"/>
          <w:szCs w:val="24"/>
          <w:lang w:eastAsia="ar-SA"/>
        </w:rPr>
      </w:pPr>
    </w:p>
    <w:p w:rsidR="00A62CB0" w:rsidRPr="00A62CB0" w:rsidRDefault="00A62CB0" w:rsidP="00A62CB0">
      <w:pPr>
        <w:tabs>
          <w:tab w:val="left" w:pos="142"/>
        </w:tabs>
        <w:suppressAutoHyphens/>
        <w:spacing w:after="0" w:line="240" w:lineRule="auto"/>
        <w:ind w:left="2835"/>
        <w:jc w:val="both"/>
        <w:rPr>
          <w:rFonts w:ascii="Arial" w:eastAsia="Times New Roman" w:hAnsi="Arial" w:cs="Arial"/>
          <w:bCs/>
          <w:sz w:val="24"/>
          <w:szCs w:val="24"/>
          <w:lang w:eastAsia="ar-SA"/>
        </w:rPr>
      </w:pPr>
    </w:p>
    <w:p w:rsidR="00A62CB0" w:rsidRPr="00A62CB0" w:rsidRDefault="00A62CB0" w:rsidP="00A62CB0">
      <w:pPr>
        <w:tabs>
          <w:tab w:val="left" w:pos="142"/>
        </w:tabs>
        <w:suppressAutoHyphens/>
        <w:spacing w:after="0" w:line="240" w:lineRule="auto"/>
        <w:ind w:left="2835"/>
        <w:jc w:val="both"/>
        <w:rPr>
          <w:rFonts w:ascii="Arial" w:eastAsia="Times New Roman" w:hAnsi="Arial" w:cs="Arial"/>
          <w:bCs/>
          <w:caps/>
          <w:sz w:val="24"/>
          <w:szCs w:val="24"/>
          <w:lang w:eastAsia="ar-SA"/>
        </w:rPr>
      </w:pPr>
    </w:p>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caps/>
          <w:sz w:val="20"/>
          <w:szCs w:val="20"/>
          <w:lang w:eastAsia="ar-SA"/>
        </w:rPr>
      </w:pPr>
    </w:p>
    <w:p w:rsidR="00A62CB0" w:rsidRPr="00A62CB0" w:rsidRDefault="00A62CB0" w:rsidP="00A62CB0">
      <w:pPr>
        <w:tabs>
          <w:tab w:val="left" w:pos="567"/>
          <w:tab w:val="left" w:pos="1134"/>
        </w:tabs>
        <w:suppressAutoHyphens/>
        <w:spacing w:after="0" w:line="240" w:lineRule="auto"/>
        <w:jc w:val="center"/>
        <w:rPr>
          <w:rFonts w:ascii="Arial" w:eastAsia="Times New Roman" w:hAnsi="Arial" w:cs="Arial"/>
          <w:i/>
          <w:caps/>
          <w:sz w:val="20"/>
          <w:szCs w:val="20"/>
          <w:lang w:eastAsia="ar-SA"/>
        </w:rPr>
      </w:pPr>
      <w:r w:rsidRPr="00A62CB0">
        <w:rPr>
          <w:rFonts w:ascii="Arial" w:eastAsia="Times New Roman" w:hAnsi="Arial" w:cs="Arial"/>
          <w:i/>
          <w:caps/>
          <w:sz w:val="20"/>
          <w:szCs w:val="20"/>
          <w:lang w:eastAsia="ar-SA"/>
        </w:rPr>
        <w:t>TABLA 4 – ESPECIFICACIONES DEL CEMENTO ASFÁLTICO GRADO PG</w:t>
      </w:r>
    </w:p>
    <w:tbl>
      <w:tblPr>
        <w:tblW w:w="0" w:type="auto"/>
        <w:jc w:val="center"/>
        <w:tblLayout w:type="fixed"/>
        <w:tblCellMar>
          <w:left w:w="0" w:type="dxa"/>
          <w:right w:w="0" w:type="dxa"/>
        </w:tblCellMar>
        <w:tblLook w:val="01E0" w:firstRow="1" w:lastRow="1" w:firstColumn="1" w:lastColumn="1" w:noHBand="0" w:noVBand="0"/>
      </w:tblPr>
      <w:tblGrid>
        <w:gridCol w:w="5093"/>
        <w:gridCol w:w="1843"/>
        <w:gridCol w:w="32"/>
        <w:gridCol w:w="1721"/>
      </w:tblGrid>
      <w:tr w:rsidR="00A62CB0" w:rsidRPr="00A62CB0" w:rsidTr="00A62CB0">
        <w:trPr>
          <w:trHeight w:hRule="exact" w:val="286"/>
          <w:jc w:val="center"/>
        </w:trPr>
        <w:tc>
          <w:tcPr>
            <w:tcW w:w="5093" w:type="dxa"/>
            <w:tcBorders>
              <w:top w:val="single" w:sz="8" w:space="0" w:color="000000"/>
              <w:left w:val="single" w:sz="8" w:space="0" w:color="000000"/>
              <w:bottom w:val="single" w:sz="8" w:space="0" w:color="000000"/>
              <w:right w:val="single" w:sz="8" w:space="0" w:color="000000"/>
            </w:tcBorders>
            <w:shd w:val="clear" w:color="auto" w:fill="D9D9D9"/>
            <w:hideMark/>
          </w:tcPr>
          <w:p w:rsidR="00A62CB0" w:rsidRPr="00A62CB0" w:rsidRDefault="00A62CB0" w:rsidP="00A62CB0">
            <w:pPr>
              <w:tabs>
                <w:tab w:val="left" w:pos="567"/>
                <w:tab w:val="left" w:pos="1134"/>
              </w:tabs>
              <w:suppressAutoHyphens/>
              <w:spacing w:after="0" w:line="240" w:lineRule="auto"/>
              <w:jc w:val="center"/>
              <w:rPr>
                <w:rFonts w:ascii="Arial" w:eastAsia="Times New Roman" w:hAnsi="Arial" w:cs="Arial"/>
                <w:caps/>
                <w:sz w:val="20"/>
                <w:szCs w:val="20"/>
                <w:lang w:val="en-US" w:eastAsia="ar-SA"/>
              </w:rPr>
            </w:pPr>
            <w:r w:rsidRPr="00A62CB0">
              <w:rPr>
                <w:rFonts w:ascii="Arial" w:eastAsia="Times New Roman" w:hAnsi="Arial" w:cs="Arial"/>
                <w:b/>
                <w:caps/>
                <w:sz w:val="20"/>
                <w:szCs w:val="20"/>
                <w:lang w:val="en-US" w:eastAsia="ar-SA"/>
              </w:rPr>
              <w:t>Tipo de asfalto</w:t>
            </w:r>
          </w:p>
        </w:tc>
        <w:tc>
          <w:tcPr>
            <w:tcW w:w="1843" w:type="dxa"/>
            <w:tcBorders>
              <w:top w:val="single" w:sz="8" w:space="0" w:color="000000"/>
              <w:left w:val="single" w:sz="8" w:space="0" w:color="000000"/>
              <w:bottom w:val="single" w:sz="8" w:space="0" w:color="000000"/>
              <w:right w:val="single" w:sz="8" w:space="0" w:color="000000"/>
            </w:tcBorders>
            <w:shd w:val="clear" w:color="auto" w:fill="D9D9D9"/>
            <w:hideMark/>
          </w:tcPr>
          <w:p w:rsidR="00A62CB0" w:rsidRPr="00A62CB0" w:rsidRDefault="00A62CB0" w:rsidP="00A62CB0">
            <w:pPr>
              <w:tabs>
                <w:tab w:val="left" w:pos="567"/>
                <w:tab w:val="left" w:pos="1134"/>
              </w:tabs>
              <w:suppressAutoHyphens/>
              <w:spacing w:after="0" w:line="240" w:lineRule="auto"/>
              <w:jc w:val="center"/>
              <w:rPr>
                <w:rFonts w:ascii="Arial" w:eastAsia="Times New Roman" w:hAnsi="Arial" w:cs="Arial"/>
                <w:caps/>
                <w:sz w:val="20"/>
                <w:szCs w:val="20"/>
                <w:lang w:val="en-US" w:eastAsia="ar-SA"/>
              </w:rPr>
            </w:pPr>
            <w:r w:rsidRPr="00A62CB0">
              <w:rPr>
                <w:rFonts w:ascii="Arial" w:eastAsia="Times New Roman" w:hAnsi="Arial" w:cs="Arial"/>
                <w:b/>
                <w:caps/>
                <w:sz w:val="20"/>
                <w:szCs w:val="20"/>
                <w:lang w:val="en-US" w:eastAsia="ar-SA"/>
              </w:rPr>
              <w:t>Norma</w:t>
            </w:r>
          </w:p>
        </w:tc>
        <w:tc>
          <w:tcPr>
            <w:tcW w:w="1753" w:type="dxa"/>
            <w:gridSpan w:val="2"/>
            <w:tcBorders>
              <w:top w:val="single" w:sz="8" w:space="0" w:color="000000"/>
              <w:left w:val="single" w:sz="8" w:space="0" w:color="000000"/>
              <w:bottom w:val="single" w:sz="8" w:space="0" w:color="000000"/>
              <w:right w:val="single" w:sz="8" w:space="0" w:color="000000"/>
            </w:tcBorders>
            <w:shd w:val="clear" w:color="auto" w:fill="D9D9D9"/>
            <w:hideMark/>
          </w:tcPr>
          <w:p w:rsidR="00A62CB0" w:rsidRPr="00A62CB0" w:rsidRDefault="00A62CB0" w:rsidP="00A62CB0">
            <w:pPr>
              <w:tabs>
                <w:tab w:val="left" w:pos="567"/>
                <w:tab w:val="left" w:pos="1134"/>
              </w:tabs>
              <w:suppressAutoHyphens/>
              <w:spacing w:after="0" w:line="240" w:lineRule="auto"/>
              <w:jc w:val="center"/>
              <w:rPr>
                <w:rFonts w:ascii="Arial" w:eastAsia="Times New Roman" w:hAnsi="Arial" w:cs="Arial"/>
                <w:caps/>
                <w:sz w:val="20"/>
                <w:szCs w:val="20"/>
                <w:lang w:val="en-US" w:eastAsia="ar-SA"/>
              </w:rPr>
            </w:pPr>
            <w:r w:rsidRPr="00A62CB0">
              <w:rPr>
                <w:rFonts w:ascii="Arial" w:eastAsia="Times New Roman" w:hAnsi="Arial" w:cs="Arial"/>
                <w:b/>
                <w:caps/>
                <w:sz w:val="20"/>
                <w:szCs w:val="20"/>
                <w:lang w:val="en-US" w:eastAsia="ar-SA"/>
              </w:rPr>
              <w:t>PG 76-22</w:t>
            </w:r>
          </w:p>
        </w:tc>
      </w:tr>
      <w:tr w:rsidR="00A62CB0" w:rsidRPr="00A62CB0" w:rsidTr="00A62CB0">
        <w:trPr>
          <w:trHeight w:val="336"/>
          <w:jc w:val="center"/>
        </w:trPr>
        <w:tc>
          <w:tcPr>
            <w:tcW w:w="8689" w:type="dxa"/>
            <w:gridSpan w:val="4"/>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caps/>
                <w:sz w:val="18"/>
                <w:szCs w:val="18"/>
                <w:lang w:eastAsia="ar-SA"/>
              </w:rPr>
            </w:pPr>
            <w:r w:rsidRPr="00A62CB0">
              <w:rPr>
                <w:rFonts w:ascii="Arial" w:eastAsia="Times New Roman" w:hAnsi="Arial" w:cs="Arial"/>
                <w:caps/>
                <w:sz w:val="18"/>
                <w:szCs w:val="18"/>
                <w:lang w:eastAsia="ar-SA"/>
              </w:rPr>
              <w:t>Pruebas en el asfalto original</w:t>
            </w:r>
          </w:p>
        </w:tc>
      </w:tr>
      <w:tr w:rsidR="00A62CB0" w:rsidRPr="00A62CB0" w:rsidTr="00A62CB0">
        <w:trPr>
          <w:trHeight w:hRule="exact" w:val="336"/>
          <w:jc w:val="center"/>
        </w:trPr>
        <w:tc>
          <w:tcPr>
            <w:tcW w:w="5093" w:type="dxa"/>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caps/>
                <w:sz w:val="18"/>
                <w:szCs w:val="18"/>
                <w:lang w:eastAsia="ar-SA"/>
              </w:rPr>
            </w:pPr>
            <w:r w:rsidRPr="00A62CB0">
              <w:rPr>
                <w:rFonts w:ascii="Arial" w:eastAsia="Times New Roman" w:hAnsi="Arial" w:cs="Arial"/>
                <w:caps/>
                <w:sz w:val="18"/>
                <w:szCs w:val="18"/>
                <w:lang w:eastAsia="ar-SA"/>
              </w:rPr>
              <w:t>Punto de inflamación Cleveland, °C, mínimo.</w:t>
            </w:r>
          </w:p>
        </w:tc>
        <w:tc>
          <w:tcPr>
            <w:tcW w:w="1875" w:type="dxa"/>
            <w:gridSpan w:val="2"/>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62CB0">
              <w:rPr>
                <w:rFonts w:ascii="Arial" w:eastAsia="Times New Roman" w:hAnsi="Arial" w:cs="Arial"/>
                <w:caps/>
                <w:sz w:val="18"/>
                <w:szCs w:val="18"/>
                <w:lang w:val="en-US" w:eastAsia="ar-SA"/>
              </w:rPr>
              <w:t>M-MMP-4-05-007</w:t>
            </w:r>
          </w:p>
        </w:tc>
        <w:tc>
          <w:tcPr>
            <w:tcW w:w="1721" w:type="dxa"/>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62CB0">
              <w:rPr>
                <w:rFonts w:ascii="Arial" w:eastAsia="Times New Roman" w:hAnsi="Arial" w:cs="Arial"/>
                <w:caps/>
                <w:sz w:val="18"/>
                <w:szCs w:val="18"/>
                <w:lang w:val="en-US" w:eastAsia="ar-SA"/>
              </w:rPr>
              <w:t>230</w:t>
            </w:r>
          </w:p>
        </w:tc>
      </w:tr>
      <w:tr w:rsidR="00A62CB0" w:rsidRPr="00A62CB0" w:rsidTr="00A62CB0">
        <w:trPr>
          <w:trHeight w:hRule="exact" w:val="336"/>
          <w:jc w:val="center"/>
        </w:trPr>
        <w:tc>
          <w:tcPr>
            <w:tcW w:w="5093" w:type="dxa"/>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caps/>
                <w:sz w:val="18"/>
                <w:szCs w:val="18"/>
                <w:lang w:eastAsia="ar-SA"/>
              </w:rPr>
            </w:pPr>
            <w:r w:rsidRPr="00A62CB0">
              <w:rPr>
                <w:rFonts w:ascii="Arial" w:eastAsia="Times New Roman" w:hAnsi="Arial" w:cs="Arial"/>
                <w:caps/>
                <w:sz w:val="18"/>
                <w:szCs w:val="18"/>
                <w:lang w:eastAsia="ar-SA"/>
              </w:rPr>
              <w:t>Viscosidad Dinámica 135°C, Pa.s, máximo2</w:t>
            </w:r>
          </w:p>
        </w:tc>
        <w:tc>
          <w:tcPr>
            <w:tcW w:w="1875" w:type="dxa"/>
            <w:gridSpan w:val="2"/>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62CB0">
              <w:rPr>
                <w:rFonts w:ascii="Arial" w:eastAsia="Times New Roman" w:hAnsi="Arial" w:cs="Arial"/>
                <w:caps/>
                <w:sz w:val="18"/>
                <w:szCs w:val="18"/>
                <w:lang w:val="en-US" w:eastAsia="ar-SA"/>
              </w:rPr>
              <w:t>ASTM D4402</w:t>
            </w:r>
          </w:p>
        </w:tc>
        <w:tc>
          <w:tcPr>
            <w:tcW w:w="1721" w:type="dxa"/>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62CB0">
              <w:rPr>
                <w:rFonts w:ascii="Arial" w:eastAsia="Times New Roman" w:hAnsi="Arial" w:cs="Arial"/>
                <w:caps/>
                <w:sz w:val="18"/>
                <w:szCs w:val="18"/>
                <w:lang w:val="en-US" w:eastAsia="ar-SA"/>
              </w:rPr>
              <w:t>3</w:t>
            </w:r>
          </w:p>
        </w:tc>
      </w:tr>
      <w:tr w:rsidR="00A62CB0" w:rsidRPr="00A62CB0" w:rsidTr="00A62CB0">
        <w:trPr>
          <w:trHeight w:hRule="exact" w:val="336"/>
          <w:jc w:val="center"/>
        </w:trPr>
        <w:tc>
          <w:tcPr>
            <w:tcW w:w="5093" w:type="dxa"/>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caps/>
                <w:sz w:val="18"/>
                <w:szCs w:val="18"/>
                <w:lang w:eastAsia="ar-SA"/>
              </w:rPr>
            </w:pPr>
            <w:r w:rsidRPr="00A62CB0">
              <w:rPr>
                <w:rFonts w:ascii="Arial" w:eastAsia="Times New Roman" w:hAnsi="Arial" w:cs="Arial"/>
                <w:caps/>
                <w:sz w:val="18"/>
                <w:szCs w:val="18"/>
                <w:lang w:eastAsia="ar-SA"/>
              </w:rPr>
              <w:t>Punto de reblandecimiento, °C, mínimo</w:t>
            </w:r>
          </w:p>
        </w:tc>
        <w:tc>
          <w:tcPr>
            <w:tcW w:w="1875" w:type="dxa"/>
            <w:gridSpan w:val="2"/>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62CB0">
              <w:rPr>
                <w:rFonts w:ascii="Arial" w:eastAsia="Times New Roman" w:hAnsi="Arial" w:cs="Arial"/>
                <w:caps/>
                <w:sz w:val="18"/>
                <w:szCs w:val="18"/>
                <w:lang w:val="en-US" w:eastAsia="ar-SA"/>
              </w:rPr>
              <w:t>M-MMP-4-05-009</w:t>
            </w:r>
          </w:p>
        </w:tc>
        <w:tc>
          <w:tcPr>
            <w:tcW w:w="1721" w:type="dxa"/>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62CB0">
              <w:rPr>
                <w:rFonts w:ascii="Arial" w:eastAsia="Times New Roman" w:hAnsi="Arial" w:cs="Arial"/>
                <w:caps/>
                <w:sz w:val="18"/>
                <w:szCs w:val="18"/>
                <w:lang w:val="en-US" w:eastAsia="ar-SA"/>
              </w:rPr>
              <w:t>55</w:t>
            </w:r>
          </w:p>
        </w:tc>
      </w:tr>
      <w:tr w:rsidR="00A62CB0" w:rsidRPr="00A62CB0" w:rsidTr="00A62CB0">
        <w:trPr>
          <w:trHeight w:hRule="exact" w:val="336"/>
          <w:jc w:val="center"/>
        </w:trPr>
        <w:tc>
          <w:tcPr>
            <w:tcW w:w="5093" w:type="dxa"/>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caps/>
                <w:sz w:val="18"/>
                <w:szCs w:val="18"/>
                <w:lang w:eastAsia="ar-SA"/>
              </w:rPr>
            </w:pPr>
            <w:r w:rsidRPr="00A62CB0">
              <w:rPr>
                <w:rFonts w:ascii="Arial" w:eastAsia="Times New Roman" w:hAnsi="Arial" w:cs="Arial"/>
                <w:caps/>
                <w:sz w:val="18"/>
                <w:szCs w:val="18"/>
                <w:lang w:eastAsia="ar-SA"/>
              </w:rPr>
              <w:t>Separación anillo-esfera, °C, máximo2</w:t>
            </w:r>
          </w:p>
        </w:tc>
        <w:tc>
          <w:tcPr>
            <w:tcW w:w="1875" w:type="dxa"/>
            <w:gridSpan w:val="2"/>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62CB0">
              <w:rPr>
                <w:rFonts w:ascii="Arial" w:eastAsia="Times New Roman" w:hAnsi="Arial" w:cs="Arial"/>
                <w:caps/>
                <w:sz w:val="18"/>
                <w:szCs w:val="18"/>
                <w:lang w:val="en-US" w:eastAsia="ar-SA"/>
              </w:rPr>
              <w:t>M-MMP-4-05-022</w:t>
            </w:r>
          </w:p>
        </w:tc>
        <w:tc>
          <w:tcPr>
            <w:tcW w:w="1721" w:type="dxa"/>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62CB0">
              <w:rPr>
                <w:rFonts w:ascii="Arial" w:eastAsia="Times New Roman" w:hAnsi="Arial" w:cs="Arial"/>
                <w:caps/>
                <w:sz w:val="18"/>
                <w:szCs w:val="18"/>
                <w:lang w:val="en-US" w:eastAsia="ar-SA"/>
              </w:rPr>
              <w:t>2.0</w:t>
            </w:r>
          </w:p>
        </w:tc>
      </w:tr>
      <w:tr w:rsidR="00A62CB0" w:rsidRPr="00A62CB0" w:rsidTr="00A62CB0">
        <w:trPr>
          <w:trHeight w:hRule="exact" w:val="509"/>
          <w:jc w:val="center"/>
        </w:trPr>
        <w:tc>
          <w:tcPr>
            <w:tcW w:w="5093" w:type="dxa"/>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caps/>
                <w:sz w:val="18"/>
                <w:szCs w:val="18"/>
                <w:lang w:eastAsia="ar-SA"/>
              </w:rPr>
            </w:pPr>
            <w:r w:rsidRPr="00A62CB0">
              <w:rPr>
                <w:rFonts w:ascii="Arial" w:eastAsia="Times New Roman" w:hAnsi="Arial" w:cs="Arial"/>
                <w:caps/>
                <w:sz w:val="18"/>
                <w:szCs w:val="18"/>
                <w:lang w:eastAsia="ar-SA"/>
              </w:rPr>
              <w:t>Recuperación elástica por torsión 25°C, % mínimo</w:t>
            </w:r>
          </w:p>
        </w:tc>
        <w:tc>
          <w:tcPr>
            <w:tcW w:w="1875" w:type="dxa"/>
            <w:gridSpan w:val="2"/>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62CB0">
              <w:rPr>
                <w:rFonts w:ascii="Arial" w:eastAsia="Times New Roman" w:hAnsi="Arial" w:cs="Arial"/>
                <w:caps/>
                <w:sz w:val="18"/>
                <w:szCs w:val="18"/>
                <w:lang w:val="en-US" w:eastAsia="ar-SA"/>
              </w:rPr>
              <w:t>M-MMP-4-05-024</w:t>
            </w:r>
          </w:p>
        </w:tc>
        <w:tc>
          <w:tcPr>
            <w:tcW w:w="1721" w:type="dxa"/>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62CB0">
              <w:rPr>
                <w:rFonts w:ascii="Arial" w:eastAsia="Times New Roman" w:hAnsi="Arial" w:cs="Arial"/>
                <w:caps/>
                <w:sz w:val="18"/>
                <w:szCs w:val="18"/>
                <w:lang w:val="en-US" w:eastAsia="ar-SA"/>
              </w:rPr>
              <w:t>35</w:t>
            </w:r>
          </w:p>
        </w:tc>
      </w:tr>
      <w:tr w:rsidR="00A62CB0" w:rsidRPr="00A62CB0" w:rsidTr="00A62CB0">
        <w:trPr>
          <w:trHeight w:hRule="exact" w:val="461"/>
          <w:jc w:val="center"/>
        </w:trPr>
        <w:tc>
          <w:tcPr>
            <w:tcW w:w="5093" w:type="dxa"/>
            <w:vMerge w:val="restart"/>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caps/>
                <w:sz w:val="18"/>
                <w:szCs w:val="18"/>
                <w:lang w:eastAsia="ar-SA"/>
              </w:rPr>
            </w:pPr>
            <w:r w:rsidRPr="00A62CB0">
              <w:rPr>
                <w:rFonts w:ascii="Arial" w:eastAsia="Times New Roman" w:hAnsi="Arial" w:cs="Arial"/>
                <w:caps/>
                <w:sz w:val="18"/>
                <w:szCs w:val="18"/>
                <w:lang w:eastAsia="ar-SA"/>
              </w:rPr>
              <w:t>Módulo reológico de corte dinámico (G*/sen</w:t>
            </w:r>
            <w:r w:rsidRPr="00A62CB0">
              <w:rPr>
                <w:rFonts w:ascii="Arial" w:eastAsia="Times New Roman" w:hAnsi="Arial" w:cs="Arial"/>
                <w:caps/>
                <w:sz w:val="18"/>
                <w:szCs w:val="18"/>
                <w:lang w:val="en-US" w:eastAsia="ar-SA"/>
              </w:rPr>
              <w:t>δ</w:t>
            </w:r>
            <w:r w:rsidRPr="00A62CB0">
              <w:rPr>
                <w:rFonts w:ascii="Arial" w:eastAsia="Times New Roman" w:hAnsi="Arial" w:cs="Arial"/>
                <w:caps/>
                <w:sz w:val="18"/>
                <w:szCs w:val="18"/>
                <w:lang w:eastAsia="ar-SA"/>
              </w:rPr>
              <w:t>, kPa, mínimo) 2</w:t>
            </w:r>
          </w:p>
          <w:p w:rsidR="00A62CB0" w:rsidRPr="00A62CB0" w:rsidRDefault="00A62CB0" w:rsidP="00A62CB0">
            <w:pPr>
              <w:numPr>
                <w:ilvl w:val="0"/>
                <w:numId w:val="19"/>
              </w:numPr>
              <w:tabs>
                <w:tab w:val="left" w:pos="567"/>
                <w:tab w:val="left" w:pos="1134"/>
              </w:tabs>
              <w:suppressAutoHyphens/>
              <w:spacing w:after="0" w:line="240" w:lineRule="auto"/>
              <w:jc w:val="both"/>
              <w:rPr>
                <w:rFonts w:ascii="Arial" w:eastAsia="Times New Roman" w:hAnsi="Arial" w:cs="Arial"/>
                <w:caps/>
                <w:sz w:val="18"/>
                <w:szCs w:val="18"/>
                <w:lang w:eastAsia="ar-SA"/>
              </w:rPr>
            </w:pPr>
            <w:r w:rsidRPr="00A62CB0">
              <w:rPr>
                <w:rFonts w:ascii="Arial" w:eastAsia="Times New Roman" w:hAnsi="Arial" w:cs="Arial"/>
                <w:caps/>
                <w:sz w:val="18"/>
                <w:szCs w:val="18"/>
                <w:lang w:eastAsia="ar-SA"/>
              </w:rPr>
              <w:t>Temperatura de prueba @ 10 rad/s, °C</w:t>
            </w:r>
          </w:p>
        </w:tc>
        <w:tc>
          <w:tcPr>
            <w:tcW w:w="1875" w:type="dxa"/>
            <w:gridSpan w:val="2"/>
            <w:vMerge w:val="restart"/>
            <w:tcBorders>
              <w:top w:val="single" w:sz="8" w:space="0" w:color="000000"/>
              <w:left w:val="single" w:sz="8" w:space="0" w:color="000000"/>
              <w:bottom w:val="single" w:sz="8" w:space="0" w:color="000000"/>
              <w:right w:val="single" w:sz="8" w:space="0" w:color="000000"/>
            </w:tcBorders>
          </w:tcPr>
          <w:p w:rsidR="00A62CB0" w:rsidRPr="00A62CB0" w:rsidRDefault="00A62CB0" w:rsidP="00A62CB0">
            <w:pPr>
              <w:tabs>
                <w:tab w:val="left" w:pos="567"/>
                <w:tab w:val="left" w:pos="1134"/>
              </w:tabs>
              <w:suppressAutoHyphens/>
              <w:spacing w:after="0" w:line="240" w:lineRule="auto"/>
              <w:jc w:val="center"/>
              <w:rPr>
                <w:rFonts w:ascii="Arial" w:eastAsia="Times New Roman" w:hAnsi="Arial" w:cs="Arial"/>
                <w:caps/>
                <w:sz w:val="18"/>
                <w:szCs w:val="18"/>
                <w:lang w:eastAsia="ar-SA"/>
              </w:rPr>
            </w:pPr>
          </w:p>
          <w:p w:rsidR="00A62CB0" w:rsidRPr="00A62CB0" w:rsidRDefault="00A62CB0" w:rsidP="00A62CB0">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62CB0">
              <w:rPr>
                <w:rFonts w:ascii="Arial" w:eastAsia="Times New Roman" w:hAnsi="Arial" w:cs="Arial"/>
                <w:caps/>
                <w:sz w:val="18"/>
                <w:szCs w:val="18"/>
                <w:lang w:val="en-US" w:eastAsia="ar-SA"/>
              </w:rPr>
              <w:t>ASTM D7175</w:t>
            </w:r>
          </w:p>
        </w:tc>
        <w:tc>
          <w:tcPr>
            <w:tcW w:w="1721" w:type="dxa"/>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62CB0">
              <w:rPr>
                <w:rFonts w:ascii="Arial" w:eastAsia="Times New Roman" w:hAnsi="Arial" w:cs="Arial"/>
                <w:caps/>
                <w:sz w:val="18"/>
                <w:szCs w:val="18"/>
                <w:lang w:val="en-US" w:eastAsia="ar-SA"/>
              </w:rPr>
              <w:t>1.0</w:t>
            </w:r>
          </w:p>
        </w:tc>
      </w:tr>
      <w:tr w:rsidR="00A62CB0" w:rsidRPr="00A62CB0" w:rsidTr="00A62CB0">
        <w:trPr>
          <w:trHeight w:val="287"/>
          <w:jc w:val="center"/>
        </w:trPr>
        <w:tc>
          <w:tcPr>
            <w:tcW w:w="5093" w:type="dxa"/>
            <w:vMerge/>
            <w:tcBorders>
              <w:top w:val="single" w:sz="8" w:space="0" w:color="000000"/>
              <w:left w:val="single" w:sz="8" w:space="0" w:color="000000"/>
              <w:bottom w:val="single" w:sz="8" w:space="0" w:color="000000"/>
              <w:right w:val="single" w:sz="8" w:space="0" w:color="000000"/>
            </w:tcBorders>
            <w:vAlign w:val="center"/>
            <w:hideMark/>
          </w:tcPr>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caps/>
                <w:sz w:val="18"/>
                <w:szCs w:val="18"/>
                <w:lang w:eastAsia="ar-SA"/>
              </w:rPr>
            </w:pPr>
          </w:p>
        </w:tc>
        <w:tc>
          <w:tcPr>
            <w:tcW w:w="1875" w:type="dxa"/>
            <w:gridSpan w:val="2"/>
            <w:vMerge/>
            <w:tcBorders>
              <w:top w:val="single" w:sz="8" w:space="0" w:color="000000"/>
              <w:left w:val="single" w:sz="8" w:space="0" w:color="000000"/>
              <w:bottom w:val="single" w:sz="8" w:space="0" w:color="000000"/>
              <w:right w:val="single" w:sz="8" w:space="0" w:color="000000"/>
            </w:tcBorders>
            <w:vAlign w:val="center"/>
            <w:hideMark/>
          </w:tcPr>
          <w:p w:rsidR="00A62CB0" w:rsidRPr="00A62CB0" w:rsidRDefault="00A62CB0" w:rsidP="00A62CB0">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p>
        </w:tc>
        <w:tc>
          <w:tcPr>
            <w:tcW w:w="1721" w:type="dxa"/>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62CB0">
              <w:rPr>
                <w:rFonts w:ascii="Arial" w:eastAsia="Times New Roman" w:hAnsi="Arial" w:cs="Arial"/>
                <w:caps/>
                <w:sz w:val="18"/>
                <w:szCs w:val="18"/>
                <w:lang w:val="en-US" w:eastAsia="ar-SA"/>
              </w:rPr>
              <w:t>76</w:t>
            </w:r>
          </w:p>
        </w:tc>
      </w:tr>
      <w:tr w:rsidR="00A62CB0" w:rsidRPr="00A62CB0" w:rsidTr="00A62CB0">
        <w:trPr>
          <w:trHeight w:val="336"/>
          <w:jc w:val="center"/>
        </w:trPr>
        <w:tc>
          <w:tcPr>
            <w:tcW w:w="8689" w:type="dxa"/>
            <w:gridSpan w:val="4"/>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caps/>
                <w:sz w:val="18"/>
                <w:szCs w:val="18"/>
                <w:lang w:eastAsia="ar-SA"/>
              </w:rPr>
            </w:pPr>
            <w:r w:rsidRPr="00A62CB0">
              <w:rPr>
                <w:rFonts w:ascii="Arial" w:eastAsia="Times New Roman" w:hAnsi="Arial" w:cs="Arial"/>
                <w:caps/>
                <w:sz w:val="18"/>
                <w:szCs w:val="18"/>
                <w:lang w:eastAsia="ar-SA"/>
              </w:rPr>
              <w:t>Después de prueba de película delgada y aire de horno (ASTM D 2872)</w:t>
            </w:r>
          </w:p>
        </w:tc>
      </w:tr>
      <w:tr w:rsidR="00A62CB0" w:rsidRPr="00A62CB0" w:rsidTr="00A62CB0">
        <w:trPr>
          <w:trHeight w:hRule="exact" w:val="336"/>
          <w:jc w:val="center"/>
        </w:trPr>
        <w:tc>
          <w:tcPr>
            <w:tcW w:w="5093" w:type="dxa"/>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caps/>
                <w:sz w:val="18"/>
                <w:szCs w:val="18"/>
                <w:lang w:val="en-US" w:eastAsia="ar-SA"/>
              </w:rPr>
            </w:pPr>
            <w:r w:rsidRPr="00A62CB0">
              <w:rPr>
                <w:rFonts w:ascii="Arial" w:eastAsia="Times New Roman" w:hAnsi="Arial" w:cs="Arial"/>
                <w:caps/>
                <w:sz w:val="18"/>
                <w:szCs w:val="18"/>
                <w:lang w:val="en-US" w:eastAsia="ar-SA"/>
              </w:rPr>
              <w:t>Pérdida por calentamiento, % máximo2</w:t>
            </w:r>
          </w:p>
        </w:tc>
        <w:tc>
          <w:tcPr>
            <w:tcW w:w="1843" w:type="dxa"/>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62CB0">
              <w:rPr>
                <w:rFonts w:ascii="Arial" w:eastAsia="Times New Roman" w:hAnsi="Arial" w:cs="Arial"/>
                <w:caps/>
                <w:sz w:val="18"/>
                <w:szCs w:val="18"/>
                <w:lang w:val="en-US" w:eastAsia="ar-SA"/>
              </w:rPr>
              <w:t>ASTM D 2872</w:t>
            </w:r>
          </w:p>
        </w:tc>
        <w:tc>
          <w:tcPr>
            <w:tcW w:w="1753" w:type="dxa"/>
            <w:gridSpan w:val="2"/>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62CB0">
              <w:rPr>
                <w:rFonts w:ascii="Arial" w:eastAsia="Times New Roman" w:hAnsi="Arial" w:cs="Arial"/>
                <w:caps/>
                <w:sz w:val="18"/>
                <w:szCs w:val="18"/>
                <w:lang w:val="en-US" w:eastAsia="ar-SA"/>
              </w:rPr>
              <w:t>1.0</w:t>
            </w:r>
          </w:p>
        </w:tc>
      </w:tr>
      <w:tr w:rsidR="00A62CB0" w:rsidRPr="00A62CB0" w:rsidTr="00A62CB0">
        <w:trPr>
          <w:trHeight w:hRule="exact" w:val="612"/>
          <w:jc w:val="center"/>
        </w:trPr>
        <w:tc>
          <w:tcPr>
            <w:tcW w:w="5093" w:type="dxa"/>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caps/>
                <w:sz w:val="18"/>
                <w:szCs w:val="18"/>
                <w:lang w:eastAsia="ar-SA"/>
              </w:rPr>
            </w:pPr>
            <w:r w:rsidRPr="00A62CB0">
              <w:rPr>
                <w:rFonts w:ascii="Arial" w:eastAsia="Times New Roman" w:hAnsi="Arial" w:cs="Arial"/>
                <w:caps/>
                <w:sz w:val="18"/>
                <w:szCs w:val="18"/>
                <w:lang w:eastAsia="ar-SA"/>
              </w:rPr>
              <w:t>Recuperación elástica en Ductilómetro, 25°C, % mínimo2</w:t>
            </w:r>
          </w:p>
        </w:tc>
        <w:tc>
          <w:tcPr>
            <w:tcW w:w="1843" w:type="dxa"/>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62CB0">
              <w:rPr>
                <w:rFonts w:ascii="Arial" w:eastAsia="Times New Roman" w:hAnsi="Arial" w:cs="Arial"/>
                <w:caps/>
                <w:sz w:val="18"/>
                <w:szCs w:val="18"/>
                <w:lang w:val="en-US" w:eastAsia="ar-SA"/>
              </w:rPr>
              <w:t>M-MMP-4-05-026</w:t>
            </w:r>
          </w:p>
        </w:tc>
        <w:tc>
          <w:tcPr>
            <w:tcW w:w="1753" w:type="dxa"/>
            <w:gridSpan w:val="2"/>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62CB0">
              <w:rPr>
                <w:rFonts w:ascii="Arial" w:eastAsia="Times New Roman" w:hAnsi="Arial" w:cs="Arial"/>
                <w:caps/>
                <w:sz w:val="18"/>
                <w:szCs w:val="18"/>
                <w:lang w:val="en-US" w:eastAsia="ar-SA"/>
              </w:rPr>
              <w:t>60</w:t>
            </w:r>
          </w:p>
        </w:tc>
      </w:tr>
      <w:tr w:rsidR="00A62CB0" w:rsidRPr="00A62CB0" w:rsidTr="00A62CB0">
        <w:trPr>
          <w:trHeight w:hRule="exact" w:val="479"/>
          <w:jc w:val="center"/>
        </w:trPr>
        <w:tc>
          <w:tcPr>
            <w:tcW w:w="5093" w:type="dxa"/>
            <w:vMerge w:val="restart"/>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caps/>
                <w:sz w:val="18"/>
                <w:szCs w:val="18"/>
                <w:lang w:eastAsia="ar-SA"/>
              </w:rPr>
            </w:pPr>
            <w:r w:rsidRPr="00A62CB0">
              <w:rPr>
                <w:rFonts w:ascii="Arial" w:eastAsia="Times New Roman" w:hAnsi="Arial" w:cs="Arial"/>
                <w:caps/>
                <w:sz w:val="18"/>
                <w:szCs w:val="18"/>
                <w:lang w:eastAsia="ar-SA"/>
              </w:rPr>
              <w:t>Módulo reológico de corte dinámico (G*/sen</w:t>
            </w:r>
            <w:r w:rsidRPr="00A62CB0">
              <w:rPr>
                <w:rFonts w:ascii="Arial" w:eastAsia="Times New Roman" w:hAnsi="Arial" w:cs="Arial"/>
                <w:caps/>
                <w:sz w:val="18"/>
                <w:szCs w:val="18"/>
                <w:lang w:val="en-US" w:eastAsia="ar-SA"/>
              </w:rPr>
              <w:t>δ</w:t>
            </w:r>
            <w:r w:rsidRPr="00A62CB0">
              <w:rPr>
                <w:rFonts w:ascii="Arial" w:eastAsia="Times New Roman" w:hAnsi="Arial" w:cs="Arial"/>
                <w:caps/>
                <w:sz w:val="18"/>
                <w:szCs w:val="18"/>
                <w:lang w:eastAsia="ar-SA"/>
              </w:rPr>
              <w:t>, kPa, mínimo) 2</w:t>
            </w:r>
          </w:p>
          <w:p w:rsidR="00A62CB0" w:rsidRPr="00A62CB0" w:rsidRDefault="00A62CB0" w:rsidP="00A62CB0">
            <w:pPr>
              <w:numPr>
                <w:ilvl w:val="0"/>
                <w:numId w:val="20"/>
              </w:numPr>
              <w:tabs>
                <w:tab w:val="left" w:pos="567"/>
                <w:tab w:val="left" w:pos="1134"/>
              </w:tabs>
              <w:suppressAutoHyphens/>
              <w:spacing w:after="0" w:line="240" w:lineRule="auto"/>
              <w:jc w:val="both"/>
              <w:rPr>
                <w:rFonts w:ascii="Arial" w:eastAsia="Times New Roman" w:hAnsi="Arial" w:cs="Arial"/>
                <w:caps/>
                <w:sz w:val="18"/>
                <w:szCs w:val="18"/>
                <w:lang w:eastAsia="ar-SA"/>
              </w:rPr>
            </w:pPr>
            <w:r w:rsidRPr="00A62CB0">
              <w:rPr>
                <w:rFonts w:ascii="Arial" w:eastAsia="Times New Roman" w:hAnsi="Arial" w:cs="Arial"/>
                <w:caps/>
                <w:sz w:val="18"/>
                <w:szCs w:val="18"/>
                <w:lang w:eastAsia="ar-SA"/>
              </w:rPr>
              <w:t>Temperatura de prueba @ 10 rad/s, °C</w:t>
            </w:r>
          </w:p>
        </w:tc>
        <w:tc>
          <w:tcPr>
            <w:tcW w:w="1843" w:type="dxa"/>
            <w:vMerge w:val="restart"/>
            <w:tcBorders>
              <w:top w:val="single" w:sz="8" w:space="0" w:color="000000"/>
              <w:left w:val="single" w:sz="8" w:space="0" w:color="000000"/>
              <w:bottom w:val="single" w:sz="8" w:space="0" w:color="000000"/>
              <w:right w:val="single" w:sz="8" w:space="0" w:color="000000"/>
            </w:tcBorders>
          </w:tcPr>
          <w:p w:rsidR="00A62CB0" w:rsidRPr="00A62CB0" w:rsidRDefault="00A62CB0" w:rsidP="00A62CB0">
            <w:pPr>
              <w:tabs>
                <w:tab w:val="left" w:pos="567"/>
                <w:tab w:val="left" w:pos="1134"/>
              </w:tabs>
              <w:suppressAutoHyphens/>
              <w:spacing w:after="0" w:line="240" w:lineRule="auto"/>
              <w:jc w:val="center"/>
              <w:rPr>
                <w:rFonts w:ascii="Arial" w:eastAsia="Times New Roman" w:hAnsi="Arial" w:cs="Arial"/>
                <w:caps/>
                <w:sz w:val="18"/>
                <w:szCs w:val="18"/>
                <w:lang w:eastAsia="ar-SA"/>
              </w:rPr>
            </w:pPr>
          </w:p>
          <w:p w:rsidR="00A62CB0" w:rsidRPr="00A62CB0" w:rsidRDefault="00A62CB0" w:rsidP="00A62CB0">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62CB0">
              <w:rPr>
                <w:rFonts w:ascii="Arial" w:eastAsia="Times New Roman" w:hAnsi="Arial" w:cs="Arial"/>
                <w:caps/>
                <w:sz w:val="18"/>
                <w:szCs w:val="18"/>
                <w:lang w:val="en-US" w:eastAsia="ar-SA"/>
              </w:rPr>
              <w:t>ASTM D 7175</w:t>
            </w:r>
          </w:p>
        </w:tc>
        <w:tc>
          <w:tcPr>
            <w:tcW w:w="1753" w:type="dxa"/>
            <w:gridSpan w:val="2"/>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62CB0">
              <w:rPr>
                <w:rFonts w:ascii="Arial" w:eastAsia="Times New Roman" w:hAnsi="Arial" w:cs="Arial"/>
                <w:caps/>
                <w:sz w:val="18"/>
                <w:szCs w:val="18"/>
                <w:lang w:val="en-US" w:eastAsia="ar-SA"/>
              </w:rPr>
              <w:t>2.2</w:t>
            </w:r>
          </w:p>
        </w:tc>
      </w:tr>
      <w:tr w:rsidR="00A62CB0" w:rsidRPr="00A62CB0" w:rsidTr="00A62CB0">
        <w:trPr>
          <w:trHeight w:val="250"/>
          <w:jc w:val="center"/>
        </w:trPr>
        <w:tc>
          <w:tcPr>
            <w:tcW w:w="5093" w:type="dxa"/>
            <w:vMerge/>
            <w:tcBorders>
              <w:top w:val="single" w:sz="8" w:space="0" w:color="000000"/>
              <w:left w:val="single" w:sz="8" w:space="0" w:color="000000"/>
              <w:bottom w:val="single" w:sz="8" w:space="0" w:color="000000"/>
              <w:right w:val="single" w:sz="8" w:space="0" w:color="000000"/>
            </w:tcBorders>
            <w:vAlign w:val="center"/>
            <w:hideMark/>
          </w:tcPr>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caps/>
                <w:sz w:val="18"/>
                <w:szCs w:val="18"/>
                <w:lang w:eastAsia="ar-SA"/>
              </w:rPr>
            </w:pPr>
          </w:p>
        </w:tc>
        <w:tc>
          <w:tcPr>
            <w:tcW w:w="1843" w:type="dxa"/>
            <w:vMerge/>
            <w:tcBorders>
              <w:top w:val="single" w:sz="8" w:space="0" w:color="000000"/>
              <w:left w:val="single" w:sz="8" w:space="0" w:color="000000"/>
              <w:bottom w:val="single" w:sz="8" w:space="0" w:color="000000"/>
              <w:right w:val="single" w:sz="8" w:space="0" w:color="000000"/>
            </w:tcBorders>
            <w:vAlign w:val="center"/>
            <w:hideMark/>
          </w:tcPr>
          <w:p w:rsidR="00A62CB0" w:rsidRPr="00A62CB0" w:rsidRDefault="00A62CB0" w:rsidP="00A62CB0">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p>
        </w:tc>
        <w:tc>
          <w:tcPr>
            <w:tcW w:w="1753" w:type="dxa"/>
            <w:gridSpan w:val="2"/>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62CB0">
              <w:rPr>
                <w:rFonts w:ascii="Arial" w:eastAsia="Times New Roman" w:hAnsi="Arial" w:cs="Arial"/>
                <w:caps/>
                <w:sz w:val="18"/>
                <w:szCs w:val="18"/>
                <w:lang w:val="en-US" w:eastAsia="ar-SA"/>
              </w:rPr>
              <w:t>76</w:t>
            </w:r>
          </w:p>
        </w:tc>
      </w:tr>
      <w:tr w:rsidR="00A62CB0" w:rsidRPr="00A62CB0" w:rsidTr="00A62CB0">
        <w:trPr>
          <w:trHeight w:val="336"/>
          <w:jc w:val="center"/>
        </w:trPr>
        <w:tc>
          <w:tcPr>
            <w:tcW w:w="8689" w:type="dxa"/>
            <w:gridSpan w:val="4"/>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caps/>
                <w:sz w:val="18"/>
                <w:szCs w:val="18"/>
                <w:lang w:eastAsia="ar-SA"/>
              </w:rPr>
            </w:pPr>
            <w:r w:rsidRPr="00A62CB0">
              <w:rPr>
                <w:rFonts w:ascii="Arial" w:eastAsia="Times New Roman" w:hAnsi="Arial" w:cs="Arial"/>
                <w:caps/>
                <w:sz w:val="18"/>
                <w:szCs w:val="18"/>
                <w:lang w:eastAsia="ar-SA"/>
              </w:rPr>
              <w:t>Después de prueba de película delgada y aire de horno @ 100°C (ASTM D 6521)</w:t>
            </w:r>
          </w:p>
        </w:tc>
      </w:tr>
      <w:tr w:rsidR="00A62CB0" w:rsidRPr="00A62CB0" w:rsidTr="00A62CB0">
        <w:trPr>
          <w:trHeight w:hRule="exact" w:val="336"/>
          <w:jc w:val="center"/>
        </w:trPr>
        <w:tc>
          <w:tcPr>
            <w:tcW w:w="5093" w:type="dxa"/>
            <w:vMerge w:val="restart"/>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caps/>
                <w:sz w:val="18"/>
                <w:szCs w:val="18"/>
                <w:lang w:val="en-US" w:eastAsia="ar-SA"/>
              </w:rPr>
            </w:pPr>
            <w:r w:rsidRPr="00A62CB0">
              <w:rPr>
                <w:rFonts w:ascii="Arial" w:eastAsia="Times New Roman" w:hAnsi="Arial" w:cs="Arial"/>
                <w:caps/>
                <w:sz w:val="18"/>
                <w:szCs w:val="18"/>
                <w:lang w:val="en-US" w:eastAsia="ar-SA"/>
              </w:rPr>
              <w:t>Temperatura de envejecimiento PAV, °C</w:t>
            </w:r>
          </w:p>
          <w:p w:rsidR="00A62CB0" w:rsidRPr="00A62CB0" w:rsidRDefault="00A62CB0" w:rsidP="00A62CB0">
            <w:pPr>
              <w:numPr>
                <w:ilvl w:val="0"/>
                <w:numId w:val="21"/>
              </w:numPr>
              <w:tabs>
                <w:tab w:val="left" w:pos="567"/>
                <w:tab w:val="left" w:pos="1134"/>
              </w:tabs>
              <w:suppressAutoHyphens/>
              <w:spacing w:after="0" w:line="240" w:lineRule="auto"/>
              <w:jc w:val="both"/>
              <w:rPr>
                <w:rFonts w:ascii="Arial" w:eastAsia="Times New Roman" w:hAnsi="Arial" w:cs="Arial"/>
                <w:caps/>
                <w:sz w:val="18"/>
                <w:szCs w:val="18"/>
                <w:lang w:val="en-US" w:eastAsia="ar-SA"/>
              </w:rPr>
            </w:pPr>
            <w:r w:rsidRPr="00A62CB0">
              <w:rPr>
                <w:rFonts w:ascii="Arial" w:eastAsia="Times New Roman" w:hAnsi="Arial" w:cs="Arial"/>
                <w:caps/>
                <w:sz w:val="18"/>
                <w:szCs w:val="18"/>
                <w:lang w:val="en-US" w:eastAsia="ar-SA"/>
              </w:rPr>
              <w:t>En climas normales</w:t>
            </w:r>
          </w:p>
          <w:p w:rsidR="00A62CB0" w:rsidRPr="00A62CB0" w:rsidRDefault="00A62CB0" w:rsidP="00A62CB0">
            <w:pPr>
              <w:numPr>
                <w:ilvl w:val="0"/>
                <w:numId w:val="21"/>
              </w:numPr>
              <w:tabs>
                <w:tab w:val="left" w:pos="567"/>
                <w:tab w:val="left" w:pos="1134"/>
              </w:tabs>
              <w:suppressAutoHyphens/>
              <w:spacing w:after="0" w:line="240" w:lineRule="auto"/>
              <w:jc w:val="both"/>
              <w:rPr>
                <w:rFonts w:ascii="Arial" w:eastAsia="Times New Roman" w:hAnsi="Arial" w:cs="Arial"/>
                <w:caps/>
                <w:sz w:val="18"/>
                <w:szCs w:val="18"/>
                <w:lang w:val="en-US" w:eastAsia="ar-SA"/>
              </w:rPr>
            </w:pPr>
            <w:r w:rsidRPr="00A62CB0">
              <w:rPr>
                <w:rFonts w:ascii="Arial" w:eastAsia="Times New Roman" w:hAnsi="Arial" w:cs="Arial"/>
                <w:caps/>
                <w:sz w:val="18"/>
                <w:szCs w:val="18"/>
                <w:lang w:val="en-US" w:eastAsia="ar-SA"/>
              </w:rPr>
              <w:t>En climas desérticos</w:t>
            </w:r>
          </w:p>
        </w:tc>
        <w:tc>
          <w:tcPr>
            <w:tcW w:w="3596" w:type="dxa"/>
            <w:gridSpan w:val="3"/>
            <w:tcBorders>
              <w:top w:val="single" w:sz="8" w:space="0" w:color="000000"/>
              <w:left w:val="single" w:sz="8" w:space="0" w:color="000000"/>
              <w:bottom w:val="single" w:sz="8" w:space="0" w:color="000000"/>
              <w:right w:val="single" w:sz="8" w:space="0" w:color="000000"/>
            </w:tcBorders>
          </w:tcPr>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caps/>
                <w:sz w:val="18"/>
                <w:szCs w:val="18"/>
                <w:lang w:val="en-US" w:eastAsia="ar-SA"/>
              </w:rPr>
            </w:pPr>
          </w:p>
        </w:tc>
      </w:tr>
      <w:tr w:rsidR="00A62CB0" w:rsidRPr="00A62CB0" w:rsidTr="00A62CB0">
        <w:trPr>
          <w:trHeight w:hRule="exact" w:val="272"/>
          <w:jc w:val="center"/>
        </w:trPr>
        <w:tc>
          <w:tcPr>
            <w:tcW w:w="5093" w:type="dxa"/>
            <w:vMerge/>
            <w:tcBorders>
              <w:top w:val="single" w:sz="8" w:space="0" w:color="000000"/>
              <w:left w:val="single" w:sz="8" w:space="0" w:color="000000"/>
              <w:bottom w:val="single" w:sz="8" w:space="0" w:color="000000"/>
              <w:right w:val="single" w:sz="8" w:space="0" w:color="000000"/>
            </w:tcBorders>
            <w:vAlign w:val="center"/>
            <w:hideMark/>
          </w:tcPr>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caps/>
                <w:sz w:val="18"/>
                <w:szCs w:val="18"/>
                <w:lang w:val="en-US" w:eastAsia="ar-SA"/>
              </w:rPr>
            </w:pPr>
          </w:p>
        </w:tc>
        <w:tc>
          <w:tcPr>
            <w:tcW w:w="1843" w:type="dxa"/>
            <w:vMerge w:val="restart"/>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62CB0">
              <w:rPr>
                <w:rFonts w:ascii="Arial" w:eastAsia="Times New Roman" w:hAnsi="Arial" w:cs="Arial"/>
                <w:caps/>
                <w:sz w:val="18"/>
                <w:szCs w:val="18"/>
                <w:lang w:val="en-US" w:eastAsia="ar-SA"/>
              </w:rPr>
              <w:t>ASTM D 2872</w:t>
            </w:r>
          </w:p>
        </w:tc>
        <w:tc>
          <w:tcPr>
            <w:tcW w:w="1753" w:type="dxa"/>
            <w:gridSpan w:val="2"/>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62CB0">
              <w:rPr>
                <w:rFonts w:ascii="Arial" w:eastAsia="Times New Roman" w:hAnsi="Arial" w:cs="Arial"/>
                <w:caps/>
                <w:sz w:val="18"/>
                <w:szCs w:val="18"/>
                <w:lang w:val="en-US" w:eastAsia="ar-SA"/>
              </w:rPr>
              <w:t>100</w:t>
            </w:r>
          </w:p>
        </w:tc>
      </w:tr>
      <w:tr w:rsidR="00A62CB0" w:rsidRPr="00A62CB0" w:rsidTr="00A62CB0">
        <w:trPr>
          <w:trHeight w:val="165"/>
          <w:jc w:val="center"/>
        </w:trPr>
        <w:tc>
          <w:tcPr>
            <w:tcW w:w="5093" w:type="dxa"/>
            <w:vMerge/>
            <w:tcBorders>
              <w:top w:val="single" w:sz="8" w:space="0" w:color="000000"/>
              <w:left w:val="single" w:sz="8" w:space="0" w:color="000000"/>
              <w:bottom w:val="single" w:sz="8" w:space="0" w:color="000000"/>
              <w:right w:val="single" w:sz="8" w:space="0" w:color="000000"/>
            </w:tcBorders>
            <w:vAlign w:val="center"/>
            <w:hideMark/>
          </w:tcPr>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caps/>
                <w:sz w:val="18"/>
                <w:szCs w:val="18"/>
                <w:lang w:val="en-US" w:eastAsia="ar-SA"/>
              </w:rPr>
            </w:pPr>
          </w:p>
        </w:tc>
        <w:tc>
          <w:tcPr>
            <w:tcW w:w="1843" w:type="dxa"/>
            <w:vMerge/>
            <w:tcBorders>
              <w:top w:val="single" w:sz="8" w:space="0" w:color="000000"/>
              <w:left w:val="single" w:sz="8" w:space="0" w:color="000000"/>
              <w:bottom w:val="single" w:sz="8" w:space="0" w:color="000000"/>
              <w:right w:val="single" w:sz="8" w:space="0" w:color="000000"/>
            </w:tcBorders>
            <w:vAlign w:val="center"/>
            <w:hideMark/>
          </w:tcPr>
          <w:p w:rsidR="00A62CB0" w:rsidRPr="00A62CB0" w:rsidRDefault="00A62CB0" w:rsidP="00A62CB0">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p>
        </w:tc>
        <w:tc>
          <w:tcPr>
            <w:tcW w:w="1753" w:type="dxa"/>
            <w:gridSpan w:val="2"/>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62CB0">
              <w:rPr>
                <w:rFonts w:ascii="Arial" w:eastAsia="Times New Roman" w:hAnsi="Arial" w:cs="Arial"/>
                <w:caps/>
                <w:sz w:val="18"/>
                <w:szCs w:val="18"/>
                <w:lang w:val="en-US" w:eastAsia="ar-SA"/>
              </w:rPr>
              <w:t>110</w:t>
            </w:r>
          </w:p>
        </w:tc>
      </w:tr>
      <w:tr w:rsidR="00A62CB0" w:rsidRPr="00A62CB0" w:rsidTr="00A62CB0">
        <w:trPr>
          <w:trHeight w:hRule="exact" w:val="336"/>
          <w:jc w:val="center"/>
        </w:trPr>
        <w:tc>
          <w:tcPr>
            <w:tcW w:w="5093" w:type="dxa"/>
            <w:vMerge w:val="restart"/>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caps/>
                <w:sz w:val="18"/>
                <w:szCs w:val="18"/>
                <w:lang w:val="en-US" w:eastAsia="ar-SA"/>
              </w:rPr>
            </w:pPr>
            <w:r w:rsidRPr="00A62CB0">
              <w:rPr>
                <w:rFonts w:ascii="Arial" w:eastAsia="Times New Roman" w:hAnsi="Arial" w:cs="Arial"/>
                <w:caps/>
                <w:sz w:val="18"/>
                <w:szCs w:val="18"/>
                <w:lang w:val="en-US" w:eastAsia="ar-SA"/>
              </w:rPr>
              <w:t>Rigidización (G*senδ), kPa, máxima2</w:t>
            </w:r>
          </w:p>
          <w:p w:rsidR="00A62CB0" w:rsidRPr="00A62CB0" w:rsidRDefault="00A62CB0" w:rsidP="00A62CB0">
            <w:pPr>
              <w:numPr>
                <w:ilvl w:val="0"/>
                <w:numId w:val="22"/>
              </w:numPr>
              <w:tabs>
                <w:tab w:val="left" w:pos="567"/>
                <w:tab w:val="left" w:pos="1134"/>
              </w:tabs>
              <w:suppressAutoHyphens/>
              <w:spacing w:after="0" w:line="240" w:lineRule="auto"/>
              <w:jc w:val="both"/>
              <w:rPr>
                <w:rFonts w:ascii="Arial" w:eastAsia="Times New Roman" w:hAnsi="Arial" w:cs="Arial"/>
                <w:caps/>
                <w:sz w:val="18"/>
                <w:szCs w:val="18"/>
                <w:lang w:eastAsia="ar-SA"/>
              </w:rPr>
            </w:pPr>
            <w:r w:rsidRPr="00A62CB0">
              <w:rPr>
                <w:rFonts w:ascii="Arial" w:eastAsia="Times New Roman" w:hAnsi="Arial" w:cs="Arial"/>
                <w:caps/>
                <w:sz w:val="18"/>
                <w:szCs w:val="18"/>
                <w:lang w:eastAsia="ar-SA"/>
              </w:rPr>
              <w:t>Temperatura de prueba @rad/s; °C</w:t>
            </w:r>
          </w:p>
        </w:tc>
        <w:tc>
          <w:tcPr>
            <w:tcW w:w="1843" w:type="dxa"/>
            <w:vMerge w:val="restart"/>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62CB0">
              <w:rPr>
                <w:rFonts w:ascii="Arial" w:eastAsia="Times New Roman" w:hAnsi="Arial" w:cs="Arial"/>
                <w:caps/>
                <w:sz w:val="18"/>
                <w:szCs w:val="18"/>
                <w:lang w:val="en-US" w:eastAsia="ar-SA"/>
              </w:rPr>
              <w:t>ASTM D 7175</w:t>
            </w:r>
          </w:p>
        </w:tc>
        <w:tc>
          <w:tcPr>
            <w:tcW w:w="1753" w:type="dxa"/>
            <w:gridSpan w:val="2"/>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62CB0">
              <w:rPr>
                <w:rFonts w:ascii="Arial" w:eastAsia="Times New Roman" w:hAnsi="Arial" w:cs="Arial"/>
                <w:caps/>
                <w:sz w:val="18"/>
                <w:szCs w:val="18"/>
                <w:lang w:val="en-US" w:eastAsia="ar-SA"/>
              </w:rPr>
              <w:t>5000</w:t>
            </w:r>
          </w:p>
        </w:tc>
      </w:tr>
      <w:tr w:rsidR="00A62CB0" w:rsidRPr="00A62CB0" w:rsidTr="00A62CB0">
        <w:trPr>
          <w:trHeight w:val="215"/>
          <w:jc w:val="center"/>
        </w:trPr>
        <w:tc>
          <w:tcPr>
            <w:tcW w:w="5093" w:type="dxa"/>
            <w:vMerge/>
            <w:tcBorders>
              <w:top w:val="single" w:sz="8" w:space="0" w:color="000000"/>
              <w:left w:val="single" w:sz="8" w:space="0" w:color="000000"/>
              <w:bottom w:val="single" w:sz="8" w:space="0" w:color="000000"/>
              <w:right w:val="single" w:sz="8" w:space="0" w:color="000000"/>
            </w:tcBorders>
            <w:vAlign w:val="center"/>
            <w:hideMark/>
          </w:tcPr>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caps/>
                <w:sz w:val="18"/>
                <w:szCs w:val="18"/>
                <w:lang w:eastAsia="ar-SA"/>
              </w:rPr>
            </w:pPr>
          </w:p>
        </w:tc>
        <w:tc>
          <w:tcPr>
            <w:tcW w:w="1843" w:type="dxa"/>
            <w:vMerge/>
            <w:tcBorders>
              <w:top w:val="single" w:sz="8" w:space="0" w:color="000000"/>
              <w:left w:val="single" w:sz="8" w:space="0" w:color="000000"/>
              <w:bottom w:val="single" w:sz="8" w:space="0" w:color="000000"/>
              <w:right w:val="single" w:sz="8" w:space="0" w:color="000000"/>
            </w:tcBorders>
            <w:vAlign w:val="center"/>
            <w:hideMark/>
          </w:tcPr>
          <w:p w:rsidR="00A62CB0" w:rsidRPr="00A62CB0" w:rsidRDefault="00A62CB0" w:rsidP="00A62CB0">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p>
        </w:tc>
        <w:tc>
          <w:tcPr>
            <w:tcW w:w="1753" w:type="dxa"/>
            <w:gridSpan w:val="2"/>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62CB0">
              <w:rPr>
                <w:rFonts w:ascii="Arial" w:eastAsia="Times New Roman" w:hAnsi="Arial" w:cs="Arial"/>
                <w:caps/>
                <w:sz w:val="18"/>
                <w:szCs w:val="18"/>
                <w:lang w:val="en-US" w:eastAsia="ar-SA"/>
              </w:rPr>
              <w:t>31</w:t>
            </w:r>
          </w:p>
        </w:tc>
      </w:tr>
      <w:tr w:rsidR="00A62CB0" w:rsidRPr="00A62CB0" w:rsidTr="00A62CB0">
        <w:trPr>
          <w:trHeight w:hRule="exact" w:val="336"/>
          <w:jc w:val="center"/>
        </w:trPr>
        <w:tc>
          <w:tcPr>
            <w:tcW w:w="5093" w:type="dxa"/>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caps/>
                <w:sz w:val="18"/>
                <w:szCs w:val="18"/>
                <w:lang w:eastAsia="ar-SA"/>
              </w:rPr>
            </w:pPr>
            <w:r w:rsidRPr="00A62CB0">
              <w:rPr>
                <w:rFonts w:ascii="Arial" w:eastAsia="Times New Roman" w:hAnsi="Arial" w:cs="Arial"/>
                <w:caps/>
                <w:sz w:val="18"/>
                <w:szCs w:val="18"/>
                <w:lang w:eastAsia="ar-SA"/>
              </w:rPr>
              <w:t>Rígidez de Flexión S(t); MPa, máximo2</w:t>
            </w:r>
          </w:p>
        </w:tc>
        <w:tc>
          <w:tcPr>
            <w:tcW w:w="1843" w:type="dxa"/>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62CB0">
              <w:rPr>
                <w:rFonts w:ascii="Arial" w:eastAsia="Times New Roman" w:hAnsi="Arial" w:cs="Arial"/>
                <w:caps/>
                <w:sz w:val="18"/>
                <w:szCs w:val="18"/>
                <w:lang w:val="en-US" w:eastAsia="ar-SA"/>
              </w:rPr>
              <w:t>ASTM D 6648</w:t>
            </w:r>
          </w:p>
        </w:tc>
        <w:tc>
          <w:tcPr>
            <w:tcW w:w="1753" w:type="dxa"/>
            <w:gridSpan w:val="2"/>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62CB0">
              <w:rPr>
                <w:rFonts w:ascii="Arial" w:eastAsia="Times New Roman" w:hAnsi="Arial" w:cs="Arial"/>
                <w:caps/>
                <w:sz w:val="18"/>
                <w:szCs w:val="18"/>
                <w:lang w:val="en-US" w:eastAsia="ar-SA"/>
              </w:rPr>
              <w:t>300</w:t>
            </w:r>
          </w:p>
        </w:tc>
      </w:tr>
      <w:tr w:rsidR="00A62CB0" w:rsidRPr="00A62CB0" w:rsidTr="00A62CB0">
        <w:trPr>
          <w:trHeight w:hRule="exact" w:val="336"/>
          <w:jc w:val="center"/>
        </w:trPr>
        <w:tc>
          <w:tcPr>
            <w:tcW w:w="5093" w:type="dxa"/>
            <w:vMerge w:val="restart"/>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caps/>
                <w:sz w:val="18"/>
                <w:szCs w:val="18"/>
                <w:lang w:val="en-US" w:eastAsia="ar-SA"/>
              </w:rPr>
            </w:pPr>
            <w:r w:rsidRPr="00A62CB0">
              <w:rPr>
                <w:rFonts w:ascii="Arial" w:eastAsia="Times New Roman" w:hAnsi="Arial" w:cs="Arial"/>
                <w:caps/>
                <w:sz w:val="18"/>
                <w:szCs w:val="18"/>
                <w:lang w:val="en-US" w:eastAsia="ar-SA"/>
              </w:rPr>
              <w:t>Valor “m” 2</w:t>
            </w:r>
          </w:p>
          <w:p w:rsidR="00A62CB0" w:rsidRPr="00A62CB0" w:rsidRDefault="00A62CB0" w:rsidP="00A62CB0">
            <w:pPr>
              <w:numPr>
                <w:ilvl w:val="0"/>
                <w:numId w:val="23"/>
              </w:numPr>
              <w:tabs>
                <w:tab w:val="left" w:pos="567"/>
                <w:tab w:val="left" w:pos="1134"/>
              </w:tabs>
              <w:suppressAutoHyphens/>
              <w:spacing w:after="0" w:line="240" w:lineRule="auto"/>
              <w:jc w:val="both"/>
              <w:rPr>
                <w:rFonts w:ascii="Arial" w:eastAsia="Times New Roman" w:hAnsi="Arial" w:cs="Arial"/>
                <w:caps/>
                <w:sz w:val="18"/>
                <w:szCs w:val="18"/>
                <w:lang w:val="en-US" w:eastAsia="ar-SA"/>
              </w:rPr>
            </w:pPr>
            <w:r w:rsidRPr="00A62CB0">
              <w:rPr>
                <w:rFonts w:ascii="Arial" w:eastAsia="Times New Roman" w:hAnsi="Arial" w:cs="Arial"/>
                <w:caps/>
                <w:sz w:val="18"/>
                <w:szCs w:val="18"/>
                <w:lang w:val="en-US" w:eastAsia="ar-SA"/>
              </w:rPr>
              <w:t>Temperatura de prueba</w:t>
            </w:r>
          </w:p>
        </w:tc>
        <w:tc>
          <w:tcPr>
            <w:tcW w:w="1843" w:type="dxa"/>
            <w:vMerge w:val="restart"/>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62CB0">
              <w:rPr>
                <w:rFonts w:ascii="Arial" w:eastAsia="Times New Roman" w:hAnsi="Arial" w:cs="Arial"/>
                <w:caps/>
                <w:sz w:val="18"/>
                <w:szCs w:val="18"/>
                <w:lang w:val="en-US" w:eastAsia="ar-SA"/>
              </w:rPr>
              <w:t>ASTM D 6648</w:t>
            </w:r>
          </w:p>
        </w:tc>
        <w:tc>
          <w:tcPr>
            <w:tcW w:w="1753" w:type="dxa"/>
            <w:gridSpan w:val="2"/>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center"/>
              <w:rPr>
                <w:rFonts w:ascii="Arial" w:eastAsia="Times New Roman" w:hAnsi="Arial" w:cs="Arial"/>
                <w:caps/>
                <w:sz w:val="18"/>
                <w:szCs w:val="18"/>
                <w:lang w:val="en-US" w:eastAsia="ar-SA"/>
              </w:rPr>
            </w:pPr>
            <w:r w:rsidRPr="00A62CB0">
              <w:rPr>
                <w:rFonts w:ascii="Arial" w:eastAsia="Times New Roman" w:hAnsi="Arial" w:cs="Arial"/>
                <w:caps/>
                <w:sz w:val="18"/>
                <w:szCs w:val="18"/>
                <w:lang w:val="en-US" w:eastAsia="ar-SA"/>
              </w:rPr>
              <w:t>0.3</w:t>
            </w:r>
          </w:p>
        </w:tc>
      </w:tr>
      <w:tr w:rsidR="00A62CB0" w:rsidRPr="00A62CB0" w:rsidTr="00A62CB0">
        <w:trPr>
          <w:trHeight w:val="353"/>
          <w:jc w:val="center"/>
        </w:trPr>
        <w:tc>
          <w:tcPr>
            <w:tcW w:w="5093" w:type="dxa"/>
            <w:vMerge/>
            <w:tcBorders>
              <w:top w:val="single" w:sz="8" w:space="0" w:color="000000"/>
              <w:left w:val="single" w:sz="8" w:space="0" w:color="000000"/>
              <w:bottom w:val="single" w:sz="8" w:space="0" w:color="000000"/>
              <w:right w:val="single" w:sz="8" w:space="0" w:color="000000"/>
            </w:tcBorders>
            <w:vAlign w:val="center"/>
            <w:hideMark/>
          </w:tcPr>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caps/>
                <w:sz w:val="20"/>
                <w:szCs w:val="20"/>
                <w:lang w:val="en-US" w:eastAsia="ar-SA"/>
              </w:rPr>
            </w:pPr>
          </w:p>
        </w:tc>
        <w:tc>
          <w:tcPr>
            <w:tcW w:w="1843" w:type="dxa"/>
            <w:vMerge/>
            <w:tcBorders>
              <w:top w:val="single" w:sz="8" w:space="0" w:color="000000"/>
              <w:left w:val="single" w:sz="8" w:space="0" w:color="000000"/>
              <w:bottom w:val="single" w:sz="8" w:space="0" w:color="000000"/>
              <w:right w:val="single" w:sz="8" w:space="0" w:color="000000"/>
            </w:tcBorders>
            <w:vAlign w:val="center"/>
            <w:hideMark/>
          </w:tcPr>
          <w:p w:rsidR="00A62CB0" w:rsidRPr="00A62CB0" w:rsidRDefault="00A62CB0" w:rsidP="00A62CB0">
            <w:pPr>
              <w:tabs>
                <w:tab w:val="left" w:pos="567"/>
                <w:tab w:val="left" w:pos="1134"/>
              </w:tabs>
              <w:suppressAutoHyphens/>
              <w:spacing w:after="0" w:line="240" w:lineRule="auto"/>
              <w:jc w:val="center"/>
              <w:rPr>
                <w:rFonts w:ascii="Arial" w:eastAsia="Times New Roman" w:hAnsi="Arial" w:cs="Arial"/>
                <w:caps/>
                <w:sz w:val="20"/>
                <w:szCs w:val="20"/>
                <w:lang w:val="en-US" w:eastAsia="ar-SA"/>
              </w:rPr>
            </w:pPr>
          </w:p>
        </w:tc>
        <w:tc>
          <w:tcPr>
            <w:tcW w:w="1753" w:type="dxa"/>
            <w:gridSpan w:val="2"/>
            <w:tcBorders>
              <w:top w:val="single" w:sz="8" w:space="0" w:color="000000"/>
              <w:left w:val="single" w:sz="8" w:space="0" w:color="000000"/>
              <w:bottom w:val="single" w:sz="8" w:space="0" w:color="000000"/>
              <w:right w:val="single" w:sz="8" w:space="0" w:color="000000"/>
            </w:tcBorders>
            <w:hideMark/>
          </w:tcPr>
          <w:p w:rsidR="00A62CB0" w:rsidRPr="00A62CB0" w:rsidRDefault="00A62CB0" w:rsidP="00A62CB0">
            <w:pPr>
              <w:tabs>
                <w:tab w:val="left" w:pos="567"/>
                <w:tab w:val="left" w:pos="1134"/>
              </w:tabs>
              <w:suppressAutoHyphens/>
              <w:spacing w:after="0" w:line="240" w:lineRule="auto"/>
              <w:jc w:val="center"/>
              <w:rPr>
                <w:rFonts w:ascii="Arial" w:eastAsia="Times New Roman" w:hAnsi="Arial" w:cs="Arial"/>
                <w:caps/>
                <w:sz w:val="20"/>
                <w:szCs w:val="20"/>
                <w:lang w:val="en-US" w:eastAsia="ar-SA"/>
              </w:rPr>
            </w:pPr>
            <w:r w:rsidRPr="00A62CB0">
              <w:rPr>
                <w:rFonts w:ascii="Arial" w:eastAsia="Times New Roman" w:hAnsi="Arial" w:cs="Arial"/>
                <w:caps/>
                <w:sz w:val="20"/>
                <w:szCs w:val="20"/>
                <w:lang w:val="en-US" w:eastAsia="ar-SA"/>
              </w:rPr>
              <w:t>-12</w:t>
            </w:r>
          </w:p>
        </w:tc>
      </w:tr>
    </w:tbl>
    <w:p w:rsidR="00A62CB0" w:rsidRPr="00A62CB0" w:rsidRDefault="00A62CB0" w:rsidP="00A62CB0">
      <w:pPr>
        <w:tabs>
          <w:tab w:val="left" w:pos="142"/>
        </w:tabs>
        <w:suppressAutoHyphens/>
        <w:spacing w:after="0" w:line="240" w:lineRule="auto"/>
        <w:jc w:val="both"/>
        <w:rPr>
          <w:rFonts w:ascii="Arial" w:eastAsia="Times New Roman" w:hAnsi="Arial" w:cs="Arial"/>
          <w:bCs/>
          <w:sz w:val="20"/>
          <w:szCs w:val="20"/>
          <w:lang w:eastAsia="ar-SA"/>
        </w:rPr>
      </w:pPr>
    </w:p>
    <w:p w:rsidR="00A62CB0" w:rsidRPr="00A62CB0" w:rsidRDefault="00A62CB0" w:rsidP="00A62CB0">
      <w:pPr>
        <w:tabs>
          <w:tab w:val="left" w:pos="142"/>
        </w:tabs>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lastRenderedPageBreak/>
        <w:t xml:space="preserve">Los licitantes deberán considerar el costo de modificar en una planta industrial establecida y aprobada por el DEPENDENCIA, el cemento asfáltico Grado PG 76–22, el cual debe de cumplir con lo establecido en la Tabla 4– especificaciones del cemento asfáltico grado PG. durante la ejecución de la obra, el contratista de obra podrá proponer algún otro polímero modificador o mezcla de polímeros, siempre y cuando compruebe con resultados </w:t>
      </w:r>
      <w:proofErr w:type="spellStart"/>
      <w:r w:rsidRPr="00A62CB0">
        <w:rPr>
          <w:rFonts w:ascii="Arial" w:eastAsia="Times New Roman" w:hAnsi="Arial" w:cs="Arial"/>
          <w:bCs/>
          <w:sz w:val="24"/>
          <w:szCs w:val="24"/>
          <w:lang w:eastAsia="ar-SA"/>
        </w:rPr>
        <w:t>reológicos</w:t>
      </w:r>
      <w:proofErr w:type="spellEnd"/>
      <w:r w:rsidRPr="00A62CB0">
        <w:rPr>
          <w:rFonts w:ascii="Arial" w:eastAsia="Times New Roman" w:hAnsi="Arial" w:cs="Arial"/>
          <w:bCs/>
          <w:sz w:val="24"/>
          <w:szCs w:val="24"/>
          <w:lang w:eastAsia="ar-SA"/>
        </w:rPr>
        <w:t xml:space="preserve"> y de ensayes físicos un comportamiento igual o mejor que lo indicado en esta especificación; quedará a juicio y consideración del DEPENDENCIA la autorización de los cambios propuestos por el contratista en el entendido que el contratista no podrá modificar ningún procedimiento de no contar con autorización previa por escrito por el residente del DEPENDENCIA.</w:t>
      </w:r>
    </w:p>
    <w:p w:rsidR="00A62CB0" w:rsidRPr="00A62CB0" w:rsidRDefault="00A62CB0" w:rsidP="00A62CB0">
      <w:pPr>
        <w:tabs>
          <w:tab w:val="left" w:pos="142"/>
        </w:tabs>
        <w:suppressAutoHyphens/>
        <w:spacing w:after="0" w:line="240" w:lineRule="auto"/>
        <w:jc w:val="both"/>
        <w:rPr>
          <w:rFonts w:ascii="Arial" w:eastAsia="Times New Roman" w:hAnsi="Arial" w:cs="Arial"/>
          <w:bCs/>
          <w:sz w:val="24"/>
          <w:szCs w:val="24"/>
          <w:lang w:eastAsia="ar-SA"/>
        </w:rPr>
      </w:pPr>
    </w:p>
    <w:p w:rsidR="00A62CB0" w:rsidRPr="00A62CB0" w:rsidRDefault="00A62CB0" w:rsidP="00A62CB0">
      <w:pPr>
        <w:tabs>
          <w:tab w:val="left" w:pos="142"/>
        </w:tabs>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 xml:space="preserve">El contratista de obra deberá cotizar el cemento asfáltico modificado, que dé como resultado un Grado PG 76-22 y comprobará con un estudio de caracterización que cumple con las especificaciones mostradas en la tabla 4 de esta especificación. También deberá considerar el sobrecosto de </w:t>
      </w:r>
      <w:proofErr w:type="spellStart"/>
      <w:r w:rsidRPr="00A62CB0">
        <w:rPr>
          <w:rFonts w:ascii="Arial" w:eastAsia="Times New Roman" w:hAnsi="Arial" w:cs="Arial"/>
          <w:bCs/>
          <w:sz w:val="24"/>
          <w:szCs w:val="24"/>
          <w:lang w:eastAsia="ar-SA"/>
        </w:rPr>
        <w:t>aditivar</w:t>
      </w:r>
      <w:proofErr w:type="spellEnd"/>
      <w:r w:rsidRPr="00A62CB0">
        <w:rPr>
          <w:rFonts w:ascii="Arial" w:eastAsia="Times New Roman" w:hAnsi="Arial" w:cs="Arial"/>
          <w:bCs/>
          <w:sz w:val="24"/>
          <w:szCs w:val="24"/>
          <w:lang w:eastAsia="ar-SA"/>
        </w:rPr>
        <w:t xml:space="preserve"> el asfalto modificado en la misma planta industrial, con aditivos anti - desprendimiento en caso de que se requieran para cumplir las propiedades de baja susceptibilidad a la humedad de la mezcla con la prueba de tensión indirecta (TSR).</w:t>
      </w:r>
    </w:p>
    <w:p w:rsidR="00A62CB0" w:rsidRPr="00A62CB0" w:rsidRDefault="00A62CB0" w:rsidP="00A62CB0">
      <w:pPr>
        <w:tabs>
          <w:tab w:val="left" w:pos="142"/>
        </w:tabs>
        <w:suppressAutoHyphens/>
        <w:spacing w:after="0" w:line="240" w:lineRule="auto"/>
        <w:jc w:val="both"/>
        <w:rPr>
          <w:rFonts w:ascii="Arial" w:eastAsia="Times New Roman" w:hAnsi="Arial" w:cs="Arial"/>
          <w:bCs/>
          <w:sz w:val="24"/>
          <w:szCs w:val="24"/>
          <w:lang w:eastAsia="ar-SA"/>
        </w:rPr>
      </w:pPr>
    </w:p>
    <w:p w:rsidR="00A62CB0" w:rsidRPr="00A62CB0" w:rsidRDefault="00A62CB0" w:rsidP="00A62CB0">
      <w:pPr>
        <w:tabs>
          <w:tab w:val="left" w:pos="142"/>
        </w:tabs>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 xml:space="preserve">Previo a la ejecución de cualquier actividad referente a la elaboración de la mezcla asfáltica y con el objeto de que el DEPENDENCIA autorice el uso del cemento asfáltico propuesto; el contratista de obra deberá de presentar un estudio donde compruebe que cumplirá con las especificaciones mostradas en la tabla 4. </w:t>
      </w:r>
    </w:p>
    <w:p w:rsidR="00A62CB0" w:rsidRPr="00A62CB0" w:rsidRDefault="00A62CB0" w:rsidP="00A62CB0">
      <w:pPr>
        <w:tabs>
          <w:tab w:val="left" w:pos="142"/>
        </w:tabs>
        <w:suppressAutoHyphens/>
        <w:spacing w:after="0" w:line="240" w:lineRule="auto"/>
        <w:jc w:val="both"/>
        <w:rPr>
          <w:rFonts w:ascii="Arial" w:eastAsia="Times New Roman" w:hAnsi="Arial" w:cs="Arial"/>
          <w:bCs/>
          <w:sz w:val="24"/>
          <w:szCs w:val="24"/>
          <w:lang w:eastAsia="ar-SA"/>
        </w:rPr>
      </w:pPr>
    </w:p>
    <w:p w:rsidR="00A62CB0" w:rsidRPr="00A62CB0" w:rsidRDefault="00A62CB0" w:rsidP="00A62CB0">
      <w:pPr>
        <w:tabs>
          <w:tab w:val="left" w:pos="142"/>
        </w:tabs>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 xml:space="preserve">Durante la ejecución de los trabajos el contratista de obra deberá comprobar que la calidad y características del cemento asfáltico propuesto, y autorizado por el DEPENDENCIA, cumplan siempre con lo señalado en la tabla 4 – especificaciones del cemento asfáltico grado </w:t>
      </w:r>
      <w:r w:rsidRPr="00A62CB0">
        <w:rPr>
          <w:rFonts w:ascii="Arial" w:eastAsia="Times New Roman" w:hAnsi="Arial" w:cs="Arial"/>
          <w:bCs/>
          <w:sz w:val="24"/>
          <w:szCs w:val="24"/>
          <w:lang w:eastAsia="ar-SA"/>
        </w:rPr>
        <w:lastRenderedPageBreak/>
        <w:t>pg. Así mismo, dicho muestreo se sujetará a cada deposito (</w:t>
      </w:r>
      <w:proofErr w:type="spellStart"/>
      <w:r w:rsidRPr="00A62CB0">
        <w:rPr>
          <w:rFonts w:ascii="Arial" w:eastAsia="Times New Roman" w:hAnsi="Arial" w:cs="Arial"/>
          <w:bCs/>
          <w:sz w:val="24"/>
          <w:szCs w:val="24"/>
          <w:lang w:eastAsia="ar-SA"/>
        </w:rPr>
        <w:t>autotaque</w:t>
      </w:r>
      <w:proofErr w:type="spellEnd"/>
      <w:r w:rsidRPr="00A62CB0">
        <w:rPr>
          <w:rFonts w:ascii="Arial" w:eastAsia="Times New Roman" w:hAnsi="Arial" w:cs="Arial"/>
          <w:bCs/>
          <w:sz w:val="24"/>
          <w:szCs w:val="24"/>
          <w:lang w:eastAsia="ar-SA"/>
        </w:rPr>
        <w:t xml:space="preserve">) de cemento asfáltico suministrado realizando las pruebas de la tabla 4. Además, la planta modificadora emitirá, durante el suministro del </w:t>
      </w:r>
      <w:proofErr w:type="spellStart"/>
      <w:r w:rsidRPr="00A62CB0">
        <w:rPr>
          <w:rFonts w:ascii="Arial" w:eastAsia="Times New Roman" w:hAnsi="Arial" w:cs="Arial"/>
          <w:bCs/>
          <w:sz w:val="24"/>
          <w:szCs w:val="24"/>
          <w:lang w:eastAsia="ar-SA"/>
        </w:rPr>
        <w:t>ligante</w:t>
      </w:r>
      <w:proofErr w:type="spellEnd"/>
      <w:r w:rsidRPr="00A62CB0">
        <w:rPr>
          <w:rFonts w:ascii="Arial" w:eastAsia="Times New Roman" w:hAnsi="Arial" w:cs="Arial"/>
          <w:bCs/>
          <w:sz w:val="24"/>
          <w:szCs w:val="24"/>
          <w:lang w:eastAsia="ar-SA"/>
        </w:rPr>
        <w:t xml:space="preserve"> asfáltico, un certificado de control de calidad por cada lote suministrado del cemento asfáltico Grado PG 76-22.</w:t>
      </w:r>
    </w:p>
    <w:p w:rsidR="00A62CB0" w:rsidRPr="00A62CB0" w:rsidRDefault="00A62CB0" w:rsidP="00A62CB0">
      <w:pPr>
        <w:tabs>
          <w:tab w:val="left" w:pos="142"/>
        </w:tabs>
        <w:suppressAutoHyphens/>
        <w:spacing w:after="0" w:line="240" w:lineRule="auto"/>
        <w:ind w:left="2835"/>
        <w:jc w:val="both"/>
        <w:rPr>
          <w:rFonts w:ascii="Arial" w:eastAsia="Times New Roman" w:hAnsi="Arial" w:cs="Arial"/>
          <w:bCs/>
          <w:sz w:val="24"/>
          <w:szCs w:val="24"/>
          <w:lang w:eastAsia="ar-SA"/>
        </w:rPr>
      </w:pPr>
    </w:p>
    <w:p w:rsidR="00A62CB0" w:rsidRPr="00A62CB0" w:rsidRDefault="00A62CB0" w:rsidP="00A62CB0">
      <w:pPr>
        <w:tabs>
          <w:tab w:val="left" w:pos="142"/>
        </w:tabs>
        <w:suppressAutoHyphens/>
        <w:spacing w:after="0" w:line="240" w:lineRule="auto"/>
        <w:ind w:left="2835"/>
        <w:jc w:val="both"/>
        <w:rPr>
          <w:rFonts w:ascii="Arial" w:eastAsia="Times New Roman" w:hAnsi="Arial" w:cs="Arial"/>
          <w:bCs/>
          <w:sz w:val="24"/>
          <w:szCs w:val="24"/>
          <w:lang w:eastAsia="ar-SA"/>
        </w:rPr>
      </w:pPr>
    </w:p>
    <w:p w:rsidR="00A62CB0" w:rsidRPr="00A62CB0" w:rsidRDefault="00A62CB0" w:rsidP="00A62CB0">
      <w:pPr>
        <w:tabs>
          <w:tab w:val="left" w:pos="142"/>
        </w:tabs>
        <w:suppressAutoHyphens/>
        <w:spacing w:after="0" w:line="240" w:lineRule="auto"/>
        <w:ind w:left="2835"/>
        <w:jc w:val="both"/>
        <w:rPr>
          <w:rFonts w:ascii="Arial" w:eastAsia="Times New Roman" w:hAnsi="Arial" w:cs="Arial"/>
          <w:bCs/>
          <w:sz w:val="24"/>
          <w:szCs w:val="24"/>
          <w:lang w:eastAsia="ar-SA"/>
        </w:rPr>
      </w:pPr>
    </w:p>
    <w:p w:rsidR="00A62CB0" w:rsidRPr="00A62CB0" w:rsidRDefault="00A62CB0" w:rsidP="00A62CB0">
      <w:pPr>
        <w:tabs>
          <w:tab w:val="left" w:pos="142"/>
        </w:tabs>
        <w:suppressAutoHyphens/>
        <w:spacing w:after="0" w:line="240" w:lineRule="auto"/>
        <w:ind w:left="2835"/>
        <w:jc w:val="both"/>
        <w:rPr>
          <w:rFonts w:ascii="Arial" w:eastAsia="Times New Roman" w:hAnsi="Arial" w:cs="Arial"/>
          <w:bCs/>
          <w:sz w:val="24"/>
          <w:szCs w:val="24"/>
          <w:lang w:eastAsia="ar-SA"/>
        </w:rPr>
      </w:pPr>
    </w:p>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caps/>
          <w:sz w:val="20"/>
          <w:szCs w:val="20"/>
          <w:lang w:eastAsia="ar-SA"/>
        </w:rPr>
      </w:pPr>
    </w:p>
    <w:p w:rsidR="00A62CB0" w:rsidRPr="00A62CB0" w:rsidRDefault="00A62CB0" w:rsidP="00A62CB0">
      <w:pPr>
        <w:suppressAutoHyphens/>
        <w:spacing w:after="0" w:line="240" w:lineRule="auto"/>
        <w:ind w:left="567" w:firstLine="567"/>
        <w:jc w:val="both"/>
        <w:rPr>
          <w:rFonts w:ascii="Arial" w:eastAsia="Times New Roman" w:hAnsi="Arial" w:cs="Arial"/>
          <w:b/>
          <w:bCs/>
          <w:caps/>
          <w:sz w:val="20"/>
          <w:szCs w:val="20"/>
          <w:lang w:val="es-ES_tradnl" w:eastAsia="ar-SA"/>
        </w:rPr>
      </w:pPr>
      <w:r w:rsidRPr="00A62CB0">
        <w:rPr>
          <w:rFonts w:ascii="Arial" w:eastAsia="Times New Roman" w:hAnsi="Arial" w:cs="Arial"/>
          <w:b/>
          <w:bCs/>
          <w:caps/>
          <w:sz w:val="20"/>
          <w:szCs w:val="20"/>
          <w:lang w:val="es-ES_tradnl" w:eastAsia="ar-SA"/>
        </w:rPr>
        <w:t>RODUCCIÓN DEL CEMENTO ASFÁLTICO MODIFICADO GRADO PG 76-22.</w:t>
      </w:r>
    </w:p>
    <w:p w:rsidR="00A62CB0" w:rsidRPr="00A62CB0" w:rsidRDefault="00A62CB0" w:rsidP="00A62CB0">
      <w:pPr>
        <w:tabs>
          <w:tab w:val="left" w:pos="142"/>
        </w:tabs>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La producción del cemento asfáltico a que se refiere esta especificación, se deberá realizar en planta industrial, donde se cuente con los equipos especiales adecuados para la incorporación y estabilización de los materiales requeridos, así como con un laboratorio, con reconocimiento oficial.</w:t>
      </w:r>
    </w:p>
    <w:p w:rsidR="00A62CB0" w:rsidRPr="00A62CB0" w:rsidRDefault="00A62CB0" w:rsidP="00A62CB0">
      <w:pPr>
        <w:tabs>
          <w:tab w:val="left" w:pos="142"/>
        </w:tabs>
        <w:suppressAutoHyphens/>
        <w:spacing w:after="0" w:line="240" w:lineRule="auto"/>
        <w:jc w:val="both"/>
        <w:rPr>
          <w:rFonts w:ascii="Arial" w:eastAsia="Times New Roman" w:hAnsi="Arial" w:cs="Arial"/>
          <w:bCs/>
          <w:sz w:val="24"/>
          <w:szCs w:val="24"/>
          <w:lang w:eastAsia="ar-SA"/>
        </w:rPr>
      </w:pPr>
    </w:p>
    <w:p w:rsidR="00A62CB0" w:rsidRPr="00A62CB0" w:rsidRDefault="00A62CB0" w:rsidP="00A62CB0">
      <w:pPr>
        <w:tabs>
          <w:tab w:val="left" w:pos="142"/>
        </w:tabs>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Considerando que para la elaboración del asfalto modificado es necesario el empleo de una planta especial, es requisito indispensable que el licitante presente en su documentación técnica una carta compromiso original y cotización en original expedida por una planta industrial, en la que se comprometa a elaborar el producto y cumplir con las especificaciones indicadas, anexando croquis de ubicación en el que indique la distancia de acarreos al sitio de ubicación de la planta de asfalto.</w:t>
      </w:r>
    </w:p>
    <w:p w:rsidR="00A62CB0" w:rsidRPr="00A62CB0" w:rsidRDefault="00A62CB0" w:rsidP="00A62CB0">
      <w:pPr>
        <w:tabs>
          <w:tab w:val="left" w:pos="142"/>
        </w:tabs>
        <w:suppressAutoHyphens/>
        <w:spacing w:after="0" w:line="240" w:lineRule="auto"/>
        <w:ind w:left="2835"/>
        <w:jc w:val="both"/>
        <w:rPr>
          <w:rFonts w:ascii="Arial" w:eastAsia="Times New Roman" w:hAnsi="Arial" w:cs="Arial"/>
          <w:bCs/>
          <w:sz w:val="24"/>
          <w:szCs w:val="24"/>
          <w:lang w:eastAsia="ar-SA"/>
        </w:rPr>
      </w:pPr>
    </w:p>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b/>
          <w:caps/>
          <w:sz w:val="20"/>
          <w:szCs w:val="20"/>
          <w:lang w:eastAsia="ar-SA"/>
        </w:rPr>
      </w:pPr>
    </w:p>
    <w:p w:rsidR="00A62CB0" w:rsidRPr="00A62CB0" w:rsidRDefault="00A62CB0" w:rsidP="00A62CB0">
      <w:pPr>
        <w:suppressAutoHyphens/>
        <w:spacing w:after="0" w:line="240" w:lineRule="auto"/>
        <w:ind w:left="567" w:firstLine="567"/>
        <w:jc w:val="both"/>
        <w:rPr>
          <w:rFonts w:ascii="Arial" w:eastAsia="Times New Roman" w:hAnsi="Arial" w:cs="Arial"/>
          <w:b/>
          <w:bCs/>
          <w:caps/>
          <w:sz w:val="20"/>
          <w:szCs w:val="20"/>
          <w:lang w:val="es-ES_tradnl" w:eastAsia="ar-SA"/>
        </w:rPr>
      </w:pPr>
      <w:r w:rsidRPr="00A62CB0">
        <w:rPr>
          <w:rFonts w:ascii="Arial" w:eastAsia="Times New Roman" w:hAnsi="Arial" w:cs="Arial"/>
          <w:b/>
          <w:bCs/>
          <w:caps/>
          <w:sz w:val="20"/>
          <w:szCs w:val="20"/>
          <w:lang w:val="es-ES_tradnl" w:eastAsia="ar-SA"/>
        </w:rPr>
        <w:t>CRITERIOS PARA ACEPTACIÓN O RECHAZO.</w:t>
      </w:r>
    </w:p>
    <w:p w:rsidR="00A62CB0" w:rsidRPr="00A62CB0" w:rsidRDefault="00A62CB0" w:rsidP="00A62CB0">
      <w:pPr>
        <w:tabs>
          <w:tab w:val="left" w:pos="142"/>
        </w:tabs>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Para que el asfalto modificado para obtener un Grado PG 76-22 sea aceptado por el DEPENDENCIA, antes de su utilización, el contratista de obra, debe entregar al DEPENDENCIA un certificado de calidad por cada lote o suministro, que garantice el cumplimiento de todos los requisitos establecidos en esta especificación, expedido por su propio laboratorio o por cualquier otro debidamente certificado.</w:t>
      </w:r>
    </w:p>
    <w:p w:rsidR="00A62CB0" w:rsidRPr="00A62CB0" w:rsidRDefault="00A62CB0" w:rsidP="00A62CB0">
      <w:pPr>
        <w:tabs>
          <w:tab w:val="left" w:pos="142"/>
        </w:tabs>
        <w:suppressAutoHyphens/>
        <w:spacing w:after="0" w:line="240" w:lineRule="auto"/>
        <w:jc w:val="both"/>
        <w:rPr>
          <w:rFonts w:ascii="Arial" w:eastAsia="Times New Roman" w:hAnsi="Arial" w:cs="Arial"/>
          <w:bCs/>
          <w:sz w:val="24"/>
          <w:szCs w:val="24"/>
          <w:lang w:eastAsia="ar-SA"/>
        </w:rPr>
      </w:pPr>
    </w:p>
    <w:p w:rsidR="00A62CB0" w:rsidRPr="00A62CB0" w:rsidRDefault="00A62CB0" w:rsidP="00A62CB0">
      <w:pPr>
        <w:tabs>
          <w:tab w:val="left" w:pos="142"/>
        </w:tabs>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lastRenderedPageBreak/>
        <w:t xml:space="preserve">En cualquier momento el DEPENDENCIA puede verificar la calidad del asfalto modificado con polímero Grado PG, en muestras obtenidas como se establece en el Manual M·MMP·4·05·001 muestreo de materiales asfálticos y mediante los procedimientos de prueba contenidos en los manuales que se señalan en la Cláusula C y en la Tabla 4 de esta especificación particular. Será motivo de rechazo por parte del DEPENDENCIA, el incumplimiento de cualquiera de los requisitos establecidos en la presente especificación. </w:t>
      </w:r>
    </w:p>
    <w:p w:rsidR="00A62CB0" w:rsidRPr="00A62CB0" w:rsidRDefault="00A62CB0" w:rsidP="00A62CB0">
      <w:pPr>
        <w:tabs>
          <w:tab w:val="left" w:pos="142"/>
        </w:tabs>
        <w:suppressAutoHyphens/>
        <w:spacing w:after="0" w:line="240" w:lineRule="auto"/>
        <w:ind w:left="2835"/>
        <w:jc w:val="both"/>
        <w:rPr>
          <w:rFonts w:ascii="Arial" w:eastAsia="Times New Roman" w:hAnsi="Arial" w:cs="Arial"/>
          <w:bCs/>
          <w:sz w:val="24"/>
          <w:szCs w:val="24"/>
          <w:lang w:eastAsia="ar-SA"/>
        </w:rPr>
      </w:pPr>
    </w:p>
    <w:p w:rsidR="00A62CB0" w:rsidRPr="00A62CB0" w:rsidRDefault="00A62CB0" w:rsidP="00A62CB0">
      <w:pPr>
        <w:tabs>
          <w:tab w:val="left" w:pos="142"/>
        </w:tabs>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Así mismo, el DEPENDENCIA también tiene la facultad de verificar la cantidad y tipo de cemento asfáltico utilizado por el contratista de obra. Para tal efecto éste último deberá manifestar por escrito en su propuesta técnica la siguiente aceptación: de que el DEPENDENCIA en cualquier momento, conforme lo considere conveniente según su juicio, podrá solicitar directamente a la empresa productora del cemento asfáltico la información correspondiente que acredite la cantidad y calidad del cemento asfáltico modificado, para obtener un Grado PG 76-22 utilizado en la obra referente.</w:t>
      </w:r>
    </w:p>
    <w:p w:rsidR="00A62CB0" w:rsidRPr="00A62CB0" w:rsidRDefault="00A62CB0" w:rsidP="00A62CB0">
      <w:pPr>
        <w:tabs>
          <w:tab w:val="left" w:pos="567"/>
          <w:tab w:val="left" w:pos="1134"/>
        </w:tabs>
        <w:suppressAutoHyphens/>
        <w:spacing w:after="0" w:line="240" w:lineRule="auto"/>
        <w:jc w:val="both"/>
        <w:rPr>
          <w:rFonts w:ascii="Arial" w:eastAsia="Times New Roman" w:hAnsi="Arial" w:cs="Arial"/>
          <w:caps/>
          <w:sz w:val="24"/>
          <w:szCs w:val="24"/>
          <w:lang w:eastAsia="ar-SA"/>
        </w:rPr>
      </w:pPr>
    </w:p>
    <w:p w:rsidR="00A62CB0" w:rsidRPr="00A62CB0" w:rsidRDefault="00A62CB0" w:rsidP="00A62CB0">
      <w:pPr>
        <w:suppressAutoHyphens/>
        <w:spacing w:after="0" w:line="240" w:lineRule="auto"/>
        <w:ind w:left="2835" w:hanging="2835"/>
        <w:jc w:val="both"/>
        <w:rPr>
          <w:rFonts w:ascii="Arial" w:eastAsia="Times New Roman" w:hAnsi="Arial" w:cs="Arial"/>
          <w:b/>
          <w:sz w:val="24"/>
          <w:szCs w:val="24"/>
          <w:lang w:val="es-ES_tradnl" w:eastAsia="ar-SA"/>
        </w:rPr>
      </w:pPr>
      <w:r w:rsidRPr="00A62CB0">
        <w:rPr>
          <w:rFonts w:ascii="Arial" w:eastAsia="Times New Roman" w:hAnsi="Arial" w:cs="Arial"/>
          <w:caps/>
          <w:sz w:val="24"/>
          <w:szCs w:val="24"/>
          <w:lang w:val="es-ES_tradnl" w:eastAsia="ar-SA"/>
        </w:rPr>
        <w:t>EJECUCIÓN:</w:t>
      </w:r>
      <w:r w:rsidRPr="00A62CB0">
        <w:rPr>
          <w:rFonts w:ascii="Arial" w:eastAsia="Times New Roman" w:hAnsi="Arial" w:cs="Arial"/>
          <w:sz w:val="24"/>
          <w:szCs w:val="24"/>
          <w:lang w:val="es-ES_tradnl" w:eastAsia="ar-SA"/>
        </w:rPr>
        <w:t xml:space="preserve"> </w:t>
      </w:r>
      <w:r w:rsidRPr="00A62CB0">
        <w:rPr>
          <w:rFonts w:ascii="Arial" w:eastAsia="Times New Roman" w:hAnsi="Arial" w:cs="Arial"/>
          <w:b/>
          <w:sz w:val="24"/>
          <w:szCs w:val="24"/>
          <w:lang w:val="es-ES_tradnl" w:eastAsia="ar-SA"/>
        </w:rPr>
        <w:tab/>
      </w:r>
      <w:r w:rsidRPr="00A62CB0">
        <w:rPr>
          <w:rFonts w:ascii="Arial" w:eastAsia="Times New Roman" w:hAnsi="Arial" w:cs="Arial"/>
          <w:bCs/>
          <w:sz w:val="24"/>
          <w:szCs w:val="24"/>
          <w:lang w:eastAsia="ar-SA"/>
        </w:rPr>
        <w:t xml:space="preserve">Se construirá la capa asfáltica, con material pétreo proveniente de banco propuesto por el contratista al tamaño nominal seleccionado, el espesor final será el definido en el diseño del pavimento a los niveles indicado en las secciones del proyecto. Se utilizará un equipo de transferencia previo del cual para su tendido una </w:t>
      </w:r>
      <w:proofErr w:type="spellStart"/>
      <w:r w:rsidRPr="00A62CB0">
        <w:rPr>
          <w:rFonts w:ascii="Arial" w:eastAsia="Times New Roman" w:hAnsi="Arial" w:cs="Arial"/>
          <w:bCs/>
          <w:sz w:val="24"/>
          <w:szCs w:val="24"/>
          <w:lang w:eastAsia="ar-SA"/>
        </w:rPr>
        <w:t>extendedora</w:t>
      </w:r>
      <w:proofErr w:type="spellEnd"/>
      <w:r w:rsidRPr="00A62CB0">
        <w:rPr>
          <w:rFonts w:ascii="Arial" w:eastAsia="Times New Roman" w:hAnsi="Arial" w:cs="Arial"/>
          <w:bCs/>
          <w:sz w:val="24"/>
          <w:szCs w:val="24"/>
          <w:lang w:eastAsia="ar-SA"/>
        </w:rPr>
        <w:t xml:space="preserve"> con equipo de sistema electrónico (sensores) para el control de espesores, la </w:t>
      </w:r>
      <w:proofErr w:type="spellStart"/>
      <w:r w:rsidRPr="00A62CB0">
        <w:rPr>
          <w:rFonts w:ascii="Arial" w:eastAsia="Times New Roman" w:hAnsi="Arial" w:cs="Arial"/>
          <w:bCs/>
          <w:sz w:val="24"/>
          <w:szCs w:val="24"/>
          <w:lang w:eastAsia="ar-SA"/>
        </w:rPr>
        <w:t>extendedora</w:t>
      </w:r>
      <w:proofErr w:type="spellEnd"/>
      <w:r w:rsidRPr="00A62CB0">
        <w:rPr>
          <w:rFonts w:ascii="Arial" w:eastAsia="Times New Roman" w:hAnsi="Arial" w:cs="Arial"/>
          <w:bCs/>
          <w:sz w:val="24"/>
          <w:szCs w:val="24"/>
          <w:lang w:eastAsia="ar-SA"/>
        </w:rPr>
        <w:t xml:space="preserve"> deberá garantizar una distribución y acomodo uniforme de la mezcla asfáltica, para dar las pendientes transversales y longitudinales de proyecto, por lo que el contratista deberá contar con el personal capacitado y el equipo especial con las características descritas anteriormente.</w:t>
      </w:r>
    </w:p>
    <w:p w:rsidR="00A62CB0" w:rsidRPr="00A62CB0" w:rsidRDefault="00A62CB0" w:rsidP="00A62CB0">
      <w:pPr>
        <w:suppressAutoHyphens/>
        <w:spacing w:after="0" w:line="240" w:lineRule="auto"/>
        <w:rPr>
          <w:rFonts w:ascii="Arial" w:eastAsia="Times New Roman" w:hAnsi="Arial" w:cs="Arial"/>
          <w:sz w:val="20"/>
          <w:szCs w:val="20"/>
          <w:lang w:val="es-ES_tradnl" w:eastAsia="ar-SA"/>
        </w:rPr>
      </w:pP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 xml:space="preserve">No se permitirá la aplicación sobre superficies que se encuentren mojadas. La temperatura ambiente no deberá ser menor a quince 10 °C en el momento de la </w:t>
      </w:r>
      <w:r w:rsidRPr="00A62CB0">
        <w:rPr>
          <w:rFonts w:ascii="Arial" w:eastAsia="Times New Roman" w:hAnsi="Arial" w:cs="Arial"/>
          <w:bCs/>
          <w:sz w:val="24"/>
          <w:szCs w:val="24"/>
          <w:lang w:eastAsia="ar-SA"/>
        </w:rPr>
        <w:lastRenderedPageBreak/>
        <w:t>aplicación. Una superficie húmeda es aceptable para la aplicación si se encuentra libre de agua estancada y si se esperan condiciones ambientales favorables.</w:t>
      </w:r>
    </w:p>
    <w:p w:rsidR="00A62CB0" w:rsidRPr="00A62CB0" w:rsidRDefault="00A62CB0" w:rsidP="00A62CB0">
      <w:pPr>
        <w:suppressAutoHyphens/>
        <w:spacing w:after="0" w:line="240" w:lineRule="auto"/>
        <w:ind w:left="2835" w:hanging="2835"/>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La superficie de rodamiento deberá tener una textura y acabado uniforme, en caso de que inicie a llover, el tendido deberá suspenderse inmediatamente sin argumentar que se tiende bajo riesgo del contratista.</w:t>
      </w: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Si en la ejecución del trabajo y a juicio del DEPENDENCIA, con las dosificaciones de los distintos tipos de materiales pétreos, asfálticos utilizados en la elaboración de la carpeta asfáltica en caliente, no se obtiene una mezcla con las características establecidas en el proyecto o aprobadas por el DEPENDENCIA, se suspenderá inmediatamente el trabajo en tanto que el contratista las corrija por su cuenta y costo. Los atrasos en el programa de ejecución detallado por concepto y ubicación, que por este motivo se ocasionen, serán imputables al contratista.</w:t>
      </w: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No se permitirá que los camiones que transportan la mezcla asfáltica, hagan maniobras que puedan distorsionar, disgregar u ondular las orillas de una capa recién tendida. En el caso de que por algún motivo esta situación llegue a suceder, el contratista reparará inmediatamente los daños causados, por su cuenta y costo.</w:t>
      </w:r>
    </w:p>
    <w:p w:rsidR="00A62CB0" w:rsidRPr="00A62CB0" w:rsidRDefault="00A62CB0" w:rsidP="00A62CB0">
      <w:pPr>
        <w:suppressAutoHyphens/>
        <w:spacing w:after="0" w:line="240" w:lineRule="auto"/>
        <w:ind w:left="2580"/>
        <w:rPr>
          <w:rFonts w:ascii="Arial Narrow" w:eastAsia="Times New Roman" w:hAnsi="Arial Narrow" w:cs="Times New Roman"/>
          <w:sz w:val="18"/>
          <w:szCs w:val="18"/>
          <w:lang w:val="es-ES_tradnl" w:eastAsia="ar-SA"/>
        </w:rPr>
      </w:pPr>
    </w:p>
    <w:p w:rsidR="00A62CB0" w:rsidRPr="00A62CB0" w:rsidRDefault="00A62CB0" w:rsidP="00A62CB0">
      <w:pPr>
        <w:suppressAutoHyphens/>
        <w:spacing w:after="0" w:line="240" w:lineRule="auto"/>
        <w:ind w:left="2580"/>
        <w:rPr>
          <w:rFonts w:ascii="Arial Narrow" w:eastAsia="Times New Roman" w:hAnsi="Arial Narrow" w:cs="Times New Roman"/>
          <w:sz w:val="18"/>
          <w:szCs w:val="18"/>
          <w:lang w:val="es-ES_tradnl" w:eastAsia="ar-SA"/>
        </w:rPr>
      </w:pPr>
    </w:p>
    <w:p w:rsidR="00A62CB0" w:rsidRPr="00A62CB0" w:rsidRDefault="00A62CB0" w:rsidP="00A62CB0">
      <w:pPr>
        <w:suppressAutoHyphens/>
        <w:spacing w:after="0" w:line="240" w:lineRule="auto"/>
        <w:ind w:left="2580"/>
        <w:rPr>
          <w:rFonts w:ascii="Arial Narrow" w:eastAsia="Times New Roman" w:hAnsi="Arial Narrow" w:cs="Times New Roman"/>
          <w:sz w:val="18"/>
          <w:szCs w:val="18"/>
          <w:lang w:val="es-ES_tradnl" w:eastAsia="ar-SA"/>
        </w:rPr>
      </w:pPr>
      <w:r w:rsidRPr="00A62CB0">
        <w:rPr>
          <w:rFonts w:ascii="Arial Narrow" w:eastAsia="Times New Roman" w:hAnsi="Arial Narrow" w:cs="Times New Roman"/>
          <w:sz w:val="18"/>
          <w:szCs w:val="18"/>
          <w:lang w:val="es-ES_tradnl" w:eastAsia="ar-SA"/>
        </w:rPr>
        <w:t>TABLA 5 – TOLERANCIAS PARA LÍNEAS Y PENDIENTES</w:t>
      </w:r>
    </w:p>
    <w:tbl>
      <w:tblPr>
        <w:tblW w:w="0" w:type="auto"/>
        <w:tblInd w:w="1030" w:type="dxa"/>
        <w:tblLayout w:type="fixed"/>
        <w:tblCellMar>
          <w:left w:w="0" w:type="dxa"/>
          <w:right w:w="0" w:type="dxa"/>
        </w:tblCellMar>
        <w:tblLook w:val="0000" w:firstRow="0" w:lastRow="0" w:firstColumn="0" w:lastColumn="0" w:noHBand="0" w:noVBand="0"/>
      </w:tblPr>
      <w:tblGrid>
        <w:gridCol w:w="4700"/>
        <w:gridCol w:w="2100"/>
      </w:tblGrid>
      <w:tr w:rsidR="00A62CB0" w:rsidRPr="00A62CB0" w:rsidTr="00A62CB0">
        <w:trPr>
          <w:trHeight w:val="406"/>
        </w:trPr>
        <w:tc>
          <w:tcPr>
            <w:tcW w:w="4700" w:type="dxa"/>
            <w:tcBorders>
              <w:top w:val="single" w:sz="8" w:space="0" w:color="auto"/>
              <w:left w:val="single" w:sz="8" w:space="0" w:color="auto"/>
              <w:right w:val="single" w:sz="8" w:space="0" w:color="auto"/>
            </w:tcBorders>
            <w:shd w:val="clear" w:color="auto" w:fill="F2F2F2"/>
            <w:vAlign w:val="bottom"/>
          </w:tcPr>
          <w:p w:rsidR="00A62CB0" w:rsidRPr="00A62CB0" w:rsidRDefault="00A62CB0" w:rsidP="00A62CB0">
            <w:pPr>
              <w:suppressAutoHyphens/>
              <w:spacing w:after="0" w:line="240" w:lineRule="auto"/>
              <w:ind w:left="1980"/>
              <w:rPr>
                <w:rFonts w:ascii="Arial Narrow" w:eastAsia="Times New Roman" w:hAnsi="Arial Narrow" w:cs="Times New Roman"/>
                <w:sz w:val="18"/>
                <w:szCs w:val="18"/>
                <w:lang w:val="es-ES_tradnl" w:eastAsia="ar-SA"/>
              </w:rPr>
            </w:pPr>
            <w:r w:rsidRPr="00A62CB0">
              <w:rPr>
                <w:rFonts w:ascii="Arial Narrow" w:eastAsia="Times New Roman" w:hAnsi="Arial Narrow" w:cs="Times New Roman"/>
                <w:sz w:val="18"/>
                <w:szCs w:val="18"/>
                <w:lang w:val="es-ES_tradnl" w:eastAsia="ar-SA"/>
              </w:rPr>
              <w:t>CARACTERÍSTICA</w:t>
            </w:r>
          </w:p>
        </w:tc>
        <w:tc>
          <w:tcPr>
            <w:tcW w:w="2100" w:type="dxa"/>
            <w:tcBorders>
              <w:top w:val="single" w:sz="8" w:space="0" w:color="auto"/>
              <w:right w:val="single" w:sz="8" w:space="0" w:color="auto"/>
            </w:tcBorders>
            <w:shd w:val="clear" w:color="auto" w:fill="F2F2F2"/>
            <w:vAlign w:val="bottom"/>
          </w:tcPr>
          <w:p w:rsidR="00A62CB0" w:rsidRPr="00A62CB0" w:rsidRDefault="00A62CB0" w:rsidP="00A62CB0">
            <w:pPr>
              <w:suppressAutoHyphens/>
              <w:spacing w:after="0" w:line="240" w:lineRule="auto"/>
              <w:ind w:left="820"/>
              <w:rPr>
                <w:rFonts w:ascii="Arial Narrow" w:eastAsia="Times New Roman" w:hAnsi="Arial Narrow" w:cs="Times New Roman"/>
                <w:sz w:val="18"/>
                <w:szCs w:val="18"/>
                <w:lang w:val="es-ES_tradnl" w:eastAsia="ar-SA"/>
              </w:rPr>
            </w:pPr>
            <w:r w:rsidRPr="00A62CB0">
              <w:rPr>
                <w:rFonts w:ascii="Arial Narrow" w:eastAsia="Times New Roman" w:hAnsi="Arial Narrow" w:cs="Times New Roman"/>
                <w:sz w:val="18"/>
                <w:szCs w:val="18"/>
                <w:lang w:val="es-ES_tradnl" w:eastAsia="ar-SA"/>
              </w:rPr>
              <w:t>TOLERANCIA</w:t>
            </w:r>
          </w:p>
        </w:tc>
      </w:tr>
      <w:tr w:rsidR="00A62CB0" w:rsidRPr="00A62CB0" w:rsidTr="00A62CB0">
        <w:trPr>
          <w:trHeight w:val="131"/>
        </w:trPr>
        <w:tc>
          <w:tcPr>
            <w:tcW w:w="4700" w:type="dxa"/>
            <w:tcBorders>
              <w:left w:val="single" w:sz="8" w:space="0" w:color="auto"/>
              <w:bottom w:val="single" w:sz="8" w:space="0" w:color="auto"/>
              <w:right w:val="single" w:sz="8" w:space="0" w:color="auto"/>
            </w:tcBorders>
            <w:shd w:val="clear" w:color="auto" w:fill="F2F2F2"/>
            <w:vAlign w:val="bottom"/>
          </w:tcPr>
          <w:p w:rsidR="00A62CB0" w:rsidRPr="00A62CB0" w:rsidRDefault="00A62CB0" w:rsidP="00A62CB0">
            <w:pPr>
              <w:suppressAutoHyphens/>
              <w:spacing w:after="0" w:line="240" w:lineRule="auto"/>
              <w:rPr>
                <w:rFonts w:ascii="Arial Narrow" w:eastAsia="Times New Roman" w:hAnsi="Arial Narrow" w:cs="Times New Roman"/>
                <w:sz w:val="18"/>
                <w:szCs w:val="18"/>
                <w:lang w:val="es-ES_tradnl" w:eastAsia="ar-SA"/>
              </w:rPr>
            </w:pPr>
          </w:p>
        </w:tc>
        <w:tc>
          <w:tcPr>
            <w:tcW w:w="2100" w:type="dxa"/>
            <w:tcBorders>
              <w:bottom w:val="single" w:sz="8" w:space="0" w:color="auto"/>
              <w:right w:val="single" w:sz="8" w:space="0" w:color="auto"/>
            </w:tcBorders>
            <w:shd w:val="clear" w:color="auto" w:fill="F2F2F2"/>
            <w:vAlign w:val="bottom"/>
          </w:tcPr>
          <w:p w:rsidR="00A62CB0" w:rsidRPr="00A62CB0" w:rsidRDefault="00A62CB0" w:rsidP="00A62CB0">
            <w:pPr>
              <w:suppressAutoHyphens/>
              <w:spacing w:after="0" w:line="240" w:lineRule="auto"/>
              <w:rPr>
                <w:rFonts w:ascii="Arial Narrow" w:eastAsia="Times New Roman" w:hAnsi="Arial Narrow" w:cs="Times New Roman"/>
                <w:sz w:val="18"/>
                <w:szCs w:val="18"/>
                <w:lang w:val="es-ES_tradnl" w:eastAsia="ar-SA"/>
              </w:rPr>
            </w:pPr>
          </w:p>
        </w:tc>
      </w:tr>
      <w:tr w:rsidR="00A62CB0" w:rsidRPr="00A62CB0" w:rsidTr="00A62CB0">
        <w:trPr>
          <w:trHeight w:val="275"/>
        </w:trPr>
        <w:tc>
          <w:tcPr>
            <w:tcW w:w="4700" w:type="dxa"/>
            <w:tcBorders>
              <w:left w:val="single" w:sz="8" w:space="0" w:color="auto"/>
              <w:bottom w:val="single" w:sz="8" w:space="0" w:color="auto"/>
              <w:right w:val="single" w:sz="8" w:space="0" w:color="auto"/>
            </w:tcBorders>
            <w:vAlign w:val="bottom"/>
          </w:tcPr>
          <w:p w:rsidR="00A62CB0" w:rsidRPr="00A62CB0" w:rsidRDefault="00A62CB0" w:rsidP="00A62CB0">
            <w:pPr>
              <w:suppressAutoHyphens/>
              <w:spacing w:after="0" w:line="240" w:lineRule="auto"/>
              <w:ind w:left="40"/>
              <w:rPr>
                <w:rFonts w:ascii="Arial Narrow" w:eastAsia="Times New Roman" w:hAnsi="Arial Narrow" w:cs="Times New Roman"/>
                <w:sz w:val="18"/>
                <w:szCs w:val="18"/>
                <w:lang w:val="es-ES_tradnl" w:eastAsia="ar-SA"/>
              </w:rPr>
            </w:pPr>
            <w:r w:rsidRPr="00A62CB0">
              <w:rPr>
                <w:rFonts w:ascii="Arial Narrow" w:eastAsia="Times New Roman" w:hAnsi="Arial Narrow" w:cs="Times New Roman"/>
                <w:sz w:val="18"/>
                <w:szCs w:val="18"/>
                <w:lang w:val="es-ES_tradnl" w:eastAsia="ar-SA"/>
              </w:rPr>
              <w:t>ANCHO DE LA CORONA, DEL EJE A LA ORILLA</w:t>
            </w:r>
          </w:p>
        </w:tc>
        <w:tc>
          <w:tcPr>
            <w:tcW w:w="2100" w:type="dxa"/>
            <w:tcBorders>
              <w:bottom w:val="single" w:sz="8" w:space="0" w:color="auto"/>
              <w:right w:val="single" w:sz="8" w:space="0" w:color="auto"/>
            </w:tcBorders>
            <w:vAlign w:val="bottom"/>
          </w:tcPr>
          <w:p w:rsidR="00A62CB0" w:rsidRPr="00A62CB0" w:rsidRDefault="00A62CB0" w:rsidP="00A62CB0">
            <w:pPr>
              <w:suppressAutoHyphens/>
              <w:spacing w:after="0" w:line="240" w:lineRule="auto"/>
              <w:ind w:left="720"/>
              <w:rPr>
                <w:rFonts w:ascii="Arial Narrow" w:eastAsia="Times New Roman" w:hAnsi="Arial Narrow" w:cs="Times New Roman"/>
                <w:sz w:val="18"/>
                <w:szCs w:val="18"/>
                <w:lang w:val="es-ES_tradnl" w:eastAsia="ar-SA"/>
              </w:rPr>
            </w:pPr>
            <w:r w:rsidRPr="00A62CB0">
              <w:rPr>
                <w:rFonts w:ascii="Arial Narrow" w:eastAsia="Times New Roman" w:hAnsi="Arial Narrow" w:cs="Times New Roman"/>
                <w:sz w:val="18"/>
                <w:szCs w:val="18"/>
                <w:lang w:val="es-ES_tradnl" w:eastAsia="ar-SA"/>
              </w:rPr>
              <w:t>± 1 CM</w:t>
            </w:r>
          </w:p>
        </w:tc>
      </w:tr>
      <w:tr w:rsidR="00A62CB0" w:rsidRPr="00A62CB0" w:rsidTr="00A62CB0">
        <w:trPr>
          <w:trHeight w:val="266"/>
        </w:trPr>
        <w:tc>
          <w:tcPr>
            <w:tcW w:w="4700" w:type="dxa"/>
            <w:tcBorders>
              <w:left w:val="single" w:sz="8" w:space="0" w:color="auto"/>
              <w:bottom w:val="single" w:sz="8" w:space="0" w:color="auto"/>
              <w:right w:val="single" w:sz="8" w:space="0" w:color="auto"/>
            </w:tcBorders>
            <w:vAlign w:val="bottom"/>
          </w:tcPr>
          <w:p w:rsidR="00A62CB0" w:rsidRPr="00A62CB0" w:rsidRDefault="00A62CB0" w:rsidP="00A62CB0">
            <w:pPr>
              <w:suppressAutoHyphens/>
              <w:spacing w:after="0" w:line="240" w:lineRule="auto"/>
              <w:ind w:left="40"/>
              <w:rPr>
                <w:rFonts w:ascii="Arial Narrow" w:eastAsia="Times New Roman" w:hAnsi="Arial Narrow" w:cs="Times New Roman"/>
                <w:sz w:val="18"/>
                <w:szCs w:val="18"/>
                <w:lang w:val="es-ES_tradnl" w:eastAsia="ar-SA"/>
              </w:rPr>
            </w:pPr>
            <w:r w:rsidRPr="00A62CB0">
              <w:rPr>
                <w:rFonts w:ascii="Arial Narrow" w:eastAsia="Times New Roman" w:hAnsi="Arial Narrow" w:cs="Times New Roman"/>
                <w:sz w:val="18"/>
                <w:szCs w:val="18"/>
                <w:lang w:val="es-ES_tradnl" w:eastAsia="ar-SA"/>
              </w:rPr>
              <w:t>PENDIENTE TRANSVERSAL</w:t>
            </w:r>
          </w:p>
        </w:tc>
        <w:tc>
          <w:tcPr>
            <w:tcW w:w="2100" w:type="dxa"/>
            <w:tcBorders>
              <w:bottom w:val="single" w:sz="8" w:space="0" w:color="auto"/>
              <w:right w:val="single" w:sz="8" w:space="0" w:color="auto"/>
            </w:tcBorders>
            <w:vAlign w:val="bottom"/>
          </w:tcPr>
          <w:p w:rsidR="00A62CB0" w:rsidRPr="00A62CB0" w:rsidRDefault="00A62CB0" w:rsidP="00A62CB0">
            <w:pPr>
              <w:suppressAutoHyphens/>
              <w:spacing w:after="0" w:line="240" w:lineRule="auto"/>
              <w:ind w:left="700"/>
              <w:rPr>
                <w:rFonts w:ascii="Arial Narrow" w:eastAsia="Times New Roman" w:hAnsi="Arial Narrow" w:cs="Times New Roman"/>
                <w:sz w:val="18"/>
                <w:szCs w:val="18"/>
                <w:lang w:val="es-ES_tradnl" w:eastAsia="ar-SA"/>
              </w:rPr>
            </w:pPr>
            <w:r w:rsidRPr="00A62CB0">
              <w:rPr>
                <w:rFonts w:ascii="Arial Narrow" w:eastAsia="Times New Roman" w:hAnsi="Arial Narrow" w:cs="Times New Roman"/>
                <w:sz w:val="18"/>
                <w:szCs w:val="18"/>
                <w:lang w:val="es-ES_tradnl" w:eastAsia="ar-SA"/>
              </w:rPr>
              <w:t>± 0,5%</w:t>
            </w:r>
          </w:p>
        </w:tc>
      </w:tr>
    </w:tbl>
    <w:p w:rsidR="00A62CB0" w:rsidRPr="00A62CB0" w:rsidRDefault="00A62CB0" w:rsidP="00A62CB0">
      <w:pPr>
        <w:tabs>
          <w:tab w:val="left" w:pos="780"/>
        </w:tabs>
        <w:suppressAutoHyphens/>
        <w:spacing w:after="0" w:line="240" w:lineRule="auto"/>
        <w:jc w:val="both"/>
        <w:rPr>
          <w:rFonts w:ascii="Arial Narrow" w:eastAsia="Times New Roman" w:hAnsi="Arial Narrow" w:cs="Times New Roman"/>
          <w:sz w:val="20"/>
          <w:szCs w:val="20"/>
          <w:lang w:val="es-ES_tradnl" w:eastAsia="ar-SA"/>
        </w:rPr>
      </w:pPr>
    </w:p>
    <w:p w:rsidR="00A62CB0" w:rsidRPr="00A62CB0" w:rsidRDefault="00A62CB0" w:rsidP="00A62CB0">
      <w:pPr>
        <w:suppressAutoHyphens/>
        <w:spacing w:after="0" w:line="240" w:lineRule="auto"/>
        <w:rPr>
          <w:rFonts w:ascii="Arial Narrow" w:eastAsia="Times New Roman" w:hAnsi="Arial Narrow" w:cs="Times New Roman"/>
          <w:b/>
          <w:sz w:val="20"/>
          <w:szCs w:val="20"/>
          <w:lang w:val="es-ES_tradnl" w:eastAsia="ar-SA"/>
        </w:rPr>
      </w:pPr>
    </w:p>
    <w:p w:rsidR="00A62CB0" w:rsidRPr="00A62CB0" w:rsidRDefault="00A62CB0" w:rsidP="00A62CB0">
      <w:pPr>
        <w:suppressAutoHyphens/>
        <w:spacing w:after="0" w:line="240" w:lineRule="auto"/>
        <w:ind w:left="2835" w:hanging="2835"/>
        <w:jc w:val="both"/>
        <w:rPr>
          <w:rFonts w:ascii="Arial" w:eastAsia="Times New Roman" w:hAnsi="Arial" w:cs="Arial"/>
          <w:bCs/>
          <w:sz w:val="24"/>
          <w:szCs w:val="24"/>
          <w:lang w:eastAsia="ar-SA"/>
        </w:rPr>
      </w:pPr>
      <w:r w:rsidRPr="00A62CB0">
        <w:rPr>
          <w:rFonts w:ascii="Arial" w:eastAsia="Times New Roman" w:hAnsi="Arial" w:cs="Arial"/>
          <w:caps/>
          <w:sz w:val="24"/>
          <w:szCs w:val="24"/>
          <w:lang w:val="es-ES_tradnl" w:eastAsia="ar-SA"/>
        </w:rPr>
        <w:t>EQUIPO:</w:t>
      </w:r>
      <w:r w:rsidRPr="00A62CB0">
        <w:rPr>
          <w:rFonts w:ascii="Arial" w:eastAsia="Times New Roman" w:hAnsi="Arial" w:cs="Arial"/>
          <w:b/>
          <w:caps/>
          <w:sz w:val="24"/>
          <w:szCs w:val="24"/>
          <w:lang w:val="es-ES_tradnl" w:eastAsia="ar-SA"/>
        </w:rPr>
        <w:t xml:space="preserve"> </w:t>
      </w:r>
      <w:r w:rsidRPr="00A62CB0">
        <w:rPr>
          <w:rFonts w:ascii="Arial" w:eastAsia="Times New Roman" w:hAnsi="Arial" w:cs="Arial"/>
          <w:b/>
          <w:caps/>
          <w:sz w:val="24"/>
          <w:szCs w:val="24"/>
          <w:lang w:val="es-ES_tradnl" w:eastAsia="ar-SA"/>
        </w:rPr>
        <w:tab/>
      </w:r>
      <w:r w:rsidRPr="00A62CB0">
        <w:rPr>
          <w:rFonts w:ascii="Arial" w:eastAsia="Times New Roman" w:hAnsi="Arial" w:cs="Arial"/>
          <w:b/>
          <w:caps/>
          <w:sz w:val="24"/>
          <w:szCs w:val="24"/>
          <w:lang w:val="es-ES_tradnl" w:eastAsia="ar-SA"/>
        </w:rPr>
        <w:tab/>
      </w:r>
      <w:r w:rsidRPr="00A62CB0">
        <w:rPr>
          <w:rFonts w:ascii="Arial" w:eastAsia="Times New Roman" w:hAnsi="Arial" w:cs="Arial"/>
          <w:bCs/>
          <w:sz w:val="24"/>
          <w:szCs w:val="24"/>
          <w:lang w:eastAsia="ar-SA"/>
        </w:rPr>
        <w:t xml:space="preserve">El equipo que se utilice para la construcción de carpetas asfálticas con mezcla en caliente, será el </w:t>
      </w:r>
      <w:r w:rsidRPr="00A62CB0">
        <w:rPr>
          <w:rFonts w:ascii="Arial" w:eastAsia="Times New Roman" w:hAnsi="Arial" w:cs="Arial"/>
          <w:bCs/>
          <w:sz w:val="24"/>
          <w:szCs w:val="24"/>
          <w:lang w:eastAsia="ar-SA"/>
        </w:rPr>
        <w:lastRenderedPageBreak/>
        <w:t>adecuado para obtener la calidad especificada en el proyecto, en cantidad suficiente para producir el volumen establecido en el programa de ejecución detallado por concepto y ubicación, conforme al programa de utilización de maquinaria, siendo responsabilidad del contratista su selección.</w:t>
      </w:r>
    </w:p>
    <w:p w:rsidR="00A62CB0" w:rsidRPr="00A62CB0" w:rsidRDefault="00A62CB0" w:rsidP="00A62CB0">
      <w:pPr>
        <w:suppressAutoHyphens/>
        <w:spacing w:after="0" w:line="240" w:lineRule="auto"/>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Dicho equipo será mantenido en óptimas condiciones de operación durante el tiempo que dure la obra y será operado por personal capacitado. Si en la ejecución del trabajo y a juicio del DEPENDENCIA, el equipo presenta deficiencias mecánicas o no produce los resultados esperados, se suspenderá inmediatamente el trabajo en tanto que el contratista corrija las deficiencias, lo reemplace o sustituya al operador. Los atrasos en el programa de ejecución, que por este motivo se ocasionen, serán imputables al contratista.</w:t>
      </w:r>
    </w:p>
    <w:p w:rsidR="00A62CB0" w:rsidRPr="00A62CB0" w:rsidRDefault="00A62CB0" w:rsidP="00A62CB0">
      <w:pPr>
        <w:suppressAutoHyphens/>
        <w:spacing w:after="0" w:line="240" w:lineRule="auto"/>
        <w:rPr>
          <w:rFonts w:ascii="Arial Narrow" w:eastAsia="Times New Roman" w:hAnsi="Arial Narrow" w:cs="Times New Roman"/>
          <w:sz w:val="20"/>
          <w:szCs w:val="20"/>
          <w:lang w:val="es-ES_tradnl" w:eastAsia="ar-SA"/>
        </w:rPr>
      </w:pPr>
    </w:p>
    <w:p w:rsidR="00A62CB0" w:rsidRPr="00A62CB0" w:rsidRDefault="00A62CB0" w:rsidP="00A62CB0">
      <w:pPr>
        <w:suppressAutoHyphens/>
        <w:spacing w:after="0" w:line="240" w:lineRule="auto"/>
        <w:ind w:left="567" w:firstLine="567"/>
        <w:rPr>
          <w:rFonts w:ascii="Arial Narrow" w:eastAsia="Times New Roman" w:hAnsi="Arial Narrow" w:cs="Times New Roman"/>
          <w:b/>
          <w:sz w:val="20"/>
          <w:szCs w:val="20"/>
          <w:lang w:val="es-ES_tradnl" w:eastAsia="ar-SA"/>
        </w:rPr>
      </w:pPr>
      <w:r w:rsidRPr="00A62CB0">
        <w:rPr>
          <w:rFonts w:ascii="Arial Narrow" w:eastAsia="Times New Roman" w:hAnsi="Arial Narrow" w:cs="Times New Roman"/>
          <w:b/>
          <w:sz w:val="20"/>
          <w:szCs w:val="20"/>
          <w:lang w:val="es-ES_tradnl" w:eastAsia="ar-SA"/>
        </w:rPr>
        <w:t>PLANTA DE MEZCLADO</w:t>
      </w: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Tolvas del sistema de dosificación de agregados. Las tolvas para agregados en frío deberán tener paredes resistentes y estancas, bocas de anchura suficiente para que su alimentación se efectúe correctamente y cuya separación sea efectiva para evitar contaminaciones entre el material contenido en ellas.</w:t>
      </w:r>
    </w:p>
    <w:p w:rsidR="00A62CB0" w:rsidRPr="00A62CB0" w:rsidRDefault="00A62CB0" w:rsidP="00A62CB0">
      <w:pPr>
        <w:suppressAutoHyphens/>
        <w:spacing w:after="0" w:line="240" w:lineRule="auto"/>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Las tolvas deberán estar protegidas de la lluvia y el polvo, con capacidad suficiente para asegurar la operación continúa de la planta por lo menos durante quince (15) minutos sin ser alimentadas. El número mínimo de tolvas será igual al número de fracciones de agregado que se hayan establecido en el diseño de la mezcla, pero en todo caso no será inferior a tres (3). Estas tolvas deberán estar provistas de dispositivos ajustables de dosificación a su salida para entregar en cualquier momento la cantidad de material que sea requerido.</w:t>
      </w:r>
    </w:p>
    <w:p w:rsidR="00A62CB0" w:rsidRPr="00A62CB0" w:rsidRDefault="00A62CB0" w:rsidP="00A62CB0">
      <w:pPr>
        <w:suppressAutoHyphens/>
        <w:spacing w:after="0" w:line="240" w:lineRule="auto"/>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right="20"/>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 xml:space="preserve">Sistema dosificador de agregados en frío. Deberá contar con dispositivos que permitan dosificar los materiales pétreos por peso, los cuales permitirán un fácil ajuste de </w:t>
      </w:r>
      <w:r w:rsidRPr="00A62CB0">
        <w:rPr>
          <w:rFonts w:ascii="Arial" w:eastAsia="Times New Roman" w:hAnsi="Arial" w:cs="Arial"/>
          <w:bCs/>
          <w:sz w:val="24"/>
          <w:szCs w:val="24"/>
          <w:lang w:eastAsia="ar-SA"/>
        </w:rPr>
        <w:lastRenderedPageBreak/>
        <w:t>la dosificación de la mezcla en cualquier momento para poder obtener la granulometría que indique el proyecto. Mediante este sistema se deben poder realizar los ajustes necesarios para corregir los pesos de cada una de las fracciones en función de la humedad del material.</w:t>
      </w:r>
    </w:p>
    <w:p w:rsidR="00A62CB0" w:rsidRPr="00A62CB0" w:rsidRDefault="00A62CB0" w:rsidP="00A62CB0">
      <w:pPr>
        <w:suppressAutoHyphens/>
        <w:spacing w:after="0" w:line="240" w:lineRule="auto"/>
        <w:ind w:right="20"/>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right="20"/>
        <w:jc w:val="both"/>
        <w:rPr>
          <w:rFonts w:ascii="Arial Narrow" w:eastAsia="Times New Roman" w:hAnsi="Arial Narrow" w:cs="Times New Roman"/>
          <w:sz w:val="20"/>
          <w:szCs w:val="20"/>
          <w:lang w:val="es-ES_tradnl" w:eastAsia="ar-SA"/>
        </w:rPr>
      </w:pPr>
    </w:p>
    <w:p w:rsidR="00A62CB0" w:rsidRPr="00A62CB0" w:rsidRDefault="00A62CB0" w:rsidP="00A62CB0">
      <w:pPr>
        <w:suppressAutoHyphens/>
        <w:spacing w:after="0" w:line="240" w:lineRule="auto"/>
        <w:ind w:left="2835" w:right="20"/>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Tambor secador o tambor secador-mezclador. La planta deberá estar provista de un secador que permita calentar los agregados a la temperatura establecida en la fórmula de trabajo, extrayendo de ellos una proporción mínima de polvo mineral, de tal manera que su dosificación en la mezcla final sea la indicada en el proyecto. El sistema extractor del secador deberá evitar la emisión de polvo mineral a la atmósfera y el vertido de lodos a cauces, de acuerdo con la legislación ambiental, de seguridad y de salud vigentes.</w:t>
      </w:r>
    </w:p>
    <w:p w:rsidR="00A62CB0" w:rsidRPr="00A62CB0" w:rsidRDefault="00A62CB0" w:rsidP="00A62CB0">
      <w:pPr>
        <w:suppressAutoHyphens/>
        <w:spacing w:after="0" w:line="240" w:lineRule="auto"/>
        <w:ind w:right="20"/>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right="20"/>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Las plantas cuyo secador no sea a la vez mezclador, deberán estar provistas de un sistema de clasificación de los agregados en caliente, con capacidad acorde a la producción de la planta, en un número de fracciones no inferior a tres (3), y de silos para almacenarlos. Estos silos deberán tener paredes resistentes, estancas y de altura suficiente para evitar el mezclado de las diferentes fracciones, con un rebosadero para evitar que un exceso de contenido se vierta en los contiguos o afecte al funcionamiento del sistema de dosificación. El sistema de dosificación de agregados en caliente deberá contar con un dispositivo de alarma, claramente perceptible por el operador, que indique cuando el nivel del silo baje del nivel que proporcione el caudal calibrado. Cada silo permitirá tomar muestras de su contenido, y su compuerta de descarga deberá ser estanca y de accionamiento rápido. La planta deberá estar provista de indicadores de la temperatura de los agregados, con sensores a la salida del secador y, en su caso, en cada silo de agregados en caliente.</w:t>
      </w:r>
    </w:p>
    <w:p w:rsidR="00A62CB0" w:rsidRPr="00A62CB0" w:rsidRDefault="00A62CB0" w:rsidP="00A62CB0">
      <w:pPr>
        <w:suppressAutoHyphens/>
        <w:spacing w:after="0" w:line="240" w:lineRule="auto"/>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right="20"/>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 xml:space="preserve">Sistema de almacenamiento y dosificación de asfalto. El sistema de almacenamiento, calefacción y dosificación </w:t>
      </w:r>
      <w:r w:rsidRPr="00A62CB0">
        <w:rPr>
          <w:rFonts w:ascii="Arial" w:eastAsia="Times New Roman" w:hAnsi="Arial" w:cs="Arial"/>
          <w:bCs/>
          <w:sz w:val="24"/>
          <w:szCs w:val="24"/>
          <w:lang w:eastAsia="ar-SA"/>
        </w:rPr>
        <w:lastRenderedPageBreak/>
        <w:t>de asfalto preferentemente permitirá su recirculación y su calentamiento a la temperatura de empleo, de forma que se garantice que no se producen sobrecalentamientos localizados y que no se sobrepasan las temperaturas máximas admisibles de dicho producto. Todas las tuberías, bombas, tanques, etcétera deberán estar provistas de calefactores o sistemas de aislamiento térmico. En su caso, la descarga de retorno del asfalto recirculado a los tanques de almacenamiento será siempre sumergida. Se dispondrán termómetros en la boca de salida al mezclador y en la entrada del tanque de almacenamiento.</w:t>
      </w:r>
    </w:p>
    <w:p w:rsidR="00A62CB0" w:rsidRPr="00A62CB0" w:rsidRDefault="00A62CB0" w:rsidP="00A62CB0">
      <w:pPr>
        <w:suppressAutoHyphens/>
        <w:spacing w:after="0" w:line="240" w:lineRule="auto"/>
        <w:ind w:right="20"/>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right="20"/>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 xml:space="preserve">El sistema de dosificación deberá estar provisto de dispositivos para tomar muestras y para comprobar la calibración del mismo. El asfalto se distribuirá uniformemente en el mezclador; las válvulas que controlan su entrada no permitirán fugas ni goteos. El sistema dosificador del asfalto deberá calibrarse a la temperatura y presión de trabajo; en centrales de mezcla continua, deberá estar sincronizado con el sistema de alimentación de los agregados y de polvo mineral. en centrales de mezcla continua con tambor secador-mezclador, se garantizará la difusión homogénea del asfalto y que ésta se realice de forma que no exista riesgo de contacto con la llama, ni de someter al </w:t>
      </w:r>
      <w:proofErr w:type="spellStart"/>
      <w:r w:rsidRPr="00A62CB0">
        <w:rPr>
          <w:rFonts w:ascii="Arial" w:eastAsia="Times New Roman" w:hAnsi="Arial" w:cs="Arial"/>
          <w:bCs/>
          <w:sz w:val="24"/>
          <w:szCs w:val="24"/>
          <w:lang w:eastAsia="ar-SA"/>
        </w:rPr>
        <w:t>ligante</w:t>
      </w:r>
      <w:proofErr w:type="spellEnd"/>
      <w:r w:rsidRPr="00A62CB0">
        <w:rPr>
          <w:rFonts w:ascii="Arial" w:eastAsia="Times New Roman" w:hAnsi="Arial" w:cs="Arial"/>
          <w:bCs/>
          <w:sz w:val="24"/>
          <w:szCs w:val="24"/>
          <w:lang w:eastAsia="ar-SA"/>
        </w:rPr>
        <w:t xml:space="preserve"> a temperaturas inadecuadas.</w:t>
      </w:r>
    </w:p>
    <w:p w:rsidR="00A62CB0" w:rsidRPr="00A62CB0" w:rsidRDefault="00A62CB0" w:rsidP="00A62CB0">
      <w:pPr>
        <w:suppressAutoHyphens/>
        <w:spacing w:after="0" w:line="240" w:lineRule="auto"/>
        <w:ind w:right="20"/>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right="20"/>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El sistema de dosificación deberá incorporar el asfalto a la mezcla con una precisión tal que el contenido de asfalto en la mezcla se encuentre dentro de las tolerancias establecidas. Si se requiere la incorporación de aditivos a la mezcla, la planta debe contar con los sistemas necesarios para dosificarlos con precisión suficiente.</w:t>
      </w:r>
    </w:p>
    <w:p w:rsidR="00A62CB0" w:rsidRPr="00A62CB0" w:rsidRDefault="00A62CB0" w:rsidP="00A62CB0">
      <w:pPr>
        <w:suppressAutoHyphens/>
        <w:spacing w:after="0" w:line="240" w:lineRule="auto"/>
        <w:ind w:left="2835" w:right="20"/>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right="20"/>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right="20"/>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right="20"/>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right="20"/>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right="20"/>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567" w:firstLine="567"/>
        <w:rPr>
          <w:rFonts w:ascii="Arial Narrow" w:eastAsia="Times New Roman" w:hAnsi="Arial Narrow" w:cs="Times New Roman"/>
          <w:b/>
          <w:sz w:val="20"/>
          <w:szCs w:val="20"/>
          <w:lang w:val="es-ES_tradnl" w:eastAsia="ar-SA"/>
        </w:rPr>
      </w:pPr>
      <w:r w:rsidRPr="00A62CB0">
        <w:rPr>
          <w:rFonts w:ascii="Arial Narrow" w:eastAsia="Times New Roman" w:hAnsi="Arial Narrow" w:cs="Times New Roman"/>
          <w:b/>
          <w:sz w:val="20"/>
          <w:szCs w:val="20"/>
          <w:lang w:val="es-ES_tradnl" w:eastAsia="ar-SA"/>
        </w:rPr>
        <w:t>MEZCLADORA EQUIPADA CON UN DISPOSITIVO PARA EL CONTROL DEL TIEMPO DE MEZCLADO.</w:t>
      </w:r>
    </w:p>
    <w:p w:rsidR="00A62CB0" w:rsidRPr="00A62CB0" w:rsidRDefault="00A62CB0" w:rsidP="00A62CB0">
      <w:pPr>
        <w:suppressAutoHyphens/>
        <w:spacing w:after="0" w:line="240" w:lineRule="auto"/>
        <w:rPr>
          <w:rFonts w:ascii="Arial Narrow" w:eastAsia="Times New Roman" w:hAnsi="Arial Narrow" w:cs="Times New Roman"/>
          <w:b/>
          <w:sz w:val="20"/>
          <w:szCs w:val="20"/>
          <w:lang w:val="es-ES_tradnl" w:eastAsia="ar-SA"/>
        </w:rPr>
      </w:pPr>
    </w:p>
    <w:p w:rsidR="00A62CB0" w:rsidRPr="00A62CB0" w:rsidRDefault="00A62CB0" w:rsidP="00A62CB0">
      <w:pPr>
        <w:suppressAutoHyphens/>
        <w:spacing w:after="0" w:line="240" w:lineRule="auto"/>
        <w:ind w:left="2835" w:right="20"/>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Sistema de almacenamiento y dosificación de polvo. La central deberá tener sistemas separados de almacenamiento y dosificación del polvo mineral recuperado y de aportación, los cuales deberán ser independientes del resto de los agregados, y estar protegidos de la humedad. El sistema de recuperador de polvo (</w:t>
      </w:r>
      <w:proofErr w:type="spellStart"/>
      <w:r w:rsidRPr="00A62CB0">
        <w:rPr>
          <w:rFonts w:ascii="Arial" w:eastAsia="Times New Roman" w:hAnsi="Arial" w:cs="Arial"/>
          <w:bCs/>
          <w:sz w:val="24"/>
          <w:szCs w:val="24"/>
          <w:lang w:eastAsia="ar-SA"/>
        </w:rPr>
        <w:t>baghouse</w:t>
      </w:r>
      <w:proofErr w:type="spellEnd"/>
      <w:r w:rsidRPr="00A62CB0">
        <w:rPr>
          <w:rFonts w:ascii="Arial" w:eastAsia="Times New Roman" w:hAnsi="Arial" w:cs="Arial"/>
          <w:bCs/>
          <w:sz w:val="24"/>
          <w:szCs w:val="24"/>
          <w:lang w:eastAsia="ar-SA"/>
        </w:rPr>
        <w:t xml:space="preserve"> o casa de bolsas) deberá tener la capacidad de reincorporar este material al proceso de producción.</w:t>
      </w:r>
    </w:p>
    <w:p w:rsidR="00A62CB0" w:rsidRPr="00A62CB0" w:rsidRDefault="00A62CB0" w:rsidP="00A62CB0">
      <w:pPr>
        <w:suppressAutoHyphens/>
        <w:spacing w:after="0" w:line="240" w:lineRule="auto"/>
        <w:rPr>
          <w:rFonts w:ascii="Arial Narrow" w:eastAsia="Times New Roman" w:hAnsi="Arial Narrow" w:cs="Times New Roman"/>
          <w:sz w:val="20"/>
          <w:szCs w:val="20"/>
          <w:lang w:val="es-ES_tradnl" w:eastAsia="ar-SA"/>
        </w:rPr>
      </w:pP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Sistema de almacenamiento y carga de mezcla asfáltica. Si la planta estuviera dotada de tolvas de almacenamiento de las mezclas fabricadas, éstas deberán tener una capacidad suficiente para garantizar el flujo requerido de los elementos de transporte, así como que en las cuarenta y ocho horas (48 h) siguientes a la fabricación donde el material acopiado no ha perdido ninguna de sus características, en especial la homogeneidad del conjunto y su temperatura.</w:t>
      </w:r>
    </w:p>
    <w:p w:rsidR="00A62CB0" w:rsidRPr="00A62CB0" w:rsidRDefault="00A62CB0" w:rsidP="00A62CB0">
      <w:pPr>
        <w:tabs>
          <w:tab w:val="left" w:pos="780"/>
          <w:tab w:val="left" w:pos="3332"/>
        </w:tabs>
        <w:suppressAutoHyphens/>
        <w:spacing w:after="0" w:line="240" w:lineRule="auto"/>
        <w:rPr>
          <w:rFonts w:ascii="Arial Narrow" w:eastAsia="Times New Roman" w:hAnsi="Arial Narrow" w:cs="Times New Roman"/>
          <w:b/>
          <w:sz w:val="20"/>
          <w:szCs w:val="20"/>
          <w:lang w:val="es-ES_tradnl" w:eastAsia="ar-SA"/>
        </w:rPr>
      </w:pPr>
    </w:p>
    <w:p w:rsidR="00A62CB0" w:rsidRPr="00A62CB0" w:rsidRDefault="00A62CB0" w:rsidP="00A62CB0">
      <w:pPr>
        <w:tabs>
          <w:tab w:val="left" w:pos="780"/>
        </w:tabs>
        <w:suppressAutoHyphens/>
        <w:spacing w:after="0" w:line="240" w:lineRule="auto"/>
        <w:rPr>
          <w:rFonts w:ascii="Arial Narrow" w:eastAsia="Times New Roman" w:hAnsi="Arial Narrow" w:cs="Times New Roman"/>
          <w:b/>
          <w:sz w:val="20"/>
          <w:szCs w:val="20"/>
          <w:lang w:val="es-ES_tradnl" w:eastAsia="ar-SA"/>
        </w:rPr>
      </w:pPr>
      <w:r w:rsidRPr="00A62CB0">
        <w:rPr>
          <w:rFonts w:ascii="Arial Narrow" w:eastAsia="Times New Roman" w:hAnsi="Arial Narrow" w:cs="Times New Roman"/>
          <w:b/>
          <w:sz w:val="20"/>
          <w:szCs w:val="20"/>
          <w:lang w:val="es-ES_tradnl" w:eastAsia="ar-SA"/>
        </w:rPr>
        <w:tab/>
      </w:r>
      <w:r w:rsidRPr="00A62CB0">
        <w:rPr>
          <w:rFonts w:ascii="Arial Narrow" w:eastAsia="Times New Roman" w:hAnsi="Arial Narrow" w:cs="Times New Roman"/>
          <w:b/>
          <w:sz w:val="20"/>
          <w:szCs w:val="20"/>
          <w:lang w:val="es-ES_tradnl" w:eastAsia="ar-SA"/>
        </w:rPr>
        <w:tab/>
        <w:t>EQUIPO DE TRANSPORTE</w:t>
      </w: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Consisten en camiones de caja lisa y estanca, perfectamente limpia y preferentemente tratada con un producto que evite que la mezcla asfáltica se adhiera a la caja.</w:t>
      </w: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Los camiones deberán siempre estar provistos de una lona para proteger la mezcla asfáltica en caliente durante su transporte.</w:t>
      </w:r>
    </w:p>
    <w:p w:rsidR="00A62CB0" w:rsidRPr="00A62CB0" w:rsidRDefault="00A62CB0" w:rsidP="00A62CB0">
      <w:pPr>
        <w:tabs>
          <w:tab w:val="left" w:pos="1365"/>
          <w:tab w:val="left" w:pos="1400"/>
          <w:tab w:val="left" w:pos="1940"/>
          <w:tab w:val="left" w:pos="3520"/>
          <w:tab w:val="left" w:pos="5300"/>
          <w:tab w:val="left" w:pos="6160"/>
          <w:tab w:val="left" w:pos="6660"/>
          <w:tab w:val="left" w:pos="7260"/>
          <w:tab w:val="left" w:pos="7800"/>
        </w:tabs>
        <w:suppressAutoHyphens/>
        <w:spacing w:after="0" w:line="240" w:lineRule="atLeast"/>
        <w:ind w:left="60"/>
        <w:rPr>
          <w:rFonts w:ascii="Arial Narrow" w:eastAsia="Times New Roman" w:hAnsi="Arial Narrow" w:cs="Times New Roman"/>
          <w:b/>
          <w:sz w:val="20"/>
          <w:szCs w:val="20"/>
          <w:lang w:val="es-ES_tradnl" w:eastAsia="ar-SA"/>
        </w:rPr>
      </w:pPr>
    </w:p>
    <w:p w:rsidR="00A62CB0" w:rsidRPr="00A62CB0" w:rsidRDefault="00A62CB0" w:rsidP="00A62CB0">
      <w:pPr>
        <w:tabs>
          <w:tab w:val="left" w:pos="780"/>
        </w:tabs>
        <w:suppressAutoHyphens/>
        <w:spacing w:after="0" w:line="240" w:lineRule="auto"/>
        <w:rPr>
          <w:rFonts w:ascii="Arial Narrow" w:eastAsia="Times New Roman" w:hAnsi="Arial Narrow" w:cs="Times New Roman"/>
          <w:b/>
          <w:sz w:val="20"/>
          <w:szCs w:val="20"/>
          <w:lang w:val="es-ES_tradnl" w:eastAsia="ar-SA"/>
        </w:rPr>
      </w:pPr>
      <w:r w:rsidRPr="00A62CB0">
        <w:rPr>
          <w:rFonts w:ascii="Arial Narrow" w:eastAsia="Times New Roman" w:hAnsi="Arial Narrow" w:cs="Times New Roman"/>
          <w:b/>
          <w:sz w:val="20"/>
          <w:szCs w:val="20"/>
          <w:lang w:val="es-ES_tradnl" w:eastAsia="ar-SA"/>
        </w:rPr>
        <w:tab/>
      </w:r>
      <w:r w:rsidRPr="00A62CB0">
        <w:rPr>
          <w:rFonts w:ascii="Arial Narrow" w:eastAsia="Times New Roman" w:hAnsi="Arial Narrow" w:cs="Times New Roman"/>
          <w:b/>
          <w:sz w:val="20"/>
          <w:szCs w:val="20"/>
          <w:lang w:val="es-ES_tradnl" w:eastAsia="ar-SA"/>
        </w:rPr>
        <w:tab/>
        <w:t>EQUIPO DE TRANSFERENCIA</w:t>
      </w:r>
    </w:p>
    <w:p w:rsidR="00A62CB0" w:rsidRPr="00A62CB0" w:rsidRDefault="00A62CB0" w:rsidP="00A62CB0">
      <w:pPr>
        <w:suppressAutoHyphens/>
        <w:spacing w:after="0" w:line="240" w:lineRule="auto"/>
        <w:rPr>
          <w:rFonts w:ascii="Arial Narrow" w:eastAsia="Times New Roman" w:hAnsi="Arial Narrow" w:cs="Times New Roman"/>
          <w:sz w:val="20"/>
          <w:szCs w:val="20"/>
          <w:lang w:val="es-ES_tradnl" w:eastAsia="ar-SA"/>
        </w:rPr>
      </w:pP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 xml:space="preserve">Para garantizar la operación continua del tren de compactación, dar uniformidad superficial a la carpeta asfáltica, evitar segregación de la misma y uniformizar la temperatura de la mezcla asfáltica se deberá utilizar un equipo especial de transferencia de mezcla que deberá </w:t>
      </w:r>
      <w:r w:rsidRPr="00A62CB0">
        <w:rPr>
          <w:rFonts w:ascii="Arial" w:eastAsia="Times New Roman" w:hAnsi="Arial" w:cs="Arial"/>
          <w:bCs/>
          <w:sz w:val="24"/>
          <w:szCs w:val="24"/>
          <w:lang w:eastAsia="ar-SA"/>
        </w:rPr>
        <w:lastRenderedPageBreak/>
        <w:t xml:space="preserve">ser autopropulsado y con la capacidad de suministrar eficientemente la mezcla asfáltica desde los camiones hasta La tolva de la </w:t>
      </w:r>
      <w:proofErr w:type="spellStart"/>
      <w:r w:rsidRPr="00A62CB0">
        <w:rPr>
          <w:rFonts w:ascii="Arial" w:eastAsia="Times New Roman" w:hAnsi="Arial" w:cs="Arial"/>
          <w:bCs/>
          <w:sz w:val="24"/>
          <w:szCs w:val="24"/>
          <w:lang w:eastAsia="ar-SA"/>
        </w:rPr>
        <w:t>pavimentadora</w:t>
      </w:r>
      <w:proofErr w:type="spellEnd"/>
      <w:r w:rsidRPr="00A62CB0">
        <w:rPr>
          <w:rFonts w:ascii="Arial" w:eastAsia="Times New Roman" w:hAnsi="Arial" w:cs="Arial"/>
          <w:bCs/>
          <w:sz w:val="24"/>
          <w:szCs w:val="24"/>
          <w:lang w:eastAsia="ar-SA"/>
        </w:rPr>
        <w:t>.</w:t>
      </w: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 xml:space="preserve">No se permitirá que el camión transportador de la mezcla asfáltica vacíe directamente a la tolva </w:t>
      </w:r>
      <w:proofErr w:type="spellStart"/>
      <w:r w:rsidRPr="00A62CB0">
        <w:rPr>
          <w:rFonts w:ascii="Arial" w:eastAsia="Times New Roman" w:hAnsi="Arial" w:cs="Arial"/>
          <w:bCs/>
          <w:sz w:val="24"/>
          <w:szCs w:val="24"/>
          <w:lang w:eastAsia="ar-SA"/>
        </w:rPr>
        <w:t>extendedora</w:t>
      </w:r>
      <w:proofErr w:type="spellEnd"/>
    </w:p>
    <w:p w:rsidR="00A62CB0" w:rsidRPr="00A62CB0" w:rsidRDefault="00A62CB0" w:rsidP="00A62CB0">
      <w:pPr>
        <w:tabs>
          <w:tab w:val="left" w:pos="780"/>
        </w:tabs>
        <w:suppressAutoHyphens/>
        <w:spacing w:after="0" w:line="240" w:lineRule="auto"/>
        <w:jc w:val="both"/>
        <w:rPr>
          <w:rFonts w:ascii="Arial Narrow" w:eastAsia="Times New Roman" w:hAnsi="Arial Narrow" w:cs="Times New Roman"/>
          <w:sz w:val="20"/>
          <w:szCs w:val="20"/>
          <w:lang w:val="es-ES_tradnl" w:eastAsia="ar-SA"/>
        </w:rPr>
      </w:pPr>
    </w:p>
    <w:p w:rsidR="00A62CB0" w:rsidRPr="00A62CB0" w:rsidRDefault="00A62CB0" w:rsidP="00A62CB0">
      <w:pPr>
        <w:tabs>
          <w:tab w:val="left" w:pos="780"/>
        </w:tabs>
        <w:suppressAutoHyphens/>
        <w:spacing w:after="0" w:line="240" w:lineRule="auto"/>
        <w:rPr>
          <w:rFonts w:ascii="Arial Narrow" w:eastAsia="Times New Roman" w:hAnsi="Arial Narrow" w:cs="Times New Roman"/>
          <w:b/>
          <w:sz w:val="20"/>
          <w:szCs w:val="20"/>
          <w:lang w:val="es-ES_tradnl" w:eastAsia="ar-SA"/>
        </w:rPr>
      </w:pPr>
      <w:r w:rsidRPr="00A62CB0">
        <w:rPr>
          <w:rFonts w:ascii="Arial Narrow" w:eastAsia="Times New Roman" w:hAnsi="Arial Narrow" w:cs="Times New Roman"/>
          <w:b/>
          <w:sz w:val="20"/>
          <w:szCs w:val="20"/>
          <w:lang w:val="es-ES_tradnl" w:eastAsia="ar-SA"/>
        </w:rPr>
        <w:tab/>
      </w:r>
      <w:r w:rsidRPr="00A62CB0">
        <w:rPr>
          <w:rFonts w:ascii="Arial Narrow" w:eastAsia="Times New Roman" w:hAnsi="Arial Narrow" w:cs="Times New Roman"/>
          <w:b/>
          <w:sz w:val="20"/>
          <w:szCs w:val="20"/>
          <w:lang w:val="es-ES_tradnl" w:eastAsia="ar-SA"/>
        </w:rPr>
        <w:tab/>
        <w:t>PAVIMENTADORAS</w:t>
      </w: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proofErr w:type="gramStart"/>
      <w:r w:rsidRPr="00A62CB0">
        <w:rPr>
          <w:rFonts w:ascii="Arial" w:eastAsia="Times New Roman" w:hAnsi="Arial" w:cs="Arial"/>
          <w:bCs/>
          <w:sz w:val="24"/>
          <w:szCs w:val="24"/>
          <w:lang w:eastAsia="ar-SA"/>
        </w:rPr>
        <w:t>las</w:t>
      </w:r>
      <w:proofErr w:type="gramEnd"/>
      <w:r w:rsidRPr="00A62CB0">
        <w:rPr>
          <w:rFonts w:ascii="Arial" w:eastAsia="Times New Roman" w:hAnsi="Arial" w:cs="Arial"/>
          <w:bCs/>
          <w:sz w:val="24"/>
          <w:szCs w:val="24"/>
          <w:lang w:eastAsia="ar-SA"/>
        </w:rPr>
        <w:t xml:space="preserve"> </w:t>
      </w:r>
      <w:proofErr w:type="spellStart"/>
      <w:r w:rsidRPr="00A62CB0">
        <w:rPr>
          <w:rFonts w:ascii="Arial" w:eastAsia="Times New Roman" w:hAnsi="Arial" w:cs="Arial"/>
          <w:bCs/>
          <w:sz w:val="24"/>
          <w:szCs w:val="24"/>
          <w:lang w:eastAsia="ar-SA"/>
        </w:rPr>
        <w:t>pavimentadoras</w:t>
      </w:r>
      <w:proofErr w:type="spellEnd"/>
      <w:r w:rsidRPr="00A62CB0">
        <w:rPr>
          <w:rFonts w:ascii="Arial" w:eastAsia="Times New Roman" w:hAnsi="Arial" w:cs="Arial"/>
          <w:bCs/>
          <w:sz w:val="24"/>
          <w:szCs w:val="24"/>
          <w:lang w:eastAsia="ar-SA"/>
        </w:rPr>
        <w:t xml:space="preserve"> serán autopropulsadas, capaces de esparcir y </w:t>
      </w:r>
      <w:proofErr w:type="spellStart"/>
      <w:r w:rsidRPr="00A62CB0">
        <w:rPr>
          <w:rFonts w:ascii="Arial" w:eastAsia="Times New Roman" w:hAnsi="Arial" w:cs="Arial"/>
          <w:bCs/>
          <w:sz w:val="24"/>
          <w:szCs w:val="24"/>
          <w:lang w:eastAsia="ar-SA"/>
        </w:rPr>
        <w:t>precompactar</w:t>
      </w:r>
      <w:proofErr w:type="spellEnd"/>
      <w:r w:rsidRPr="00A62CB0">
        <w:rPr>
          <w:rFonts w:ascii="Arial" w:eastAsia="Times New Roman" w:hAnsi="Arial" w:cs="Arial"/>
          <w:bCs/>
          <w:sz w:val="24"/>
          <w:szCs w:val="24"/>
          <w:lang w:eastAsia="ar-SA"/>
        </w:rPr>
        <w:t xml:space="preserve"> la capa de carpeta que se tienda, con el ancho, sección y espesor establecidos en el proyecto, incluyendo los acotamientos y zonas similares. estarán equipadas con los dispositivos necesarios para un adecuado tendido de la carpeta asfáltica, como son: un </w:t>
      </w:r>
      <w:proofErr w:type="spellStart"/>
      <w:r w:rsidRPr="00A62CB0">
        <w:rPr>
          <w:rFonts w:ascii="Arial" w:eastAsia="Times New Roman" w:hAnsi="Arial" w:cs="Arial"/>
          <w:bCs/>
          <w:sz w:val="24"/>
          <w:szCs w:val="24"/>
          <w:lang w:eastAsia="ar-SA"/>
        </w:rPr>
        <w:t>enrasador</w:t>
      </w:r>
      <w:proofErr w:type="spellEnd"/>
      <w:r w:rsidRPr="00A62CB0">
        <w:rPr>
          <w:rFonts w:ascii="Arial" w:eastAsia="Times New Roman" w:hAnsi="Arial" w:cs="Arial"/>
          <w:bCs/>
          <w:sz w:val="24"/>
          <w:szCs w:val="24"/>
          <w:lang w:eastAsia="ar-SA"/>
        </w:rPr>
        <w:t xml:space="preserve"> o aditamento similar, que pueda ajustarse automáticamente en el sentido transversal, ser calentado en caso necesario y proporcionar una textura lisa y uniforme, sin protuberancias o canalizaciones; deberá contar con un depósito - tolva de recepción y banda transportadora para evitar segregación y una regla </w:t>
      </w:r>
      <w:proofErr w:type="spellStart"/>
      <w:r w:rsidRPr="00A62CB0">
        <w:rPr>
          <w:rFonts w:ascii="Arial" w:eastAsia="Times New Roman" w:hAnsi="Arial" w:cs="Arial"/>
          <w:bCs/>
          <w:sz w:val="24"/>
          <w:szCs w:val="24"/>
          <w:lang w:eastAsia="ar-SA"/>
        </w:rPr>
        <w:t>vibrocompactadora</w:t>
      </w:r>
      <w:proofErr w:type="spellEnd"/>
      <w:r w:rsidRPr="00A62CB0">
        <w:rPr>
          <w:rFonts w:ascii="Arial" w:eastAsia="Times New Roman" w:hAnsi="Arial" w:cs="Arial"/>
          <w:bCs/>
          <w:sz w:val="24"/>
          <w:szCs w:val="24"/>
          <w:lang w:eastAsia="ar-SA"/>
        </w:rPr>
        <w:t xml:space="preserve">, deberá disponer de tanque de almacenamiento de emulsión asfáltica catiónica, sistema medidor por volumen de la emulsión asfáltica, y barra de </w:t>
      </w:r>
      <w:proofErr w:type="spellStart"/>
      <w:r w:rsidRPr="00A62CB0">
        <w:rPr>
          <w:rFonts w:ascii="Arial" w:eastAsia="Times New Roman" w:hAnsi="Arial" w:cs="Arial"/>
          <w:bCs/>
          <w:sz w:val="24"/>
          <w:szCs w:val="24"/>
          <w:lang w:eastAsia="ar-SA"/>
        </w:rPr>
        <w:t>espreas</w:t>
      </w:r>
      <w:proofErr w:type="spellEnd"/>
      <w:r w:rsidRPr="00A62CB0">
        <w:rPr>
          <w:rFonts w:ascii="Arial" w:eastAsia="Times New Roman" w:hAnsi="Arial" w:cs="Arial"/>
          <w:bCs/>
          <w:sz w:val="24"/>
          <w:szCs w:val="24"/>
          <w:lang w:eastAsia="ar-SA"/>
        </w:rPr>
        <w:t xml:space="preserve"> con sistema de calentamiento (de longitud variable).</w:t>
      </w:r>
    </w:p>
    <w:p w:rsidR="00A62CB0" w:rsidRPr="00A62CB0" w:rsidRDefault="00A62CB0" w:rsidP="00A62CB0">
      <w:pPr>
        <w:suppressAutoHyphens/>
        <w:spacing w:after="0" w:line="240" w:lineRule="auto"/>
        <w:jc w:val="both"/>
        <w:rPr>
          <w:rFonts w:ascii="Arial" w:eastAsia="Times New Roman" w:hAnsi="Arial" w:cs="Arial"/>
          <w:sz w:val="20"/>
          <w:szCs w:val="20"/>
          <w:lang w:val="es-ES_tradnl" w:eastAsia="ar-SA"/>
        </w:rPr>
      </w:pP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 xml:space="preserve">La </w:t>
      </w:r>
      <w:proofErr w:type="spellStart"/>
      <w:r w:rsidRPr="00A62CB0">
        <w:rPr>
          <w:rFonts w:ascii="Arial" w:eastAsia="Times New Roman" w:hAnsi="Arial" w:cs="Arial"/>
          <w:bCs/>
          <w:sz w:val="24"/>
          <w:szCs w:val="24"/>
          <w:lang w:eastAsia="ar-SA"/>
        </w:rPr>
        <w:t>pavimentadora</w:t>
      </w:r>
      <w:proofErr w:type="spellEnd"/>
      <w:r w:rsidRPr="00A62CB0">
        <w:rPr>
          <w:rFonts w:ascii="Arial" w:eastAsia="Times New Roman" w:hAnsi="Arial" w:cs="Arial"/>
          <w:bCs/>
          <w:sz w:val="24"/>
          <w:szCs w:val="24"/>
          <w:lang w:eastAsia="ar-SA"/>
        </w:rPr>
        <w:t xml:space="preserve"> deberá contar con equipo especial para verter la mezcla asfáltica a la </w:t>
      </w:r>
      <w:proofErr w:type="spellStart"/>
      <w:r w:rsidRPr="00A62CB0">
        <w:rPr>
          <w:rFonts w:ascii="Arial" w:eastAsia="Times New Roman" w:hAnsi="Arial" w:cs="Arial"/>
          <w:bCs/>
          <w:sz w:val="24"/>
          <w:szCs w:val="24"/>
          <w:lang w:eastAsia="ar-SA"/>
        </w:rPr>
        <w:t>pavimentadora</w:t>
      </w:r>
      <w:proofErr w:type="spellEnd"/>
      <w:r w:rsidRPr="00A62CB0">
        <w:rPr>
          <w:rFonts w:ascii="Arial" w:eastAsia="Times New Roman" w:hAnsi="Arial" w:cs="Arial"/>
          <w:bCs/>
          <w:sz w:val="24"/>
          <w:szCs w:val="24"/>
          <w:lang w:eastAsia="ar-SA"/>
        </w:rPr>
        <w:t>, evitando que los camiones vacíen directamente en las tolvas de las mismas, mejorando así la uniformidad de la carpeta asfáltica.</w:t>
      </w: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Los dispositivos externos que se utilicen como referencia de nivel para los sensores de niveles, estarán colocados en zonas limpias de piedras, basura o cualquier otra obstrucción que afecte las lecturas.</w:t>
      </w: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Estos trabajos se realizarán desde el centro de la corona, realizando un ajuste vertical por medio de sus extensiones hasta alcanzar el perfil y espesor especificado en el proyecto.</w:t>
      </w: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lastRenderedPageBreak/>
        <w:t>La capacidad y potencia de los elementos utilizados debe ser adecuada al trabajo por realizar, debiendo cumplirse una perfecta sincronización entre la producción, el transporte y la distribución de la mezcla.</w:t>
      </w: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Los tornillos helicoidales deben colocarse de manera tal que lleguen aproximadamente a 0.20 m de los extremos de la caja de distribución. Se debe verificar que la altura del tornillo sin fin sea tal que su parte inferior se sitúe a no más de 2,5 veces el espesor de colocación de la capa.</w:t>
      </w: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Se debe asegurar que el giro del tornillo sinfín se realice en forma lenta y con el mínimo de detenciones manteniendo a lo largo de toda la caja de distribución mezcla asfáltica con una altura constante situada aproximadamente hasta el eje del mismo.</w:t>
      </w: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Se deben de mantener continuas las operaciones de pavimentación, para evitar la irregularidad en la capa colocada.</w:t>
      </w: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Asimismo, este equipo deberá ser capaz de rociar la emulsión asfáltica, aplicar la capa de mezcla en caliente y nivelar la superficie en una misma acción y en forma sincronizada. La emulsión asfáltica será catiónica de rompimiento rápido tipo ecr-60 que cumpla con las características indicadas en la norma n.cmt.4.05.001/06.</w:t>
      </w: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jc w:val="both"/>
        <w:rPr>
          <w:rFonts w:ascii="Arial" w:eastAsia="Times New Roman" w:hAnsi="Arial" w:cs="Arial"/>
          <w:sz w:val="20"/>
          <w:szCs w:val="20"/>
          <w:lang w:val="es-ES_tradnl" w:eastAsia="ar-SA"/>
        </w:rPr>
      </w:pPr>
      <w:r w:rsidRPr="00A62CB0">
        <w:rPr>
          <w:rFonts w:ascii="Arial" w:eastAsia="Times New Roman" w:hAnsi="Arial" w:cs="Arial"/>
          <w:bCs/>
          <w:sz w:val="24"/>
          <w:szCs w:val="24"/>
          <w:lang w:eastAsia="ar-SA"/>
        </w:rPr>
        <w:t>El riego de liga se aplicará en la dosificación de 0.5 l/m2, este valor es solo referencial, ya que, la dosificación de emulsión puede variar en función de las características de la superficie donde se vaya a colocar la carpeta</w:t>
      </w:r>
      <w:r w:rsidRPr="00A62CB0">
        <w:rPr>
          <w:rFonts w:ascii="Arial" w:eastAsia="Times New Roman" w:hAnsi="Arial" w:cs="Arial"/>
          <w:sz w:val="20"/>
          <w:szCs w:val="20"/>
          <w:lang w:val="es-ES_tradnl" w:eastAsia="ar-SA"/>
        </w:rPr>
        <w:t>.</w:t>
      </w:r>
    </w:p>
    <w:p w:rsidR="00A62CB0" w:rsidRPr="00A62CB0" w:rsidRDefault="00A62CB0" w:rsidP="00A62CB0">
      <w:pPr>
        <w:tabs>
          <w:tab w:val="left" w:pos="1365"/>
          <w:tab w:val="left" w:pos="1400"/>
          <w:tab w:val="left" w:pos="1940"/>
          <w:tab w:val="left" w:pos="3520"/>
          <w:tab w:val="left" w:pos="5300"/>
          <w:tab w:val="left" w:pos="6160"/>
          <w:tab w:val="left" w:pos="6660"/>
          <w:tab w:val="left" w:pos="7260"/>
          <w:tab w:val="left" w:pos="7800"/>
        </w:tabs>
        <w:suppressAutoHyphens/>
        <w:spacing w:after="0" w:line="240" w:lineRule="atLeast"/>
        <w:rPr>
          <w:rFonts w:ascii="Arial Narrow" w:eastAsia="Times New Roman" w:hAnsi="Arial Narrow" w:cs="Times New Roman"/>
          <w:b/>
          <w:sz w:val="20"/>
          <w:szCs w:val="20"/>
          <w:lang w:val="es-ES_tradnl" w:eastAsia="ar-SA"/>
        </w:rPr>
      </w:pPr>
    </w:p>
    <w:p w:rsidR="00A62CB0" w:rsidRPr="00A62CB0" w:rsidRDefault="00A62CB0" w:rsidP="00A62CB0">
      <w:pPr>
        <w:tabs>
          <w:tab w:val="left" w:pos="780"/>
        </w:tabs>
        <w:suppressAutoHyphens/>
        <w:spacing w:after="0" w:line="240" w:lineRule="auto"/>
        <w:rPr>
          <w:rFonts w:ascii="Arial Narrow" w:eastAsia="Times New Roman" w:hAnsi="Arial Narrow" w:cs="Times New Roman"/>
          <w:b/>
          <w:sz w:val="20"/>
          <w:szCs w:val="20"/>
          <w:lang w:val="es-ES_tradnl" w:eastAsia="ar-SA"/>
        </w:rPr>
      </w:pPr>
      <w:r w:rsidRPr="00A62CB0">
        <w:rPr>
          <w:rFonts w:ascii="Arial Narrow" w:eastAsia="Times New Roman" w:hAnsi="Arial Narrow" w:cs="Times New Roman"/>
          <w:b/>
          <w:sz w:val="20"/>
          <w:szCs w:val="20"/>
          <w:lang w:val="es-ES_tradnl" w:eastAsia="ar-SA"/>
        </w:rPr>
        <w:tab/>
      </w:r>
      <w:r w:rsidRPr="00A62CB0">
        <w:rPr>
          <w:rFonts w:ascii="Arial Narrow" w:eastAsia="Times New Roman" w:hAnsi="Arial Narrow" w:cs="Times New Roman"/>
          <w:b/>
          <w:sz w:val="20"/>
          <w:szCs w:val="20"/>
          <w:lang w:val="es-ES_tradnl" w:eastAsia="ar-SA"/>
        </w:rPr>
        <w:tab/>
        <w:t>EQUIPO DE LABORATORIO</w:t>
      </w:r>
    </w:p>
    <w:p w:rsidR="00A62CB0" w:rsidRPr="00A62CB0" w:rsidRDefault="00A62CB0" w:rsidP="00A62CB0">
      <w:pPr>
        <w:suppressAutoHyphens/>
        <w:spacing w:after="0" w:line="240" w:lineRule="auto"/>
        <w:ind w:left="2835" w:right="20"/>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 xml:space="preserve">El laboratorio deberá contar con el equipo y personal suficiente y capacitado para realizar el siguiente control y/o verificación de mezcla asfáltica diseñada con base en el protocolo </w:t>
      </w:r>
      <w:proofErr w:type="spellStart"/>
      <w:r w:rsidRPr="00A62CB0">
        <w:rPr>
          <w:rFonts w:ascii="Arial" w:eastAsia="Times New Roman" w:hAnsi="Arial" w:cs="Arial"/>
          <w:bCs/>
          <w:sz w:val="24"/>
          <w:szCs w:val="24"/>
          <w:lang w:eastAsia="ar-SA"/>
        </w:rPr>
        <w:t>amaac</w:t>
      </w:r>
      <w:proofErr w:type="spellEnd"/>
      <w:r w:rsidRPr="00A62CB0">
        <w:rPr>
          <w:rFonts w:ascii="Arial" w:eastAsia="Times New Roman" w:hAnsi="Arial" w:cs="Arial"/>
          <w:bCs/>
          <w:sz w:val="24"/>
          <w:szCs w:val="24"/>
          <w:lang w:eastAsia="ar-SA"/>
        </w:rPr>
        <w:t>:</w:t>
      </w:r>
    </w:p>
    <w:p w:rsidR="00A62CB0" w:rsidRPr="00A62CB0" w:rsidRDefault="00A62CB0" w:rsidP="00A62CB0">
      <w:pPr>
        <w:suppressAutoHyphens/>
        <w:spacing w:after="0" w:line="240" w:lineRule="auto"/>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right="20"/>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lastRenderedPageBreak/>
        <w:t>Producción de materiales y mezclas asfálticas conforme al diseño. Para ello deberá efectuar las siguientes acciones:</w:t>
      </w:r>
    </w:p>
    <w:p w:rsidR="00A62CB0" w:rsidRPr="00A62CB0" w:rsidRDefault="00A62CB0" w:rsidP="00A62CB0">
      <w:pPr>
        <w:suppressAutoHyphens/>
        <w:spacing w:after="0" w:line="240" w:lineRule="auto"/>
        <w:rPr>
          <w:rFonts w:ascii="Arial" w:eastAsia="Times New Roman" w:hAnsi="Arial" w:cs="Arial"/>
          <w:sz w:val="20"/>
          <w:szCs w:val="20"/>
          <w:lang w:val="es-ES_tradnl" w:eastAsia="ar-SA"/>
        </w:rPr>
      </w:pPr>
    </w:p>
    <w:p w:rsidR="00A62CB0" w:rsidRPr="00A62CB0" w:rsidRDefault="00A62CB0" w:rsidP="00A62CB0">
      <w:pPr>
        <w:numPr>
          <w:ilvl w:val="0"/>
          <w:numId w:val="24"/>
        </w:numPr>
        <w:suppressAutoHyphens/>
        <w:spacing w:after="0" w:line="240" w:lineRule="auto"/>
        <w:ind w:left="2835" w:right="20" w:hanging="283"/>
        <w:jc w:val="both"/>
        <w:rPr>
          <w:rFonts w:ascii="Arial" w:eastAsia="Times New Roman" w:hAnsi="Arial" w:cs="Arial"/>
          <w:sz w:val="24"/>
          <w:szCs w:val="24"/>
          <w:lang w:val="es-ES" w:eastAsia="es-ES"/>
        </w:rPr>
      </w:pPr>
      <w:r w:rsidRPr="00A62CB0">
        <w:rPr>
          <w:rFonts w:ascii="Arial" w:eastAsia="Times New Roman" w:hAnsi="Arial" w:cs="Arial"/>
          <w:sz w:val="24"/>
          <w:szCs w:val="24"/>
          <w:lang w:val="es-ES" w:eastAsia="es-ES"/>
        </w:rPr>
        <w:t>Identificación y caracterización de cada fracción de agregados respecto a lo indicado en el proyecto, para asegurar que el agregado utilizado en la producción de la mezcla sea el que está indicado en el diseño.</w:t>
      </w:r>
    </w:p>
    <w:p w:rsidR="00A62CB0" w:rsidRPr="00A62CB0" w:rsidRDefault="00A62CB0" w:rsidP="00A62CB0">
      <w:pPr>
        <w:numPr>
          <w:ilvl w:val="0"/>
          <w:numId w:val="24"/>
        </w:numPr>
        <w:suppressAutoHyphens/>
        <w:spacing w:after="0" w:line="240" w:lineRule="auto"/>
        <w:ind w:left="2835" w:hanging="283"/>
        <w:jc w:val="both"/>
        <w:rPr>
          <w:rFonts w:ascii="Arial" w:eastAsia="Times New Roman" w:hAnsi="Arial" w:cs="Arial"/>
          <w:sz w:val="24"/>
          <w:szCs w:val="24"/>
          <w:lang w:val="es-ES" w:eastAsia="es-ES"/>
        </w:rPr>
      </w:pPr>
      <w:r w:rsidRPr="00A62CB0">
        <w:rPr>
          <w:rFonts w:ascii="Arial" w:eastAsia="Times New Roman" w:hAnsi="Arial" w:cs="Arial"/>
          <w:sz w:val="24"/>
          <w:szCs w:val="24"/>
          <w:lang w:val="es-ES" w:eastAsia="es-ES"/>
        </w:rPr>
        <w:t>La identificación y proporción de cada fracción del agregado en la alimentación.</w:t>
      </w:r>
    </w:p>
    <w:p w:rsidR="00A62CB0" w:rsidRPr="00A62CB0" w:rsidRDefault="00A62CB0" w:rsidP="00A62CB0">
      <w:pPr>
        <w:numPr>
          <w:ilvl w:val="0"/>
          <w:numId w:val="24"/>
        </w:numPr>
        <w:suppressAutoHyphens/>
        <w:spacing w:after="0" w:line="240" w:lineRule="auto"/>
        <w:ind w:left="2835" w:right="20" w:hanging="283"/>
        <w:jc w:val="both"/>
        <w:rPr>
          <w:rFonts w:ascii="Arial" w:eastAsia="Times New Roman" w:hAnsi="Arial" w:cs="Arial"/>
          <w:b/>
          <w:sz w:val="24"/>
          <w:szCs w:val="24"/>
          <w:lang w:val="es-ES" w:eastAsia="es-ES"/>
        </w:rPr>
      </w:pPr>
      <w:r w:rsidRPr="00A62CB0">
        <w:rPr>
          <w:rFonts w:ascii="Arial" w:eastAsia="Times New Roman" w:hAnsi="Arial" w:cs="Arial"/>
          <w:sz w:val="24"/>
          <w:szCs w:val="24"/>
          <w:lang w:val="es-ES" w:eastAsia="es-ES"/>
        </w:rPr>
        <w:t xml:space="preserve">La granulometría de los agregados combinados, incluido el polvo mineral, por las mallas establecidas en el </w:t>
      </w:r>
      <w:r w:rsidRPr="00A62CB0">
        <w:rPr>
          <w:rFonts w:ascii="Arial" w:eastAsia="Times New Roman" w:hAnsi="Arial" w:cs="Arial"/>
          <w:b/>
          <w:sz w:val="24"/>
          <w:szCs w:val="24"/>
          <w:lang w:val="es-ES" w:eastAsia="es-ES"/>
        </w:rPr>
        <w:t>protocolo AMAAC.</w:t>
      </w:r>
    </w:p>
    <w:p w:rsidR="00A62CB0" w:rsidRPr="00A62CB0" w:rsidRDefault="00A62CB0" w:rsidP="00A62CB0">
      <w:pPr>
        <w:numPr>
          <w:ilvl w:val="0"/>
          <w:numId w:val="24"/>
        </w:numPr>
        <w:suppressAutoHyphens/>
        <w:spacing w:after="0" w:line="240" w:lineRule="auto"/>
        <w:ind w:left="2835" w:right="20" w:hanging="283"/>
        <w:jc w:val="both"/>
        <w:rPr>
          <w:rFonts w:ascii="Arial" w:eastAsia="Times New Roman" w:hAnsi="Arial" w:cs="Arial"/>
          <w:sz w:val="24"/>
          <w:szCs w:val="24"/>
          <w:lang w:val="es-ES" w:eastAsia="es-ES"/>
        </w:rPr>
      </w:pPr>
      <w:r w:rsidRPr="00A62CB0">
        <w:rPr>
          <w:rFonts w:ascii="Arial" w:eastAsia="Times New Roman" w:hAnsi="Arial" w:cs="Arial"/>
          <w:sz w:val="24"/>
          <w:szCs w:val="24"/>
          <w:lang w:val="es-ES" w:eastAsia="es-ES"/>
        </w:rPr>
        <w:t>Tipo y características del asfalto y su conformidad con las características del mismo, establecidas en el proyecto del diseño de la mezcla.</w:t>
      </w:r>
    </w:p>
    <w:p w:rsidR="00A62CB0" w:rsidRPr="00A62CB0" w:rsidRDefault="00A62CB0" w:rsidP="00A62CB0">
      <w:pPr>
        <w:numPr>
          <w:ilvl w:val="0"/>
          <w:numId w:val="24"/>
        </w:numPr>
        <w:suppressAutoHyphens/>
        <w:spacing w:after="0" w:line="240" w:lineRule="auto"/>
        <w:ind w:left="2835" w:right="20" w:hanging="283"/>
        <w:jc w:val="both"/>
        <w:rPr>
          <w:rFonts w:ascii="Arial" w:eastAsia="Times New Roman" w:hAnsi="Arial" w:cs="Arial"/>
          <w:sz w:val="24"/>
          <w:szCs w:val="24"/>
          <w:lang w:val="es-ES" w:eastAsia="es-ES"/>
        </w:rPr>
      </w:pPr>
      <w:r w:rsidRPr="00A62CB0">
        <w:rPr>
          <w:rFonts w:ascii="Arial" w:eastAsia="Times New Roman" w:hAnsi="Arial" w:cs="Arial"/>
          <w:sz w:val="24"/>
          <w:szCs w:val="24"/>
          <w:lang w:val="es-ES" w:eastAsia="es-ES"/>
        </w:rPr>
        <w:t>La dosificación de asfalto en la mezcla, referida a la masa del total de agregados (incluido polvo mineral) y la de aditivos, referida al peso del asfalto.</w:t>
      </w:r>
    </w:p>
    <w:p w:rsidR="00A62CB0" w:rsidRPr="00A62CB0" w:rsidRDefault="00A62CB0" w:rsidP="00A62CB0">
      <w:pPr>
        <w:numPr>
          <w:ilvl w:val="0"/>
          <w:numId w:val="24"/>
        </w:numPr>
        <w:suppressAutoHyphens/>
        <w:spacing w:after="0" w:line="240" w:lineRule="auto"/>
        <w:ind w:left="2835" w:right="20" w:hanging="283"/>
        <w:jc w:val="both"/>
        <w:rPr>
          <w:rFonts w:ascii="Arial" w:eastAsia="Times New Roman" w:hAnsi="Arial" w:cs="Arial"/>
          <w:sz w:val="24"/>
          <w:szCs w:val="24"/>
          <w:lang w:val="es-ES" w:eastAsia="es-ES"/>
        </w:rPr>
      </w:pPr>
      <w:r w:rsidRPr="00A62CB0">
        <w:rPr>
          <w:rFonts w:ascii="Arial" w:eastAsia="Times New Roman" w:hAnsi="Arial" w:cs="Arial"/>
          <w:sz w:val="24"/>
          <w:szCs w:val="24"/>
          <w:lang w:val="es-ES" w:eastAsia="es-ES"/>
        </w:rPr>
        <w:t>La granulometría de los agregados una vez que la mezcla ha sido producida en la planta.</w:t>
      </w:r>
    </w:p>
    <w:p w:rsidR="00A62CB0" w:rsidRPr="00A62CB0" w:rsidRDefault="00A62CB0" w:rsidP="00A62CB0">
      <w:pPr>
        <w:suppressAutoHyphens/>
        <w:spacing w:after="0" w:line="240" w:lineRule="auto"/>
        <w:rPr>
          <w:rFonts w:ascii="Arial Narrow" w:eastAsia="Times New Roman" w:hAnsi="Arial Narrow" w:cs="Times New Roman"/>
          <w:sz w:val="20"/>
          <w:szCs w:val="20"/>
          <w:lang w:val="es-ES_tradnl" w:eastAsia="ar-SA"/>
        </w:rPr>
      </w:pPr>
    </w:p>
    <w:p w:rsidR="00A62CB0" w:rsidRPr="00A62CB0" w:rsidRDefault="00A62CB0" w:rsidP="00A62CB0">
      <w:pPr>
        <w:suppressAutoHyphens/>
        <w:spacing w:after="0" w:line="240" w:lineRule="auto"/>
        <w:ind w:left="567" w:firstLine="567"/>
        <w:rPr>
          <w:rFonts w:ascii="Arial" w:eastAsia="Times New Roman" w:hAnsi="Arial" w:cs="Arial"/>
          <w:b/>
          <w:sz w:val="20"/>
          <w:szCs w:val="20"/>
          <w:lang w:val="es-ES_tradnl" w:eastAsia="ar-SA"/>
        </w:rPr>
      </w:pPr>
      <w:r w:rsidRPr="00A62CB0">
        <w:rPr>
          <w:rFonts w:ascii="Arial" w:eastAsia="Times New Roman" w:hAnsi="Arial" w:cs="Arial"/>
          <w:b/>
          <w:sz w:val="20"/>
          <w:szCs w:val="20"/>
          <w:lang w:val="es-ES_tradnl" w:eastAsia="ar-SA"/>
        </w:rPr>
        <w:t>CONTROL DE CALIDAD Y ACEPTACIÓN DE LA MEZCLA.</w:t>
      </w:r>
    </w:p>
    <w:p w:rsidR="00A62CB0" w:rsidRPr="00A62CB0" w:rsidRDefault="00A62CB0" w:rsidP="00A62CB0">
      <w:pPr>
        <w:suppressAutoHyphens/>
        <w:spacing w:after="0" w:line="240" w:lineRule="auto"/>
        <w:ind w:left="2835" w:right="20"/>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Para la realización del control de calidad se deberá seguir el protocolo AMAAC PA-MA 02/2014 titulado “control y aseguramiento de calidad para mezclas asfálticas en caliente de granulometría densa de alto desempeño”, además de las siguientes pruebas que no se indican en dicho protocolo:</w:t>
      </w:r>
    </w:p>
    <w:p w:rsidR="00A62CB0" w:rsidRPr="00A62CB0" w:rsidRDefault="00A62CB0" w:rsidP="00A62CB0">
      <w:pPr>
        <w:tabs>
          <w:tab w:val="left" w:pos="780"/>
        </w:tabs>
        <w:suppressAutoHyphens/>
        <w:spacing w:after="0" w:line="240" w:lineRule="auto"/>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El contratista será la responsable del aseguramiento y control de calidad, y el DEPENDENCIA en forma directa o a través de una empresa supervisora realizará la verificación de calidad, por medio de muestreos y ensaye de materiales.</w:t>
      </w:r>
    </w:p>
    <w:p w:rsidR="00A62CB0" w:rsidRPr="00A62CB0" w:rsidRDefault="00A62CB0" w:rsidP="00A62CB0">
      <w:pPr>
        <w:suppressAutoHyphens/>
        <w:spacing w:after="0" w:line="240" w:lineRule="auto"/>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 xml:space="preserve">Las pruebas de verificación de calidad de la mezcla asfáltica serán realizadas en un laboratorio de campo, debiendo completarse en un tiempo razonable. Los procedimientos, tanto de muestreo como los de ensaye, </w:t>
      </w:r>
      <w:r w:rsidRPr="00A62CB0">
        <w:rPr>
          <w:rFonts w:ascii="Arial" w:eastAsia="Times New Roman" w:hAnsi="Arial" w:cs="Arial"/>
          <w:bCs/>
          <w:sz w:val="24"/>
          <w:szCs w:val="24"/>
          <w:lang w:eastAsia="ar-SA"/>
        </w:rPr>
        <w:lastRenderedPageBreak/>
        <w:t>deberán ser los mismos que los utilizados por la empresa contratista.</w:t>
      </w:r>
    </w:p>
    <w:p w:rsidR="00A62CB0" w:rsidRPr="00A62CB0" w:rsidRDefault="00A62CB0" w:rsidP="00A62CB0">
      <w:pPr>
        <w:suppressAutoHyphens/>
        <w:spacing w:after="0" w:line="240" w:lineRule="auto"/>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Para la aceptación de tramos terminados además de cumplir con los parámetros de diseño y densidad del 94% en campo con respecto al GMM de la mezcla producida en planta, se deberán efectuar la prueba de módulo dinámico a la mezcla tomada de obra y compactada a nivel laboratorio, así como también, cumplir con el índice de perfil.</w:t>
      </w:r>
    </w:p>
    <w:p w:rsidR="00A62CB0" w:rsidRPr="00A62CB0" w:rsidRDefault="00A62CB0" w:rsidP="00A62CB0">
      <w:pPr>
        <w:suppressAutoHyphens/>
        <w:spacing w:after="0" w:line="240" w:lineRule="auto"/>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Si a juicio del DEPENDENCIA es necesario remover las tramos defectuosos que no cumplan con los requerimientos establecidos de la carpeta, el contratista deberá removerlas y reemplazarlas corriendo a cargo del contratista los costos involucrados, hasta alcanzar los requerimientos marcados en esta especificación particular.</w:t>
      </w:r>
    </w:p>
    <w:p w:rsidR="00A62CB0" w:rsidRPr="00A62CB0" w:rsidRDefault="00A62CB0" w:rsidP="00A62CB0">
      <w:pPr>
        <w:suppressAutoHyphens/>
        <w:spacing w:after="0" w:line="240" w:lineRule="auto"/>
        <w:rPr>
          <w:rFonts w:ascii="Arial" w:eastAsia="Times New Roman" w:hAnsi="Arial" w:cs="Arial"/>
          <w:sz w:val="20"/>
          <w:szCs w:val="20"/>
          <w:lang w:val="es-ES_tradnl" w:eastAsia="ar-SA"/>
        </w:rPr>
      </w:pPr>
    </w:p>
    <w:p w:rsidR="00A62CB0" w:rsidRPr="00A62CB0" w:rsidRDefault="00A62CB0" w:rsidP="00A62CB0">
      <w:pPr>
        <w:suppressAutoHyphens/>
        <w:spacing w:after="0" w:line="240" w:lineRule="auto"/>
        <w:ind w:left="567" w:firstLine="567"/>
        <w:rPr>
          <w:rFonts w:ascii="Arial" w:eastAsia="Times New Roman" w:hAnsi="Arial" w:cs="Arial"/>
          <w:b/>
          <w:sz w:val="20"/>
          <w:szCs w:val="20"/>
          <w:lang w:val="es-ES_tradnl" w:eastAsia="ar-SA"/>
        </w:rPr>
      </w:pPr>
      <w:r w:rsidRPr="00A62CB0">
        <w:rPr>
          <w:rFonts w:ascii="Arial" w:eastAsia="Times New Roman" w:hAnsi="Arial" w:cs="Arial"/>
          <w:b/>
          <w:sz w:val="20"/>
          <w:szCs w:val="20"/>
          <w:lang w:val="es-ES_tradnl" w:eastAsia="ar-SA"/>
        </w:rPr>
        <w:t>CLIMA.</w:t>
      </w: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 xml:space="preserve">No se permitirá la construcción de la carpeta asfáltica sobre superficie que se encuentre mojada. La temperatura ambiente no deberá ser menor de 15°c a 10 </w:t>
      </w:r>
      <w:proofErr w:type="spellStart"/>
      <w:r w:rsidRPr="00A62CB0">
        <w:rPr>
          <w:rFonts w:ascii="Arial" w:eastAsia="Times New Roman" w:hAnsi="Arial" w:cs="Arial"/>
          <w:bCs/>
          <w:sz w:val="24"/>
          <w:szCs w:val="24"/>
          <w:lang w:eastAsia="ar-SA"/>
        </w:rPr>
        <w:t>°c</w:t>
      </w:r>
      <w:proofErr w:type="spellEnd"/>
      <w:r w:rsidRPr="00A62CB0">
        <w:rPr>
          <w:rFonts w:ascii="Arial" w:eastAsia="Times New Roman" w:hAnsi="Arial" w:cs="Arial"/>
          <w:bCs/>
          <w:sz w:val="24"/>
          <w:szCs w:val="24"/>
          <w:lang w:eastAsia="ar-SA"/>
        </w:rPr>
        <w:t xml:space="preserve"> en  el momento de la colocación. Una superficie húmeda es aceptable para la aplicación si se encuentra libre de agua estancada y si se esperan condiciones ambientales favorables.</w:t>
      </w:r>
    </w:p>
    <w:p w:rsidR="00A62CB0" w:rsidRPr="00A62CB0" w:rsidRDefault="00A62CB0" w:rsidP="00A62CB0">
      <w:pPr>
        <w:suppressAutoHyphens/>
        <w:spacing w:after="0" w:line="240" w:lineRule="auto"/>
        <w:ind w:left="567" w:firstLine="567"/>
        <w:rPr>
          <w:rFonts w:ascii="Arial" w:eastAsia="Times New Roman" w:hAnsi="Arial" w:cs="Arial"/>
          <w:b/>
          <w:sz w:val="20"/>
          <w:szCs w:val="20"/>
          <w:lang w:val="es-ES_tradnl" w:eastAsia="ar-SA"/>
        </w:rPr>
      </w:pPr>
      <w:r w:rsidRPr="00A62CB0">
        <w:rPr>
          <w:rFonts w:ascii="Arial" w:eastAsia="Times New Roman" w:hAnsi="Arial" w:cs="Arial"/>
          <w:b/>
          <w:sz w:val="20"/>
          <w:szCs w:val="20"/>
          <w:lang w:val="es-ES_tradnl" w:eastAsia="ar-SA"/>
        </w:rPr>
        <w:t>ÍNDICE DE PERFIL</w:t>
      </w: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 xml:space="preserve">El contratista deberá de utilizar al final de la terminación de la instalación de la capa de carpeta asfáltica, un </w:t>
      </w:r>
      <w:proofErr w:type="spellStart"/>
      <w:r w:rsidRPr="00A62CB0">
        <w:rPr>
          <w:rFonts w:ascii="Arial" w:eastAsia="Times New Roman" w:hAnsi="Arial" w:cs="Arial"/>
          <w:bCs/>
          <w:sz w:val="24"/>
          <w:szCs w:val="24"/>
          <w:lang w:eastAsia="ar-SA"/>
        </w:rPr>
        <w:t>perfilografo</w:t>
      </w:r>
      <w:proofErr w:type="spellEnd"/>
      <w:r w:rsidRPr="00A62CB0">
        <w:rPr>
          <w:rFonts w:ascii="Arial" w:eastAsia="Times New Roman" w:hAnsi="Arial" w:cs="Arial"/>
          <w:bCs/>
          <w:sz w:val="24"/>
          <w:szCs w:val="24"/>
          <w:lang w:eastAsia="ar-SA"/>
        </w:rPr>
        <w:t xml:space="preserve"> a fin de verificar que cumpla con las especificaciones y procedimientos establecidos en la norma m•mmp•4•07•002 índice de perfil y n.car.1.04.006 carpetas asfálticas con mezcla en caliente.</w:t>
      </w:r>
    </w:p>
    <w:p w:rsidR="00A62CB0" w:rsidRPr="00A62CB0" w:rsidRDefault="00A62CB0" w:rsidP="00A62CB0">
      <w:pPr>
        <w:suppressAutoHyphens/>
        <w:spacing w:after="0" w:line="240" w:lineRule="auto"/>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rPr>
          <w:rFonts w:ascii="Arial" w:eastAsia="Times New Roman" w:hAnsi="Arial" w:cs="Arial"/>
          <w:bCs/>
          <w:sz w:val="24"/>
          <w:szCs w:val="24"/>
          <w:lang w:eastAsia="ar-SA"/>
        </w:rPr>
      </w:pPr>
      <w:r w:rsidRPr="00A62CB0">
        <w:rPr>
          <w:rFonts w:ascii="Arial" w:eastAsia="Times New Roman" w:hAnsi="Arial" w:cs="Arial"/>
          <w:bCs/>
          <w:sz w:val="24"/>
          <w:szCs w:val="24"/>
          <w:lang w:eastAsia="ar-SA"/>
        </w:rPr>
        <w:t>El índice de perfil de la capa deberá cumplir con el valor de 14 cm/km como máximo.</w:t>
      </w:r>
    </w:p>
    <w:p w:rsidR="00A62CB0" w:rsidRPr="00A62CB0" w:rsidRDefault="00A62CB0" w:rsidP="00A62CB0">
      <w:pPr>
        <w:suppressAutoHyphens/>
        <w:spacing w:after="0" w:line="240" w:lineRule="auto"/>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 xml:space="preserve">El costo del equipo o del estudio del índice de perfil deberá considerarse  dentro de los costos indirectos de la partida de laboratorio de campo; así mismo deberá de </w:t>
      </w:r>
      <w:r w:rsidRPr="00A62CB0">
        <w:rPr>
          <w:rFonts w:ascii="Arial" w:eastAsia="Times New Roman" w:hAnsi="Arial" w:cs="Arial"/>
          <w:bCs/>
          <w:sz w:val="24"/>
          <w:szCs w:val="24"/>
          <w:lang w:eastAsia="ar-SA"/>
        </w:rPr>
        <w:lastRenderedPageBreak/>
        <w:t xml:space="preserve">incluir dentro de la propuesta técnica carta compromiso de la empresa prestadora de la renta o servicio del </w:t>
      </w:r>
      <w:proofErr w:type="spellStart"/>
      <w:r w:rsidRPr="00A62CB0">
        <w:rPr>
          <w:rFonts w:ascii="Arial" w:eastAsia="Times New Roman" w:hAnsi="Arial" w:cs="Arial"/>
          <w:bCs/>
          <w:sz w:val="24"/>
          <w:szCs w:val="24"/>
          <w:lang w:eastAsia="ar-SA"/>
        </w:rPr>
        <w:t>perfilografo</w:t>
      </w:r>
      <w:proofErr w:type="spellEnd"/>
      <w:r w:rsidRPr="00A62CB0">
        <w:rPr>
          <w:rFonts w:ascii="Arial" w:eastAsia="Times New Roman" w:hAnsi="Arial" w:cs="Arial"/>
          <w:bCs/>
          <w:sz w:val="24"/>
          <w:szCs w:val="24"/>
          <w:lang w:eastAsia="ar-SA"/>
        </w:rPr>
        <w:t xml:space="preserve"> expresando su disponibilidad solidariamente con la empresa en caso de que sea la propuesta ganadora.</w:t>
      </w:r>
    </w:p>
    <w:p w:rsidR="00A62CB0" w:rsidRPr="00A62CB0" w:rsidRDefault="00A62CB0" w:rsidP="00A62CB0">
      <w:pPr>
        <w:suppressAutoHyphens/>
        <w:spacing w:after="0" w:line="240" w:lineRule="auto"/>
        <w:rPr>
          <w:rFonts w:ascii="Arial" w:eastAsia="Times New Roman" w:hAnsi="Arial" w:cs="Arial"/>
          <w:bCs/>
          <w:sz w:val="24"/>
          <w:szCs w:val="24"/>
          <w:lang w:eastAsia="ar-SA"/>
        </w:rPr>
      </w:pPr>
      <w:r w:rsidRPr="00A62CB0">
        <w:rPr>
          <w:rFonts w:ascii="Arial" w:eastAsia="Times New Roman" w:hAnsi="Arial" w:cs="Arial"/>
          <w:bCs/>
          <w:sz w:val="24"/>
          <w:szCs w:val="24"/>
          <w:lang w:eastAsia="ar-SA"/>
        </w:rPr>
        <w:t xml:space="preserve"> </w:t>
      </w:r>
    </w:p>
    <w:p w:rsidR="00A62CB0" w:rsidRPr="00A62CB0" w:rsidRDefault="00A62CB0" w:rsidP="00A62CB0">
      <w:pPr>
        <w:suppressAutoHyphens/>
        <w:spacing w:after="0" w:line="240" w:lineRule="auto"/>
        <w:rPr>
          <w:rFonts w:ascii="Arial" w:eastAsia="Times New Roman" w:hAnsi="Arial" w:cs="Arial"/>
          <w:bCs/>
          <w:sz w:val="24"/>
          <w:szCs w:val="24"/>
          <w:lang w:eastAsia="ar-SA"/>
        </w:rPr>
      </w:pPr>
    </w:p>
    <w:p w:rsidR="00A62CB0" w:rsidRPr="00A62CB0" w:rsidRDefault="00A62CB0" w:rsidP="00A62CB0">
      <w:pPr>
        <w:suppressAutoHyphens/>
        <w:spacing w:after="0" w:line="240" w:lineRule="auto"/>
        <w:rPr>
          <w:rFonts w:ascii="Arial" w:eastAsia="Times New Roman" w:hAnsi="Arial" w:cs="Arial"/>
          <w:bCs/>
          <w:sz w:val="24"/>
          <w:szCs w:val="24"/>
          <w:lang w:eastAsia="ar-SA"/>
        </w:rPr>
      </w:pPr>
    </w:p>
    <w:p w:rsidR="00A62CB0" w:rsidRPr="00A62CB0" w:rsidRDefault="00A62CB0" w:rsidP="00A62CB0">
      <w:pPr>
        <w:suppressAutoHyphens/>
        <w:spacing w:after="0" w:line="240" w:lineRule="auto"/>
        <w:rPr>
          <w:rFonts w:ascii="Arial" w:eastAsia="Times New Roman" w:hAnsi="Arial" w:cs="Arial"/>
          <w:bCs/>
          <w:sz w:val="24"/>
          <w:szCs w:val="24"/>
          <w:lang w:eastAsia="ar-SA"/>
        </w:rPr>
      </w:pPr>
    </w:p>
    <w:p w:rsidR="00A62CB0" w:rsidRPr="00A62CB0" w:rsidRDefault="00A62CB0" w:rsidP="00A62CB0">
      <w:pPr>
        <w:suppressAutoHyphens/>
        <w:spacing w:after="0" w:line="240" w:lineRule="auto"/>
        <w:jc w:val="both"/>
        <w:rPr>
          <w:rFonts w:ascii="Arial" w:eastAsia="Times New Roman" w:hAnsi="Arial" w:cs="Arial"/>
          <w:b/>
          <w:caps/>
          <w:sz w:val="24"/>
          <w:szCs w:val="24"/>
          <w:lang w:val="es-ES_tradnl" w:eastAsia="ar-SA"/>
        </w:rPr>
      </w:pPr>
      <w:r w:rsidRPr="00A62CB0">
        <w:rPr>
          <w:rFonts w:ascii="Arial" w:eastAsia="Times New Roman" w:hAnsi="Arial" w:cs="Arial"/>
          <w:b/>
          <w:caps/>
          <w:sz w:val="24"/>
          <w:szCs w:val="24"/>
          <w:lang w:val="es-ES_tradnl" w:eastAsia="ar-SA"/>
        </w:rPr>
        <w:t>MEDICIÓN.</w:t>
      </w: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 xml:space="preserve">Cuando la construcción de la carpeta asfáltica con mezcla en caliente se contrate a precios unitarios por unidad de obra terminada y sea ejecutada conforme a lo indicado en esta especificación, a satisfacción </w:t>
      </w:r>
      <w:proofErr w:type="spellStart"/>
      <w:r w:rsidRPr="00A62CB0">
        <w:rPr>
          <w:rFonts w:ascii="Arial" w:eastAsia="Times New Roman" w:hAnsi="Arial" w:cs="Arial"/>
          <w:bCs/>
          <w:sz w:val="24"/>
          <w:szCs w:val="24"/>
          <w:lang w:eastAsia="ar-SA"/>
        </w:rPr>
        <w:t>de el</w:t>
      </w:r>
      <w:proofErr w:type="spellEnd"/>
      <w:r w:rsidRPr="00A62CB0">
        <w:rPr>
          <w:rFonts w:ascii="Arial" w:eastAsia="Times New Roman" w:hAnsi="Arial" w:cs="Arial"/>
          <w:bCs/>
          <w:sz w:val="24"/>
          <w:szCs w:val="24"/>
          <w:lang w:eastAsia="ar-SA"/>
        </w:rPr>
        <w:t xml:space="preserve"> DEPENDENCIA, se medirá para efecto de pago, tomando como unidad el metro cúbico (m3) compacto de carpeta terminada, con aproximación a un decimal. </w:t>
      </w:r>
    </w:p>
    <w:p w:rsidR="00A62CB0" w:rsidRPr="00A62CB0" w:rsidRDefault="00A62CB0" w:rsidP="00A62CB0">
      <w:pPr>
        <w:suppressAutoHyphens/>
        <w:spacing w:after="0" w:line="240" w:lineRule="auto"/>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r w:rsidRPr="00A62CB0">
        <w:rPr>
          <w:rFonts w:ascii="Arial" w:eastAsia="Times New Roman" w:hAnsi="Arial" w:cs="Arial"/>
          <w:bCs/>
          <w:sz w:val="24"/>
          <w:szCs w:val="24"/>
          <w:lang w:eastAsia="ar-SA"/>
        </w:rPr>
        <w:t>Se deberán observar las pendientes y bombeo adecuados para un buen drenaje evitando así agua acumulada en la superficie.</w:t>
      </w: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ind w:left="2835"/>
        <w:jc w:val="both"/>
        <w:rPr>
          <w:rFonts w:ascii="Arial" w:eastAsia="Times New Roman" w:hAnsi="Arial" w:cs="Arial"/>
          <w:bCs/>
          <w:sz w:val="24"/>
          <w:szCs w:val="24"/>
          <w:lang w:eastAsia="ar-SA"/>
        </w:rPr>
      </w:pPr>
    </w:p>
    <w:p w:rsidR="00A62CB0" w:rsidRPr="00A62CB0" w:rsidRDefault="00A62CB0" w:rsidP="00A62CB0">
      <w:pPr>
        <w:suppressAutoHyphens/>
        <w:spacing w:after="0" w:line="240" w:lineRule="auto"/>
        <w:jc w:val="both"/>
        <w:rPr>
          <w:rFonts w:ascii="Arial" w:eastAsia="Times New Roman" w:hAnsi="Arial" w:cs="Arial"/>
          <w:caps/>
          <w:sz w:val="20"/>
          <w:szCs w:val="20"/>
          <w:lang w:val="es-ES_tradnl" w:eastAsia="ar-SA"/>
        </w:rPr>
      </w:pPr>
    </w:p>
    <w:p w:rsidR="00A62CB0" w:rsidRPr="00A62CB0" w:rsidRDefault="00A62CB0" w:rsidP="00A62CB0">
      <w:pPr>
        <w:tabs>
          <w:tab w:val="left" w:pos="900"/>
        </w:tabs>
        <w:suppressAutoHyphens/>
        <w:spacing w:after="0" w:line="240" w:lineRule="auto"/>
        <w:ind w:left="2835" w:hanging="2977"/>
        <w:jc w:val="both"/>
        <w:rPr>
          <w:rFonts w:ascii="Arial" w:eastAsia="Times New Roman" w:hAnsi="Arial" w:cs="Arial"/>
          <w:bCs/>
          <w:sz w:val="24"/>
          <w:szCs w:val="24"/>
          <w:lang w:eastAsia="ar-SA"/>
        </w:rPr>
      </w:pPr>
      <w:r w:rsidRPr="00A62CB0">
        <w:rPr>
          <w:rFonts w:ascii="Arial" w:eastAsia="Times New Roman" w:hAnsi="Arial" w:cs="Arial"/>
          <w:b/>
          <w:caps/>
          <w:sz w:val="24"/>
          <w:szCs w:val="24"/>
          <w:lang w:val="es-ES_tradnl" w:eastAsia="ar-SA"/>
        </w:rPr>
        <w:t>BASE DE PAGO:</w:t>
      </w:r>
      <w:r w:rsidRPr="00A62CB0">
        <w:rPr>
          <w:rFonts w:ascii="Arial" w:eastAsia="Times New Roman" w:hAnsi="Arial" w:cs="Arial"/>
          <w:b/>
          <w:bCs/>
          <w:sz w:val="20"/>
          <w:szCs w:val="20"/>
          <w:lang w:val="es-ES_tradnl" w:eastAsia="ar-SA"/>
        </w:rPr>
        <w:tab/>
      </w:r>
      <w:r w:rsidRPr="00A62CB0">
        <w:rPr>
          <w:rFonts w:ascii="Arial" w:eastAsia="Times New Roman" w:hAnsi="Arial" w:cs="Arial"/>
          <w:b/>
          <w:bCs/>
          <w:sz w:val="20"/>
          <w:szCs w:val="20"/>
          <w:lang w:val="es-ES_tradnl" w:eastAsia="ar-SA"/>
        </w:rPr>
        <w:tab/>
      </w:r>
      <w:r w:rsidRPr="00A62CB0">
        <w:rPr>
          <w:rFonts w:ascii="Arial" w:eastAsia="Times New Roman" w:hAnsi="Arial" w:cs="Arial"/>
          <w:bCs/>
          <w:sz w:val="24"/>
          <w:szCs w:val="24"/>
          <w:lang w:eastAsia="ar-SA"/>
        </w:rPr>
        <w:t xml:space="preserve">La formación y compactación de la carpeta de concreto asfáltico por unidad de obra terminada, se pagará a los precios fijados en el contrato para el metro cúbico compacto, al grado de compactación indicado. este precio unitario incluye lo que corresponda por: permisos requeridos, como autorización en materia de impacto ambiental otorgado por la SEMARNAT, permisos que se requieran del INAH, CNA, municipales, particulares etc.; regalías, desmonte y despalme de los bancos, retiro del material de desperdicio y su posterior extendido en el área del préstamo de banco; que proponga el contratista, cuya calidad a juicio del DEPENDENCIA, sea la adecuada para la elaboración de la mezcla asfáltica, la extracción del material aprovechable y del desperdicio, cualquiera que sea su clasificación; instalaciones de las plantas en los lugares propuestos y aceptados por el DEPENDENCIA y </w:t>
      </w:r>
      <w:r w:rsidRPr="00A62CB0">
        <w:rPr>
          <w:rFonts w:ascii="Arial" w:eastAsia="Times New Roman" w:hAnsi="Arial" w:cs="Arial"/>
          <w:bCs/>
          <w:sz w:val="24"/>
          <w:szCs w:val="24"/>
          <w:lang w:eastAsia="ar-SA"/>
        </w:rPr>
        <w:lastRenderedPageBreak/>
        <w:t xml:space="preserve">desmantelamiento de las mismas; alimentación de las plantas; cribados y desperdicios de los cribados, trituración total; lavado; todas las cargas y descargas de los materiales aprovechables y desperdiciados; todos los acarreos locales necesarios para los tratamientos  de los materiales aprovechables y desperdicios de ellos, así como para la elaboración del concreto asfáltico; formación de los almacenamientos; secado del material pétreo y clasificación, separándolos por tamaños; dosificación; calentamiento; mezclado de los materiales pétreos y cementos asfálticos; carga y transporte del material del banco que elija el contratista incluyendo acarreos a los lugares de utilización de la obra; barrido de la base impregnada; tendido; compactación al grado fijado; formación de los chaflanes en las orillas de la carpeta y los tiempos de los vehículos empleados en los transportes durante las cargas y las descargas. </w:t>
      </w: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r w:rsidRPr="00A62CB0">
        <w:rPr>
          <w:rFonts w:ascii="Microsoft YaHei" w:eastAsia="Microsoft YaHei" w:hAnsi="Microsoft YaHei" w:cs="Times New Roman"/>
          <w:b/>
          <w:sz w:val="20"/>
          <w:szCs w:val="20"/>
          <w:lang w:eastAsia="es-ES"/>
        </w:rPr>
        <w:lastRenderedPageBreak/>
        <w:t>EP-12.- JUNTA DE CALZADA TIPO MEX T-50 Y SUS REMATES. INCLUYE: SUMINISTRO, HABILITADO, COLOCACI</w:t>
      </w:r>
      <w:r w:rsidRPr="00A62CB0">
        <w:rPr>
          <w:rFonts w:ascii="Microsoft YaHei" w:eastAsia="Microsoft YaHei" w:hAnsi="Microsoft YaHei" w:cs="Times New Roman" w:hint="eastAsia"/>
          <w:b/>
          <w:sz w:val="20"/>
          <w:szCs w:val="20"/>
          <w:lang w:eastAsia="es-ES"/>
        </w:rPr>
        <w:t>Ó</w:t>
      </w:r>
      <w:r w:rsidRPr="00A62CB0">
        <w:rPr>
          <w:rFonts w:ascii="Microsoft YaHei" w:eastAsia="Microsoft YaHei" w:hAnsi="Microsoft YaHei" w:cs="Times New Roman"/>
          <w:b/>
          <w:sz w:val="20"/>
          <w:szCs w:val="20"/>
          <w:lang w:eastAsia="es-ES"/>
        </w:rPr>
        <w:t>N, INYECTADO,  MATERIALES, EQUIPO, MANO DE OBRA Y TODO LO NECESARIO PARA SU CORRECTA EJECUCI</w:t>
      </w:r>
      <w:r w:rsidRPr="00A62CB0">
        <w:rPr>
          <w:rFonts w:ascii="Microsoft YaHei" w:eastAsia="Microsoft YaHei" w:hAnsi="Microsoft YaHei" w:cs="Times New Roman" w:hint="eastAsia"/>
          <w:b/>
          <w:sz w:val="20"/>
          <w:szCs w:val="20"/>
          <w:lang w:eastAsia="es-ES"/>
        </w:rPr>
        <w:t>Ó</w:t>
      </w:r>
      <w:r w:rsidRPr="00A62CB0">
        <w:rPr>
          <w:rFonts w:ascii="Microsoft YaHei" w:eastAsia="Microsoft YaHei" w:hAnsi="Microsoft YaHei" w:cs="Times New Roman"/>
          <w:b/>
          <w:sz w:val="20"/>
          <w:szCs w:val="20"/>
          <w:lang w:eastAsia="es-ES"/>
        </w:rPr>
        <w:t>N.</w:t>
      </w: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uppressAutoHyphens/>
        <w:spacing w:after="0" w:line="240" w:lineRule="auto"/>
        <w:ind w:left="2835" w:hanging="2835"/>
        <w:jc w:val="both"/>
        <w:rPr>
          <w:rFonts w:ascii="Arial" w:eastAsia="Times New Roman" w:hAnsi="Arial" w:cs="Times New Roman"/>
          <w:sz w:val="20"/>
          <w:szCs w:val="20"/>
          <w:lang w:val="es-ES_tradnl" w:eastAsia="ar-SA"/>
        </w:rPr>
      </w:pPr>
      <w:r w:rsidRPr="00A62CB0">
        <w:rPr>
          <w:rFonts w:ascii="Arial" w:eastAsia="Times New Roman" w:hAnsi="Arial" w:cs="Arial"/>
          <w:sz w:val="24"/>
          <w:szCs w:val="24"/>
          <w:lang w:val="es-ES_tradnl" w:eastAsia="ar-SA"/>
        </w:rPr>
        <w:t xml:space="preserve">EJECUCIÓN:              </w:t>
      </w:r>
      <w:r w:rsidRPr="00A62CB0">
        <w:rPr>
          <w:rFonts w:ascii="Arial" w:eastAsia="Times New Roman" w:hAnsi="Arial" w:cs="Arial"/>
          <w:sz w:val="24"/>
          <w:szCs w:val="24"/>
          <w:lang w:val="es-ES_tradnl" w:eastAsia="ar-SA"/>
        </w:rPr>
        <w:tab/>
        <w:t xml:space="preserve">En el suministro y colocación de la junta de dilatación metálica Tipo </w:t>
      </w:r>
      <w:proofErr w:type="spellStart"/>
      <w:r w:rsidRPr="00A62CB0">
        <w:rPr>
          <w:rFonts w:ascii="Arial" w:eastAsia="Times New Roman" w:hAnsi="Arial" w:cs="Arial"/>
          <w:sz w:val="24"/>
          <w:szCs w:val="24"/>
          <w:lang w:val="es-ES_tradnl" w:eastAsia="ar-SA"/>
        </w:rPr>
        <w:t>Mex</w:t>
      </w:r>
      <w:proofErr w:type="spellEnd"/>
      <w:r w:rsidRPr="00A62CB0">
        <w:rPr>
          <w:rFonts w:ascii="Arial" w:eastAsia="Times New Roman" w:hAnsi="Arial" w:cs="Arial"/>
          <w:sz w:val="24"/>
          <w:szCs w:val="24"/>
          <w:lang w:val="es-ES_tradnl" w:eastAsia="ar-SA"/>
        </w:rPr>
        <w:t xml:space="preserve"> T50, debe ser de la dimensiones, características y calidad señalada en el proyecto, así como a lo que corresponda a lo indicado en la norma N.CTR.CAR.1.02.005 y a lo aprobado por el DEPENDENCIA. </w:t>
      </w:r>
    </w:p>
    <w:p w:rsidR="00A62CB0" w:rsidRPr="00A62CB0" w:rsidRDefault="00A62CB0" w:rsidP="00A62CB0">
      <w:pPr>
        <w:suppressAutoHyphens/>
        <w:spacing w:after="0" w:line="240" w:lineRule="auto"/>
        <w:ind w:left="3402" w:hanging="3402"/>
        <w:jc w:val="both"/>
        <w:rPr>
          <w:rFonts w:ascii="Arial" w:eastAsia="Times New Roman" w:hAnsi="Arial" w:cs="Arial"/>
          <w:sz w:val="24"/>
          <w:szCs w:val="24"/>
          <w:lang w:val="es-ES_tradnl" w:eastAsia="ar-SA"/>
        </w:rPr>
      </w:pPr>
    </w:p>
    <w:p w:rsidR="00A62CB0" w:rsidRPr="00A62CB0" w:rsidRDefault="00A62CB0" w:rsidP="00A62CB0">
      <w:pPr>
        <w:tabs>
          <w:tab w:val="left" w:pos="2835"/>
        </w:tabs>
        <w:suppressAutoHyphens/>
        <w:spacing w:after="0" w:line="240" w:lineRule="auto"/>
        <w:ind w:left="2835" w:hanging="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 xml:space="preserve">MEDICIÓN:                   </w:t>
      </w:r>
      <w:r w:rsidRPr="00A62CB0">
        <w:rPr>
          <w:rFonts w:ascii="Arial" w:eastAsia="Times New Roman" w:hAnsi="Arial" w:cs="Arial"/>
          <w:sz w:val="24"/>
          <w:szCs w:val="24"/>
          <w:lang w:val="es-ES_tradnl" w:eastAsia="ar-SA"/>
        </w:rPr>
        <w:tab/>
        <w:t>Cuando la junta de dilatación se contrate a precios unitarios, por unidad de obra terminada, y sea habilitada y colocada conforme a las normas de Construcción de este DEPENDENCIA, se tomara como unidad el metro </w:t>
      </w:r>
      <w:hyperlink r:id="rId11" w:history="1">
        <w:r w:rsidRPr="00A62CB0">
          <w:rPr>
            <w:rFonts w:ascii="Arial" w:eastAsia="Times New Roman" w:hAnsi="Arial" w:cs="Arial"/>
            <w:sz w:val="24"/>
            <w:szCs w:val="24"/>
            <w:lang w:val="es-ES_tradnl" w:eastAsia="ar-SA"/>
          </w:rPr>
          <w:t>lineal habilitado y colocado</w:t>
        </w:r>
      </w:hyperlink>
      <w:r w:rsidRPr="00A62CB0">
        <w:rPr>
          <w:rFonts w:ascii="Arial" w:eastAsia="Times New Roman" w:hAnsi="Arial" w:cs="Arial"/>
          <w:sz w:val="24"/>
          <w:szCs w:val="24"/>
          <w:lang w:val="es-ES_tradnl" w:eastAsia="ar-SA"/>
        </w:rPr>
        <w:t>, según su tipo con aproximación a una décima (0.1), y que cumpla todo lo correspondiente al proyecto y aprobado por el DEPENDENCIA. </w:t>
      </w:r>
    </w:p>
    <w:p w:rsidR="00A62CB0" w:rsidRPr="00A62CB0" w:rsidRDefault="00A62CB0" w:rsidP="00A62CB0">
      <w:pPr>
        <w:suppressAutoHyphens/>
        <w:spacing w:after="0" w:line="240" w:lineRule="auto"/>
        <w:ind w:left="993" w:hanging="993"/>
        <w:jc w:val="both"/>
        <w:rPr>
          <w:rFonts w:ascii="Arial" w:eastAsia="Times New Roman" w:hAnsi="Arial" w:cs="Arial"/>
          <w:sz w:val="24"/>
          <w:szCs w:val="24"/>
          <w:lang w:val="es-ES_tradnl" w:eastAsia="ar-SA"/>
        </w:rPr>
      </w:pPr>
    </w:p>
    <w:p w:rsidR="00A62CB0" w:rsidRPr="00A62CB0" w:rsidRDefault="00A62CB0" w:rsidP="00A62CB0">
      <w:pPr>
        <w:suppressAutoHyphens/>
        <w:spacing w:after="0" w:line="240" w:lineRule="auto"/>
        <w:ind w:left="993" w:hanging="993"/>
        <w:jc w:val="both"/>
        <w:rPr>
          <w:rFonts w:ascii="Arial" w:eastAsia="Times New Roman" w:hAnsi="Arial" w:cs="Arial"/>
          <w:sz w:val="24"/>
          <w:szCs w:val="24"/>
          <w:lang w:val="es-ES_tradnl" w:eastAsia="ar-SA"/>
        </w:rPr>
      </w:pPr>
    </w:p>
    <w:p w:rsidR="00A62CB0" w:rsidRPr="00A62CB0" w:rsidRDefault="00A62CB0" w:rsidP="00A62CB0">
      <w:pPr>
        <w:tabs>
          <w:tab w:val="left" w:pos="2835"/>
        </w:tabs>
        <w:suppressAutoHyphens/>
        <w:spacing w:after="0" w:line="240" w:lineRule="auto"/>
        <w:ind w:left="2835" w:hanging="2409"/>
        <w:jc w:val="both"/>
        <w:rPr>
          <w:rFonts w:ascii="Arial" w:eastAsia="Times New Roman" w:hAnsi="Arial" w:cs="Times New Roman"/>
          <w:sz w:val="20"/>
          <w:szCs w:val="20"/>
          <w:lang w:val="es-ES_tradnl" w:eastAsia="ar-SA"/>
        </w:rPr>
      </w:pPr>
      <w:r w:rsidRPr="00A62CB0">
        <w:rPr>
          <w:rFonts w:ascii="Arial" w:eastAsia="Times New Roman" w:hAnsi="Arial" w:cs="Arial"/>
          <w:sz w:val="24"/>
          <w:szCs w:val="24"/>
          <w:lang w:val="es-ES_tradnl" w:eastAsia="ar-SA"/>
        </w:rPr>
        <w:t>BASE DE PAGO:     El pago por unidad de obra terminada y colocada se hará al precio fijado en el contrato por el metro lineal de junta de dilatación metálica doble, según su tipo. El análisis del precio unitario debe incluir lo que corresponda por: valor de adquisición o fabricación, de la junta, incluyendo mermas y desperdicios colocación conforme al proyecto soldaduras y herrajes, cargas, descargas y acarreos hasta el lugar de utilización, cargo por almacenamiento , tensado; cortado; accesorios, elementos metálicos, productos para su protección al fuego, </w:t>
      </w:r>
      <w:hyperlink r:id="rId12" w:history="1">
        <w:r w:rsidRPr="00A62CB0">
          <w:rPr>
            <w:rFonts w:ascii="Arial" w:eastAsia="Times New Roman" w:hAnsi="Arial" w:cs="Arial"/>
            <w:sz w:val="24"/>
            <w:szCs w:val="24"/>
            <w:lang w:val="es-ES_tradnl" w:eastAsia="ar-SA"/>
          </w:rPr>
          <w:t>antioxidantes y pinturas</w:t>
        </w:r>
      </w:hyperlink>
      <w:r w:rsidRPr="00A62CB0">
        <w:rPr>
          <w:rFonts w:ascii="Arial" w:eastAsia="Times New Roman" w:hAnsi="Arial" w:cs="Arial"/>
          <w:sz w:val="24"/>
          <w:szCs w:val="24"/>
          <w:lang w:val="es-ES_tradnl" w:eastAsia="ar-SA"/>
        </w:rPr>
        <w:t>; instalación; anclaje; limpieza;; y los tiempos de los vehículos empleados en los transportes durante las cargas y las descargas y todo lo requerido para su correcta ejecución de este concepto, y todo lo indicado en el inciso J de la norma N</w:t>
      </w:r>
      <w:r w:rsidRPr="00A62CB0">
        <w:rPr>
          <w:rFonts w:ascii="Arial" w:eastAsia="Times New Roman" w:hAnsi="Arial" w:cs="Arial"/>
          <w:b/>
          <w:w w:val="97"/>
          <w:sz w:val="28"/>
          <w:szCs w:val="28"/>
          <w:lang w:val="es-ES_tradnl" w:eastAsia="ar-SA"/>
        </w:rPr>
        <w:t>·</w:t>
      </w:r>
      <w:r w:rsidRPr="00A62CB0">
        <w:rPr>
          <w:rFonts w:ascii="Arial" w:eastAsia="Times New Roman" w:hAnsi="Arial" w:cs="Arial"/>
          <w:sz w:val="24"/>
          <w:szCs w:val="24"/>
          <w:lang w:val="es-ES_tradnl" w:eastAsia="ar-SA"/>
        </w:rPr>
        <w:t>CTR</w:t>
      </w:r>
      <w:r w:rsidRPr="00A62CB0">
        <w:rPr>
          <w:rFonts w:ascii="Arial" w:eastAsia="Times New Roman" w:hAnsi="Arial" w:cs="Arial"/>
          <w:b/>
          <w:w w:val="97"/>
          <w:sz w:val="28"/>
          <w:szCs w:val="28"/>
          <w:lang w:val="es-ES_tradnl" w:eastAsia="ar-SA"/>
        </w:rPr>
        <w:t>·</w:t>
      </w:r>
      <w:r w:rsidRPr="00A62CB0">
        <w:rPr>
          <w:rFonts w:ascii="Arial" w:eastAsia="Times New Roman" w:hAnsi="Arial" w:cs="Arial"/>
          <w:sz w:val="24"/>
          <w:szCs w:val="24"/>
          <w:lang w:val="es-ES_tradnl" w:eastAsia="ar-SA"/>
        </w:rPr>
        <w:t>CAR</w:t>
      </w:r>
      <w:r w:rsidRPr="00A62CB0">
        <w:rPr>
          <w:rFonts w:ascii="Arial" w:eastAsia="Times New Roman" w:hAnsi="Arial" w:cs="Arial"/>
          <w:b/>
          <w:w w:val="97"/>
          <w:sz w:val="28"/>
          <w:szCs w:val="28"/>
          <w:lang w:val="es-ES_tradnl" w:eastAsia="ar-SA"/>
        </w:rPr>
        <w:t>·</w:t>
      </w:r>
      <w:r w:rsidRPr="00A62CB0">
        <w:rPr>
          <w:rFonts w:ascii="Arial" w:eastAsia="Times New Roman" w:hAnsi="Arial" w:cs="Arial"/>
          <w:sz w:val="24"/>
          <w:szCs w:val="24"/>
          <w:lang w:val="es-ES_tradnl" w:eastAsia="ar-SA"/>
        </w:rPr>
        <w:t>1</w:t>
      </w:r>
      <w:r w:rsidRPr="00A62CB0">
        <w:rPr>
          <w:rFonts w:ascii="Arial" w:eastAsia="Times New Roman" w:hAnsi="Arial" w:cs="Arial"/>
          <w:b/>
          <w:w w:val="97"/>
          <w:sz w:val="28"/>
          <w:szCs w:val="28"/>
          <w:lang w:val="es-ES_tradnl" w:eastAsia="ar-SA"/>
        </w:rPr>
        <w:t>·</w:t>
      </w:r>
      <w:r w:rsidRPr="00A62CB0">
        <w:rPr>
          <w:rFonts w:ascii="Arial" w:eastAsia="Times New Roman" w:hAnsi="Arial" w:cs="Arial"/>
          <w:sz w:val="24"/>
          <w:szCs w:val="24"/>
          <w:lang w:val="es-ES_tradnl" w:eastAsia="ar-SA"/>
        </w:rPr>
        <w:t>02</w:t>
      </w:r>
      <w:r w:rsidRPr="00A62CB0">
        <w:rPr>
          <w:rFonts w:ascii="Arial" w:eastAsia="Times New Roman" w:hAnsi="Arial" w:cs="Arial"/>
          <w:b/>
          <w:w w:val="97"/>
          <w:sz w:val="28"/>
          <w:szCs w:val="28"/>
          <w:lang w:val="es-ES_tradnl" w:eastAsia="ar-SA"/>
        </w:rPr>
        <w:t>·</w:t>
      </w:r>
      <w:r w:rsidRPr="00A62CB0">
        <w:rPr>
          <w:rFonts w:ascii="Arial" w:eastAsia="Times New Roman" w:hAnsi="Arial" w:cs="Arial"/>
          <w:sz w:val="24"/>
          <w:szCs w:val="24"/>
          <w:lang w:val="es-ES_tradnl" w:eastAsia="ar-SA"/>
        </w:rPr>
        <w:t>005/1 de la</w:t>
      </w:r>
      <w:r w:rsidRPr="00A62CB0">
        <w:rPr>
          <w:rFonts w:ascii="Arial" w:eastAsia="Times New Roman" w:hAnsi="Arial" w:cs="Arial"/>
          <w:sz w:val="20"/>
          <w:szCs w:val="24"/>
          <w:lang w:val="es-ES_tradnl" w:eastAsia="ar-SA"/>
        </w:rPr>
        <w:t xml:space="preserve"> </w:t>
      </w:r>
      <w:r w:rsidRPr="00A62CB0">
        <w:rPr>
          <w:rFonts w:ascii="Arial" w:eastAsia="Times New Roman" w:hAnsi="Arial" w:cs="Arial"/>
          <w:b/>
          <w:i/>
          <w:sz w:val="24"/>
          <w:szCs w:val="24"/>
          <w:lang w:eastAsia="ar-SA"/>
        </w:rPr>
        <w:t xml:space="preserve">NORMATIVA PARA LA INFRAESTRUCTURA DEL </w:t>
      </w:r>
      <w:r w:rsidRPr="00A62CB0">
        <w:rPr>
          <w:rFonts w:ascii="Arial" w:eastAsia="Times New Roman" w:hAnsi="Arial" w:cs="Arial"/>
          <w:b/>
          <w:i/>
          <w:sz w:val="24"/>
          <w:szCs w:val="24"/>
          <w:lang w:eastAsia="ar-SA"/>
        </w:rPr>
        <w:lastRenderedPageBreak/>
        <w:t xml:space="preserve">TRANSPORTE </w:t>
      </w:r>
      <w:r w:rsidRPr="00A62CB0">
        <w:rPr>
          <w:rFonts w:ascii="Arial" w:eastAsia="Times New Roman" w:hAnsi="Arial" w:cs="Arial"/>
          <w:sz w:val="24"/>
          <w:szCs w:val="24"/>
          <w:lang w:val="es-ES_tradnl" w:eastAsia="ar-SA"/>
        </w:rPr>
        <w:t>y a lo indicado y aprobado por el DEPENDENCIA.</w:t>
      </w:r>
      <w:r w:rsidRPr="00A62CB0">
        <w:rPr>
          <w:rFonts w:ascii="Arial" w:eastAsia="Times New Roman" w:hAnsi="Arial" w:cs="Times New Roman"/>
          <w:sz w:val="20"/>
          <w:szCs w:val="20"/>
          <w:lang w:val="es-ES_tradnl" w:eastAsia="ar-SA"/>
        </w:rPr>
        <w:t> </w:t>
      </w:r>
    </w:p>
    <w:p w:rsidR="00A62CB0" w:rsidRPr="00A62CB0" w:rsidRDefault="00A62CB0" w:rsidP="00A62CB0">
      <w:pPr>
        <w:tabs>
          <w:tab w:val="left" w:pos="2835"/>
        </w:tabs>
        <w:suppressAutoHyphens/>
        <w:spacing w:after="0" w:line="240" w:lineRule="auto"/>
        <w:ind w:left="2835" w:hanging="2409"/>
        <w:jc w:val="both"/>
        <w:rPr>
          <w:rFonts w:ascii="Arial" w:eastAsia="Times New Roman" w:hAnsi="Arial" w:cs="Times New Roman"/>
          <w:sz w:val="20"/>
          <w:szCs w:val="20"/>
          <w:lang w:val="es-ES_tradnl" w:eastAsia="ar-SA"/>
        </w:rPr>
      </w:pPr>
    </w:p>
    <w:p w:rsidR="00A62CB0" w:rsidRPr="00A62CB0" w:rsidRDefault="00A62CB0" w:rsidP="00A62CB0">
      <w:pPr>
        <w:tabs>
          <w:tab w:val="left" w:pos="2835"/>
        </w:tabs>
        <w:suppressAutoHyphens/>
        <w:spacing w:after="0" w:line="240" w:lineRule="auto"/>
        <w:ind w:left="2835" w:hanging="2409"/>
        <w:jc w:val="both"/>
        <w:rPr>
          <w:rFonts w:ascii="Arial" w:eastAsia="Times New Roman" w:hAnsi="Arial" w:cs="Times New Roman"/>
          <w:sz w:val="20"/>
          <w:szCs w:val="20"/>
          <w:lang w:val="es-ES_tradnl" w:eastAsia="ar-SA"/>
        </w:rPr>
      </w:pPr>
    </w:p>
    <w:p w:rsidR="00A62CB0" w:rsidRPr="00A62CB0" w:rsidRDefault="00A62CB0" w:rsidP="00A62CB0">
      <w:pPr>
        <w:tabs>
          <w:tab w:val="left" w:pos="2835"/>
        </w:tabs>
        <w:suppressAutoHyphens/>
        <w:spacing w:after="0" w:line="240" w:lineRule="auto"/>
        <w:ind w:left="2835" w:hanging="2409"/>
        <w:jc w:val="both"/>
        <w:rPr>
          <w:rFonts w:ascii="Arial" w:eastAsia="Times New Roman" w:hAnsi="Arial" w:cs="Arial"/>
          <w:sz w:val="24"/>
          <w:szCs w:val="24"/>
          <w:lang w:val="es-ES_tradnl" w:eastAsia="ar-SA"/>
        </w:rPr>
      </w:pPr>
    </w:p>
    <w:p w:rsidR="00A62CB0" w:rsidRPr="00A62CB0" w:rsidRDefault="00A62CB0" w:rsidP="00A62CB0">
      <w:pPr>
        <w:suppressAutoHyphens/>
        <w:spacing w:after="0" w:line="240" w:lineRule="auto"/>
        <w:jc w:val="center"/>
        <w:rPr>
          <w:rFonts w:ascii="Arial" w:eastAsia="Times New Roman" w:hAnsi="Arial" w:cs="Arial"/>
          <w:b/>
          <w:sz w:val="24"/>
          <w:szCs w:val="24"/>
          <w:lang w:val="es-ES_tradnl" w:eastAsia="ar-SA"/>
        </w:rPr>
      </w:pPr>
      <w:r w:rsidRPr="00A62CB0">
        <w:rPr>
          <w:rFonts w:ascii="Times New Roman" w:eastAsia="Times New Roman" w:hAnsi="Times New Roman" w:cs="Times New Roman"/>
          <w:noProof/>
          <w:sz w:val="24"/>
          <w:szCs w:val="24"/>
          <w:lang w:eastAsia="es-MX"/>
        </w:rPr>
        <mc:AlternateContent>
          <mc:Choice Requires="wps">
            <w:drawing>
              <wp:anchor distT="0" distB="0" distL="114300" distR="114300" simplePos="0" relativeHeight="251665408" behindDoc="0" locked="0" layoutInCell="1" allowOverlap="1">
                <wp:simplePos x="0" y="0"/>
                <wp:positionH relativeFrom="column">
                  <wp:posOffset>2029460</wp:posOffset>
                </wp:positionH>
                <wp:positionV relativeFrom="paragraph">
                  <wp:posOffset>73660</wp:posOffset>
                </wp:positionV>
                <wp:extent cx="730250" cy="88900"/>
                <wp:effectExtent l="0" t="0" r="12700" b="25400"/>
                <wp:wrapNone/>
                <wp:docPr id="450" name="Rectángulo 4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30250" cy="88900"/>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72F2E1" id="Rectángulo 450" o:spid="_x0000_s1026" style="position:absolute;margin-left:159.8pt;margin-top:5.8pt;width:57.5pt;height:7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" fillcolor="window" strokecolor="window" strokeweight="1pt">
                <v:path arrowok="t"/>
              </v:rect>
            </w:pict>
          </mc:Fallback>
        </mc:AlternateContent>
      </w:r>
      <w:r w:rsidRPr="00A62CB0">
        <w:rPr>
          <w:rFonts w:ascii="Arial" w:eastAsia="Times New Roman" w:hAnsi="Arial" w:cs="Arial"/>
          <w:b/>
          <w:sz w:val="24"/>
          <w:szCs w:val="24"/>
          <w:lang w:val="es-ES_tradnl" w:eastAsia="ar-SA"/>
        </w:rPr>
        <w:t xml:space="preserve">              </w:t>
      </w:r>
      <w:r w:rsidRPr="00A62CB0">
        <w:rPr>
          <w:rFonts w:ascii="Arial" w:eastAsia="Times New Roman" w:hAnsi="Arial" w:cs="Arial"/>
          <w:b/>
          <w:noProof/>
          <w:sz w:val="24"/>
          <w:szCs w:val="24"/>
          <w:lang w:eastAsia="es-MX"/>
        </w:rPr>
        <w:drawing>
          <wp:inline distT="0" distB="0" distL="0" distR="0">
            <wp:extent cx="4429125" cy="2266950"/>
            <wp:effectExtent l="0" t="0" r="9525" b="0"/>
            <wp:docPr id="6" name="Imagen 6" descr="Diagrama, Dibujo de ingeniería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0" descr="Diagrama, Dibujo de ingenieríaDescripción generada automáticamente"/>
                    <pic:cNvPicPr>
                      <a:picLocks noChangeAspect="1" noChangeArrowheads="1"/>
                    </pic:cNvPicPr>
                  </pic:nvPicPr>
                  <pic:blipFill>
                    <a:blip r:embed="rId13">
                      <a:extLst>
                        <a:ext uri="{28A0092B-C50C-407E-A947-70E740481C1C}">
                          <a14:useLocalDpi xmlns:a14="http://schemas.microsoft.com/office/drawing/2010/main" val="0"/>
                        </a:ext>
                      </a:extLst>
                    </a:blip>
                    <a:srcRect r="14742"/>
                    <a:stretch>
                      <a:fillRect/>
                    </a:stretch>
                  </pic:blipFill>
                  <pic:spPr bwMode="auto">
                    <a:xfrm>
                      <a:off x="0" y="0"/>
                      <a:ext cx="4429125" cy="2266950"/>
                    </a:xfrm>
                    <a:prstGeom prst="rect">
                      <a:avLst/>
                    </a:prstGeom>
                    <a:noFill/>
                    <a:ln>
                      <a:noFill/>
                    </a:ln>
                  </pic:spPr>
                </pic:pic>
              </a:graphicData>
            </a:graphic>
          </wp:inline>
        </w:drawing>
      </w:r>
    </w:p>
    <w:p w:rsidR="00A62CB0" w:rsidRPr="00A62CB0" w:rsidRDefault="00A62CB0" w:rsidP="00A62CB0">
      <w:pPr>
        <w:suppressAutoHyphens/>
        <w:spacing w:after="0" w:line="240" w:lineRule="auto"/>
        <w:ind w:left="709" w:hanging="709"/>
        <w:jc w:val="both"/>
        <w:rPr>
          <w:rFonts w:ascii="Arial" w:eastAsia="Times New Roman" w:hAnsi="Arial" w:cs="Arial"/>
          <w:b/>
          <w:caps/>
          <w:sz w:val="28"/>
          <w:szCs w:val="28"/>
          <w:lang w:val="es-ES_tradnl" w:eastAsia="ar-SA"/>
        </w:rPr>
      </w:pPr>
    </w:p>
    <w:p w:rsidR="00A62CB0" w:rsidRPr="00A62CB0" w:rsidRDefault="00A62CB0" w:rsidP="00A62CB0">
      <w:pPr>
        <w:suppressAutoHyphens/>
        <w:spacing w:after="0" w:line="240" w:lineRule="auto"/>
        <w:ind w:left="709" w:hanging="709"/>
        <w:jc w:val="both"/>
        <w:rPr>
          <w:rFonts w:ascii="Arial" w:eastAsia="Times New Roman" w:hAnsi="Arial" w:cs="Arial"/>
          <w:b/>
          <w:caps/>
          <w:sz w:val="28"/>
          <w:szCs w:val="28"/>
          <w:lang w:val="es-ES_tradnl" w:eastAsia="ar-SA"/>
        </w:rPr>
      </w:pPr>
    </w:p>
    <w:p w:rsidR="00A62CB0" w:rsidRPr="00A62CB0" w:rsidRDefault="00A62CB0" w:rsidP="00A62CB0">
      <w:pPr>
        <w:suppressAutoHyphens/>
        <w:spacing w:after="0" w:line="240" w:lineRule="auto"/>
        <w:ind w:left="709" w:hanging="709"/>
        <w:jc w:val="both"/>
        <w:rPr>
          <w:rFonts w:ascii="Arial" w:eastAsia="Times New Roman" w:hAnsi="Arial" w:cs="Arial"/>
          <w:b/>
          <w:caps/>
          <w:sz w:val="28"/>
          <w:szCs w:val="28"/>
          <w:lang w:val="es-ES_tradnl" w:eastAsia="ar-SA"/>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r w:rsidRPr="00A62CB0">
        <w:rPr>
          <w:rFonts w:ascii="Microsoft YaHei" w:eastAsia="Microsoft YaHei" w:hAnsi="Microsoft YaHei" w:cs="Times New Roman"/>
          <w:b/>
          <w:sz w:val="20"/>
          <w:szCs w:val="20"/>
          <w:lang w:eastAsia="es-ES"/>
        </w:rPr>
        <w:lastRenderedPageBreak/>
        <w:t>EP-13.- SUMINISTRO, HABILITADO Y COLOCACION DE ACERO DE REFUERZO EN JUNTAS DE CALZADA, CON ACERO CORRUGADO DE F'Y=4,200 KG/CM2, AMARRADO EN EL LUGAR CON ALAMBRE RECOCIDO. INCLUYE: MATERIALES, DESPERDICIOS, TRASLAPES (VER DETALLES DEL REFUERZO EN PLANOS), HABILITADO, COLOCACI</w:t>
      </w:r>
      <w:r w:rsidRPr="00A62CB0">
        <w:rPr>
          <w:rFonts w:ascii="Microsoft YaHei" w:eastAsia="Microsoft YaHei" w:hAnsi="Microsoft YaHei" w:cs="Times New Roman" w:hint="eastAsia"/>
          <w:b/>
          <w:sz w:val="20"/>
          <w:szCs w:val="20"/>
          <w:lang w:eastAsia="es-ES"/>
        </w:rPr>
        <w:t>Ó</w:t>
      </w:r>
      <w:r w:rsidRPr="00A62CB0">
        <w:rPr>
          <w:rFonts w:ascii="Microsoft YaHei" w:eastAsia="Microsoft YaHei" w:hAnsi="Microsoft YaHei" w:cs="Times New Roman"/>
          <w:b/>
          <w:sz w:val="20"/>
          <w:szCs w:val="20"/>
          <w:lang w:eastAsia="es-ES"/>
        </w:rPr>
        <w:t>N, ACARREOS, GANCHOS, SILLETAS, HERRAMIENTA, MANO DE OBRA Y TODO LO NECESARIO PARA LA CORRECTA EJECUCION.</w:t>
      </w: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uppressAutoHyphens/>
        <w:spacing w:after="0" w:line="240" w:lineRule="auto"/>
        <w:ind w:left="2835" w:hanging="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 xml:space="preserve">EJECUCION:            </w:t>
      </w:r>
      <w:r w:rsidRPr="00A62CB0">
        <w:rPr>
          <w:rFonts w:ascii="Arial" w:eastAsia="Times New Roman" w:hAnsi="Arial" w:cs="Arial"/>
          <w:sz w:val="24"/>
          <w:szCs w:val="24"/>
          <w:lang w:val="es-ES_tradnl" w:eastAsia="ar-SA"/>
        </w:rPr>
        <w:tab/>
        <w:t xml:space="preserve">El acero de refuerzo para concreto hidráulico deberá llegar a la obra sin oxidación perjudicial, a juicio del DEPENDENCIA, exento de aceites o grasas, quiebres, escamas, </w:t>
      </w:r>
      <w:proofErr w:type="spellStart"/>
      <w:r w:rsidRPr="00A62CB0">
        <w:rPr>
          <w:rFonts w:ascii="Arial" w:eastAsia="Times New Roman" w:hAnsi="Arial" w:cs="Arial"/>
          <w:sz w:val="24"/>
          <w:szCs w:val="24"/>
          <w:lang w:val="es-ES_tradnl" w:eastAsia="ar-SA"/>
        </w:rPr>
        <w:t>hojeaduras</w:t>
      </w:r>
      <w:proofErr w:type="spellEnd"/>
      <w:r w:rsidRPr="00A62CB0">
        <w:rPr>
          <w:rFonts w:ascii="Arial" w:eastAsia="Times New Roman" w:hAnsi="Arial" w:cs="Arial"/>
          <w:sz w:val="24"/>
          <w:szCs w:val="24"/>
          <w:lang w:val="es-ES_tradnl" w:eastAsia="ar-SA"/>
        </w:rPr>
        <w:t xml:space="preserve"> y deformaciones de la sección; y cumplir en lo que corresponda, con lo indicado en la Norma N.CTR.CAR.1.02.004 suministro y habilitado de acero de refuerzo </w:t>
      </w:r>
      <w:r w:rsidRPr="00A62CB0">
        <w:rPr>
          <w:rFonts w:ascii="Arial" w:eastAsia="Times New Roman" w:hAnsi="Arial" w:cs="Arial"/>
          <w:spacing w:val="-3"/>
          <w:sz w:val="24"/>
          <w:szCs w:val="24"/>
          <w:lang w:val="es-ES_tradnl" w:eastAsia="ar-SA"/>
        </w:rPr>
        <w:t xml:space="preserve">de la </w:t>
      </w:r>
      <w:r w:rsidRPr="00A62CB0">
        <w:rPr>
          <w:rFonts w:ascii="Arial" w:eastAsia="Times New Roman" w:hAnsi="Arial" w:cs="Arial"/>
          <w:b/>
          <w:i/>
          <w:sz w:val="24"/>
          <w:szCs w:val="24"/>
          <w:lang w:val="es-ES_tradnl" w:eastAsia="ar-SA"/>
        </w:rPr>
        <w:t>NORMATIVA PARA LA INFRAESTRUCTURA DEL TRANSPORTE.</w:t>
      </w:r>
    </w:p>
    <w:p w:rsidR="00A62CB0" w:rsidRPr="00A62CB0" w:rsidRDefault="00A62CB0" w:rsidP="00A62CB0">
      <w:pPr>
        <w:suppressAutoHyphens/>
        <w:spacing w:after="0" w:line="240" w:lineRule="auto"/>
        <w:ind w:left="2430" w:hanging="2430"/>
        <w:jc w:val="both"/>
        <w:rPr>
          <w:rFonts w:ascii="Arial" w:eastAsia="Times New Roman" w:hAnsi="Arial" w:cs="Arial"/>
          <w:sz w:val="24"/>
          <w:szCs w:val="24"/>
          <w:lang w:val="es-ES_tradnl" w:eastAsia="ar-SA"/>
        </w:rPr>
      </w:pPr>
    </w:p>
    <w:p w:rsidR="00A62CB0" w:rsidRPr="00A62CB0" w:rsidRDefault="00A62CB0" w:rsidP="00A62CB0">
      <w:pPr>
        <w:suppressAutoHyphens/>
        <w:spacing w:after="0" w:line="240" w:lineRule="auto"/>
        <w:jc w:val="both"/>
        <w:rPr>
          <w:rFonts w:ascii="Arial" w:eastAsia="Times New Roman" w:hAnsi="Arial" w:cs="Arial"/>
          <w:sz w:val="24"/>
          <w:szCs w:val="24"/>
          <w:lang w:val="es-ES_tradnl" w:eastAsia="ar-SA"/>
        </w:rPr>
      </w:pPr>
    </w:p>
    <w:p w:rsidR="00A62CB0" w:rsidRPr="00A62CB0" w:rsidRDefault="00A62CB0" w:rsidP="00A62CB0">
      <w:pPr>
        <w:tabs>
          <w:tab w:val="left" w:pos="2835"/>
        </w:tabs>
        <w:suppressAutoHyphens/>
        <w:spacing w:after="0" w:line="240" w:lineRule="auto"/>
        <w:ind w:left="2835" w:hanging="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 xml:space="preserve">MEDICION:          </w:t>
      </w:r>
      <w:r w:rsidRPr="00A62CB0">
        <w:rPr>
          <w:rFonts w:ascii="Arial" w:eastAsia="Times New Roman" w:hAnsi="Arial" w:cs="Arial"/>
          <w:sz w:val="24"/>
          <w:szCs w:val="24"/>
          <w:lang w:val="es-ES_tradnl" w:eastAsia="ar-SA"/>
        </w:rPr>
        <w:tab/>
        <w:t xml:space="preserve">La medición del acero para concreto hidráulico, se efectuará en kg (kilogramos) y de acuerdo a lo indicado en la cláusula I de la Norma N.CTR.CAR.1.02.004 suministro y habilitado de acero de refuerzo </w:t>
      </w:r>
      <w:r w:rsidRPr="00A62CB0">
        <w:rPr>
          <w:rFonts w:ascii="Arial" w:eastAsia="Times New Roman" w:hAnsi="Arial" w:cs="Arial"/>
          <w:spacing w:val="-3"/>
          <w:sz w:val="24"/>
          <w:szCs w:val="24"/>
          <w:lang w:val="es-ES_tradnl" w:eastAsia="ar-SA"/>
        </w:rPr>
        <w:t xml:space="preserve">de la </w:t>
      </w:r>
      <w:r w:rsidRPr="00A62CB0">
        <w:rPr>
          <w:rFonts w:ascii="Arial" w:eastAsia="Times New Roman" w:hAnsi="Arial" w:cs="Arial"/>
          <w:b/>
          <w:i/>
          <w:sz w:val="24"/>
          <w:szCs w:val="24"/>
          <w:lang w:val="es-ES_tradnl" w:eastAsia="ar-SA"/>
        </w:rPr>
        <w:t>NORMATIVA PARA LA INFRAESTRUCTURA DEL TRANSPORTE</w:t>
      </w:r>
      <w:r w:rsidRPr="00A62CB0">
        <w:rPr>
          <w:rFonts w:ascii="Arial" w:eastAsia="Times New Roman" w:hAnsi="Arial" w:cs="Arial"/>
          <w:spacing w:val="-3"/>
          <w:sz w:val="24"/>
          <w:szCs w:val="24"/>
          <w:lang w:val="es-ES_tradnl" w:eastAsia="ar-SA"/>
        </w:rPr>
        <w:t>.</w:t>
      </w:r>
    </w:p>
    <w:p w:rsidR="00A62CB0" w:rsidRPr="00A62CB0" w:rsidRDefault="00A62CB0" w:rsidP="00A62CB0">
      <w:pPr>
        <w:tabs>
          <w:tab w:val="left" w:pos="2340"/>
        </w:tabs>
        <w:suppressAutoHyphens/>
        <w:spacing w:after="0" w:line="240" w:lineRule="auto"/>
        <w:ind w:left="2430" w:hanging="2430"/>
        <w:jc w:val="both"/>
        <w:rPr>
          <w:rFonts w:ascii="Arial" w:eastAsia="Times New Roman" w:hAnsi="Arial" w:cs="Arial"/>
          <w:sz w:val="24"/>
          <w:szCs w:val="24"/>
          <w:lang w:val="es-ES_tradnl" w:eastAsia="ar-SA"/>
        </w:rPr>
      </w:pPr>
    </w:p>
    <w:p w:rsidR="00A62CB0" w:rsidRPr="00A62CB0" w:rsidRDefault="00A62CB0" w:rsidP="00A62CB0">
      <w:pPr>
        <w:suppressAutoHyphens/>
        <w:spacing w:after="0" w:line="240" w:lineRule="auto"/>
        <w:jc w:val="both"/>
        <w:rPr>
          <w:rFonts w:ascii="Arial" w:eastAsia="Times New Roman" w:hAnsi="Arial" w:cs="Arial"/>
          <w:sz w:val="24"/>
          <w:szCs w:val="24"/>
          <w:lang w:val="es-ES_tradnl" w:eastAsia="ar-SA"/>
        </w:rPr>
      </w:pPr>
    </w:p>
    <w:p w:rsidR="00A62CB0" w:rsidRPr="00A62CB0" w:rsidRDefault="00A62CB0" w:rsidP="00A62CB0">
      <w:pPr>
        <w:suppressAutoHyphens/>
        <w:spacing w:after="0" w:line="240" w:lineRule="auto"/>
        <w:ind w:left="2835" w:hanging="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 xml:space="preserve">BASES DE PAGO: </w:t>
      </w:r>
      <w:r w:rsidRPr="00A62CB0">
        <w:rPr>
          <w:rFonts w:ascii="Arial" w:eastAsia="Times New Roman" w:hAnsi="Arial" w:cs="Arial"/>
          <w:sz w:val="24"/>
          <w:szCs w:val="24"/>
          <w:lang w:val="es-ES_tradnl" w:eastAsia="ar-SA"/>
        </w:rPr>
        <w:tab/>
        <w:t>El Suministro del acero de refuerzo para concreto hidráulico, por unidad de obra terminada, se pagará al precio fijado en el contrato para el kilogramo (kg). Este precio incluye lo que corresponda por cargas, descargas y acarreos necesarios, del almacén hasta su colocación, cortado, desperdicios, doblado, empalmes traslapados o soldados, limpieza, armado con alambre de amarre y/o puntos de soldadura y/o separadores; colocación conforme al proyecto, y los tiempos de los vehículos empleados en los transportes durante las cargas y las descargas.</w:t>
      </w: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r w:rsidRPr="00A62CB0">
        <w:rPr>
          <w:rFonts w:ascii="Microsoft YaHei" w:eastAsia="Microsoft YaHei" w:hAnsi="Microsoft YaHei" w:cs="Times New Roman"/>
          <w:b/>
          <w:sz w:val="20"/>
          <w:szCs w:val="20"/>
          <w:lang w:eastAsia="es-ES"/>
        </w:rPr>
        <w:lastRenderedPageBreak/>
        <w:t xml:space="preserve">EP-14.- SUMINISTRO Y COLOCACION DE CONCRETO PREMEZCLADO EN JUNTAS DE CALZADA, DE F'C=350 KG/CM2, TMA 3/4", REVENIMIENTO DE 14 </w:t>
      </w:r>
      <w:r w:rsidRPr="00A62CB0">
        <w:rPr>
          <w:rFonts w:ascii="Microsoft YaHei" w:eastAsia="Microsoft YaHei" w:hAnsi="Microsoft YaHei" w:cs="Times New Roman" w:hint="eastAsia"/>
          <w:b/>
          <w:sz w:val="20"/>
          <w:szCs w:val="20"/>
          <w:lang w:eastAsia="es-ES"/>
        </w:rPr>
        <w:t>±</w:t>
      </w:r>
      <w:r w:rsidRPr="00A62CB0">
        <w:rPr>
          <w:rFonts w:ascii="Microsoft YaHei" w:eastAsia="Microsoft YaHei" w:hAnsi="Microsoft YaHei" w:cs="Times New Roman"/>
          <w:b/>
          <w:sz w:val="20"/>
          <w:szCs w:val="20"/>
          <w:lang w:eastAsia="es-ES"/>
        </w:rPr>
        <w:t xml:space="preserve"> 2 CM, COLADO SEG</w:t>
      </w:r>
      <w:r w:rsidRPr="00A62CB0">
        <w:rPr>
          <w:rFonts w:ascii="Microsoft YaHei" w:eastAsia="Microsoft YaHei" w:hAnsi="Microsoft YaHei" w:cs="Times New Roman" w:hint="eastAsia"/>
          <w:b/>
          <w:sz w:val="20"/>
          <w:szCs w:val="20"/>
          <w:lang w:eastAsia="es-ES"/>
        </w:rPr>
        <w:t>Ú</w:t>
      </w:r>
      <w:r w:rsidRPr="00A62CB0">
        <w:rPr>
          <w:rFonts w:ascii="Microsoft YaHei" w:eastAsia="Microsoft YaHei" w:hAnsi="Microsoft YaHei" w:cs="Times New Roman"/>
          <w:b/>
          <w:sz w:val="20"/>
          <w:szCs w:val="20"/>
          <w:lang w:eastAsia="es-ES"/>
        </w:rPr>
        <w:t>N LAS NORMAS DEL ACI, CURADO CON MEMBRANA. INCLUYE: SUMINISTRO, BOMBEO, COLOCACI</w:t>
      </w:r>
      <w:r w:rsidRPr="00A62CB0">
        <w:rPr>
          <w:rFonts w:ascii="Microsoft YaHei" w:eastAsia="Microsoft YaHei" w:hAnsi="Microsoft YaHei" w:cs="Times New Roman" w:hint="eastAsia"/>
          <w:b/>
          <w:sz w:val="20"/>
          <w:szCs w:val="20"/>
          <w:lang w:eastAsia="es-ES"/>
        </w:rPr>
        <w:t>Ó</w:t>
      </w:r>
      <w:r w:rsidRPr="00A62CB0">
        <w:rPr>
          <w:rFonts w:ascii="Microsoft YaHei" w:eastAsia="Microsoft YaHei" w:hAnsi="Microsoft YaHei" w:cs="Times New Roman"/>
          <w:b/>
          <w:sz w:val="20"/>
          <w:szCs w:val="20"/>
          <w:lang w:eastAsia="es-ES"/>
        </w:rPr>
        <w:t>N, VIBRADO, CURADO, DESPERDICIOS, MANO DE OBRA, EQUIPO Y TODO LO NECESARIO PARA LA CORRECTA EJECUCION.</w:t>
      </w: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uppressAutoHyphens/>
        <w:spacing w:after="0" w:line="240" w:lineRule="auto"/>
        <w:ind w:left="2835" w:hanging="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 xml:space="preserve">DESCRIPCIÓN:         </w:t>
      </w:r>
      <w:r w:rsidRPr="00A62CB0">
        <w:rPr>
          <w:rFonts w:ascii="Arial" w:eastAsia="Times New Roman" w:hAnsi="Arial" w:cs="Arial"/>
          <w:sz w:val="24"/>
          <w:szCs w:val="24"/>
          <w:lang w:val="es-ES_tradnl" w:eastAsia="ar-SA"/>
        </w:rPr>
        <w:tab/>
        <w:t>El concreto hidráulico es una combinación de cemento Portland, agregados pétreos, agua y aditivos, para formar una mezcla moldeable que al fraguar forma un elemento rígido y resistente, este se clasifica en concreto normal, concreto ligero, concreto lanzado y concreto ciclópeo. Se hará en apego a las normas N-LEG-3 (ejecución de obras), N-CTR-CAR-1-02-003 (concreto hidráulico) de la normativa para la infraestructura del transporte vigente</w:t>
      </w:r>
    </w:p>
    <w:p w:rsidR="00A62CB0" w:rsidRPr="00A62CB0" w:rsidRDefault="00A62CB0" w:rsidP="00A62CB0">
      <w:pPr>
        <w:suppressAutoHyphens/>
        <w:spacing w:after="0" w:line="240" w:lineRule="auto"/>
        <w:jc w:val="both"/>
        <w:rPr>
          <w:rFonts w:ascii="Arial" w:eastAsia="Times New Roman" w:hAnsi="Arial" w:cs="Arial"/>
          <w:sz w:val="24"/>
          <w:szCs w:val="24"/>
          <w:lang w:val="es-ES_tradnl" w:eastAsia="ar-SA"/>
        </w:rPr>
      </w:pPr>
    </w:p>
    <w:p w:rsidR="00A62CB0" w:rsidRPr="00A62CB0" w:rsidRDefault="00A62CB0" w:rsidP="00A62CB0">
      <w:pPr>
        <w:suppressAutoHyphens/>
        <w:spacing w:after="0" w:line="240" w:lineRule="auto"/>
        <w:jc w:val="both"/>
        <w:rPr>
          <w:rFonts w:ascii="Arial" w:eastAsia="Times New Roman" w:hAnsi="Arial" w:cs="Arial"/>
          <w:sz w:val="24"/>
          <w:szCs w:val="24"/>
          <w:lang w:val="es-ES_tradnl" w:eastAsia="ar-SA"/>
        </w:rPr>
      </w:pPr>
    </w:p>
    <w:p w:rsidR="00A62CB0" w:rsidRPr="00A62CB0" w:rsidRDefault="00A62CB0" w:rsidP="00A62CB0">
      <w:pPr>
        <w:suppressAutoHyphens/>
        <w:spacing w:after="0" w:line="240" w:lineRule="auto"/>
        <w:ind w:left="2835" w:hanging="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 xml:space="preserve">MATERIALES:          </w:t>
      </w:r>
      <w:r w:rsidRPr="00A62CB0">
        <w:rPr>
          <w:rFonts w:ascii="Arial" w:eastAsia="Times New Roman" w:hAnsi="Arial" w:cs="Arial"/>
          <w:sz w:val="24"/>
          <w:szCs w:val="24"/>
          <w:lang w:val="es-ES_tradnl" w:eastAsia="ar-SA"/>
        </w:rPr>
        <w:tab/>
        <w:t>Los materiales que se utilizaran en la elaboración de la mezcla (cemento Portland, agregados pétreos, agua y aditivos) deberán cumplir con lo establecido en el libro CMT (características de los materiales) titulo 02 (materiales para concreto hidráulico) parte 2 (materiales para estructuras) y a las especificaciones ASTM, no se aceptaran materiales que no cumplan con lo indicado en la fracción D.1 de dichas normas.</w:t>
      </w:r>
    </w:p>
    <w:p w:rsidR="00A62CB0" w:rsidRPr="00A62CB0" w:rsidRDefault="00A62CB0" w:rsidP="00A62CB0">
      <w:pPr>
        <w:suppressAutoHyphens/>
        <w:spacing w:after="0" w:line="240" w:lineRule="auto"/>
        <w:jc w:val="both"/>
        <w:rPr>
          <w:rFonts w:ascii="Arial" w:eastAsia="Times New Roman" w:hAnsi="Arial" w:cs="Arial"/>
          <w:sz w:val="24"/>
          <w:szCs w:val="24"/>
          <w:lang w:val="es-ES_tradnl" w:eastAsia="ar-SA"/>
        </w:rPr>
      </w:pPr>
    </w:p>
    <w:p w:rsidR="00A62CB0" w:rsidRPr="00A62CB0" w:rsidRDefault="00A62CB0" w:rsidP="00A62CB0">
      <w:pPr>
        <w:suppressAutoHyphens/>
        <w:spacing w:after="0" w:line="240" w:lineRule="auto"/>
        <w:jc w:val="both"/>
        <w:rPr>
          <w:rFonts w:ascii="Arial" w:eastAsia="Times New Roman" w:hAnsi="Arial" w:cs="Arial"/>
          <w:sz w:val="24"/>
          <w:szCs w:val="24"/>
          <w:lang w:val="es-ES_tradnl" w:eastAsia="ar-SA"/>
        </w:rPr>
      </w:pPr>
    </w:p>
    <w:p w:rsidR="00A62CB0" w:rsidRPr="00A62CB0" w:rsidRDefault="00A62CB0" w:rsidP="00A62CB0">
      <w:pPr>
        <w:suppressAutoHyphens/>
        <w:spacing w:after="0" w:line="240" w:lineRule="auto"/>
        <w:ind w:left="2835" w:hanging="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 xml:space="preserve">EQUIPO:          </w:t>
      </w:r>
      <w:r w:rsidRPr="00A62CB0">
        <w:rPr>
          <w:rFonts w:ascii="Arial" w:eastAsia="Times New Roman" w:hAnsi="Arial" w:cs="Arial"/>
          <w:sz w:val="24"/>
          <w:szCs w:val="24"/>
          <w:lang w:val="es-ES_tradnl" w:eastAsia="ar-SA"/>
        </w:rPr>
        <w:tab/>
        <w:t>El equipo y herramienta que se utilice para la fabricación y colocación del concreto hidráulico, será el adecuado para obtener la calidad, resistencia y el rendimiento especificado en el proyecto, siendo responsabilidad del contratista de obra su elección y mantenimiento en óptimas condiciones de operación durante el tiempo que dure la obra.</w:t>
      </w:r>
    </w:p>
    <w:p w:rsidR="00A62CB0" w:rsidRPr="00A62CB0" w:rsidRDefault="00A62CB0" w:rsidP="00A62CB0">
      <w:pPr>
        <w:suppressAutoHyphens/>
        <w:spacing w:after="0" w:line="240" w:lineRule="auto"/>
        <w:jc w:val="both"/>
        <w:rPr>
          <w:rFonts w:ascii="Arial" w:eastAsia="Times New Roman" w:hAnsi="Arial" w:cs="Arial"/>
          <w:sz w:val="24"/>
          <w:szCs w:val="24"/>
          <w:lang w:val="es-ES_tradnl" w:eastAsia="ar-SA"/>
        </w:rPr>
      </w:pPr>
    </w:p>
    <w:p w:rsidR="00A62CB0" w:rsidRPr="00A62CB0" w:rsidRDefault="00A62CB0" w:rsidP="00A62CB0">
      <w:pPr>
        <w:suppressAutoHyphens/>
        <w:spacing w:after="0" w:line="240" w:lineRule="auto"/>
        <w:jc w:val="both"/>
        <w:rPr>
          <w:rFonts w:ascii="Arial" w:eastAsia="Times New Roman" w:hAnsi="Arial" w:cs="Arial"/>
          <w:sz w:val="24"/>
          <w:szCs w:val="24"/>
          <w:lang w:val="es-ES_tradnl" w:eastAsia="ar-SA"/>
        </w:rPr>
      </w:pPr>
    </w:p>
    <w:p w:rsidR="00A62CB0" w:rsidRPr="00A62CB0" w:rsidRDefault="00A62CB0" w:rsidP="00A62CB0">
      <w:pPr>
        <w:suppressAutoHyphens/>
        <w:spacing w:after="0" w:line="240" w:lineRule="auto"/>
        <w:jc w:val="both"/>
        <w:rPr>
          <w:rFonts w:ascii="Arial" w:eastAsia="Times New Roman" w:hAnsi="Arial" w:cs="Arial"/>
          <w:sz w:val="24"/>
          <w:szCs w:val="24"/>
          <w:lang w:val="es-ES_tradnl" w:eastAsia="ar-SA"/>
        </w:rPr>
      </w:pPr>
    </w:p>
    <w:p w:rsidR="00A62CB0" w:rsidRPr="00A62CB0" w:rsidRDefault="00A62CB0" w:rsidP="00A62CB0">
      <w:pPr>
        <w:suppressAutoHyphens/>
        <w:spacing w:after="0" w:line="240" w:lineRule="auto"/>
        <w:jc w:val="both"/>
        <w:rPr>
          <w:rFonts w:ascii="Arial" w:eastAsia="Times New Roman" w:hAnsi="Arial" w:cs="Arial"/>
          <w:sz w:val="24"/>
          <w:szCs w:val="24"/>
          <w:lang w:val="es-ES_tradnl" w:eastAsia="ar-SA"/>
        </w:rPr>
      </w:pPr>
    </w:p>
    <w:p w:rsidR="00A62CB0" w:rsidRPr="00A62CB0" w:rsidRDefault="00A62CB0" w:rsidP="00A62CB0">
      <w:pPr>
        <w:suppressAutoHyphens/>
        <w:spacing w:after="0" w:line="240" w:lineRule="auto"/>
        <w:ind w:left="2835" w:hanging="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lastRenderedPageBreak/>
        <w:t xml:space="preserve">EJECUCIÓN:          </w:t>
      </w:r>
      <w:r w:rsidRPr="00A62CB0">
        <w:rPr>
          <w:rFonts w:ascii="Arial" w:eastAsia="Times New Roman" w:hAnsi="Arial" w:cs="Arial"/>
          <w:sz w:val="24"/>
          <w:szCs w:val="24"/>
          <w:lang w:val="es-ES_tradnl" w:eastAsia="ar-SA"/>
        </w:rPr>
        <w:tab/>
        <w:t xml:space="preserve">El concreto hidráulico para el elemento se fabricará con concreto premezclado de planta, que garantice una resistencia de </w:t>
      </w:r>
      <w:proofErr w:type="spellStart"/>
      <w:r w:rsidRPr="00A62CB0">
        <w:rPr>
          <w:rFonts w:ascii="Arial" w:eastAsia="Times New Roman" w:hAnsi="Arial" w:cs="Arial"/>
          <w:sz w:val="24"/>
          <w:szCs w:val="24"/>
          <w:lang w:val="es-ES_tradnl" w:eastAsia="ar-SA"/>
        </w:rPr>
        <w:t>f’c</w:t>
      </w:r>
      <w:proofErr w:type="spellEnd"/>
      <w:r w:rsidRPr="00A62CB0">
        <w:rPr>
          <w:rFonts w:ascii="Arial" w:eastAsia="Times New Roman" w:hAnsi="Arial" w:cs="Arial"/>
          <w:sz w:val="24"/>
          <w:szCs w:val="24"/>
          <w:lang w:val="es-ES_tradnl" w:eastAsia="ar-SA"/>
        </w:rPr>
        <w:t xml:space="preserve"> = 350 kg/cm2 con tamaño máximo de agregado de ¾” y revenimiento de la mezcla mínimo de 14+/-2 </w:t>
      </w:r>
      <w:proofErr w:type="spellStart"/>
      <w:r w:rsidRPr="00A62CB0">
        <w:rPr>
          <w:rFonts w:ascii="Arial" w:eastAsia="Times New Roman" w:hAnsi="Arial" w:cs="Arial"/>
          <w:sz w:val="24"/>
          <w:szCs w:val="24"/>
          <w:lang w:val="es-ES_tradnl" w:eastAsia="ar-SA"/>
        </w:rPr>
        <w:t>cms</w:t>
      </w:r>
      <w:proofErr w:type="spellEnd"/>
      <w:r w:rsidRPr="00A62CB0">
        <w:rPr>
          <w:rFonts w:ascii="Arial" w:eastAsia="Times New Roman" w:hAnsi="Arial" w:cs="Arial"/>
          <w:sz w:val="24"/>
          <w:szCs w:val="24"/>
          <w:lang w:val="es-ES_tradnl" w:eastAsia="ar-SA"/>
        </w:rPr>
        <w:t>, incluye suministro, colocación, bombeo, curado con membrana y limpieza de la zona de obra</w:t>
      </w:r>
    </w:p>
    <w:p w:rsidR="00A62CB0" w:rsidRPr="00A62CB0" w:rsidRDefault="00A62CB0" w:rsidP="00A62CB0">
      <w:pPr>
        <w:suppressAutoHyphens/>
        <w:spacing w:after="0" w:line="240" w:lineRule="auto"/>
        <w:jc w:val="both"/>
        <w:rPr>
          <w:rFonts w:ascii="Arial" w:eastAsia="Times New Roman" w:hAnsi="Arial" w:cs="Arial"/>
          <w:sz w:val="24"/>
          <w:szCs w:val="24"/>
          <w:lang w:val="es-ES_tradnl" w:eastAsia="ar-SA"/>
        </w:rPr>
      </w:pPr>
    </w:p>
    <w:p w:rsidR="00A62CB0" w:rsidRPr="00A62CB0" w:rsidRDefault="00A62CB0" w:rsidP="00A62CB0">
      <w:pPr>
        <w:keepNext/>
        <w:numPr>
          <w:ilvl w:val="1"/>
          <w:numId w:val="0"/>
        </w:numPr>
        <w:tabs>
          <w:tab w:val="num" w:pos="0"/>
        </w:tabs>
        <w:suppressAutoHyphens/>
        <w:spacing w:after="0" w:line="240" w:lineRule="auto"/>
        <w:ind w:left="2835"/>
        <w:jc w:val="both"/>
        <w:outlineLvl w:val="1"/>
        <w:rPr>
          <w:rFonts w:ascii="Arial" w:eastAsia="Times New Roman" w:hAnsi="Arial" w:cs="Arial"/>
          <w:i/>
          <w:iCs/>
          <w:sz w:val="24"/>
          <w:szCs w:val="24"/>
          <w:lang w:val="es-ES_tradnl" w:eastAsia="ar-SA"/>
        </w:rPr>
      </w:pPr>
      <w:r w:rsidRPr="00A62CB0">
        <w:rPr>
          <w:rFonts w:ascii="Arial" w:eastAsia="Times New Roman" w:hAnsi="Arial" w:cs="Arial"/>
          <w:sz w:val="24"/>
          <w:szCs w:val="24"/>
          <w:lang w:val="es-ES_tradnl" w:eastAsia="ar-SA"/>
        </w:rPr>
        <w:t>Se debe tener en cuenta el recubrimiento que el proyecto indica y considerar los elementos que garanticen la separación entre la cimbra y el acero de refuerzo.</w:t>
      </w:r>
    </w:p>
    <w:p w:rsidR="00A62CB0" w:rsidRPr="00A62CB0" w:rsidRDefault="00A62CB0" w:rsidP="00A62CB0">
      <w:pPr>
        <w:suppressAutoHyphens/>
        <w:spacing w:after="0" w:line="240" w:lineRule="auto"/>
        <w:jc w:val="both"/>
        <w:rPr>
          <w:rFonts w:ascii="Arial" w:eastAsia="Times New Roman" w:hAnsi="Arial" w:cs="Arial"/>
          <w:sz w:val="24"/>
          <w:szCs w:val="24"/>
          <w:lang w:val="es-ES_tradnl" w:eastAsia="ar-SA"/>
        </w:rPr>
      </w:pPr>
    </w:p>
    <w:p w:rsidR="00A62CB0" w:rsidRPr="00A62CB0" w:rsidRDefault="00A62CB0" w:rsidP="00A62CB0">
      <w:pPr>
        <w:suppressAutoHyphens/>
        <w:spacing w:after="0" w:line="240" w:lineRule="auto"/>
        <w:jc w:val="both"/>
        <w:rPr>
          <w:rFonts w:ascii="Arial" w:eastAsia="Times New Roman" w:hAnsi="Arial" w:cs="Arial"/>
          <w:sz w:val="24"/>
          <w:szCs w:val="24"/>
          <w:lang w:val="es-ES_tradnl" w:eastAsia="ar-SA"/>
        </w:rPr>
      </w:pPr>
    </w:p>
    <w:p w:rsidR="00A62CB0" w:rsidRPr="00A62CB0" w:rsidRDefault="00A62CB0" w:rsidP="00A62CB0">
      <w:pPr>
        <w:suppressAutoHyphens/>
        <w:spacing w:after="0" w:line="240" w:lineRule="auto"/>
        <w:ind w:left="2835" w:hanging="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 xml:space="preserve">MEDICION:          </w:t>
      </w:r>
      <w:r w:rsidRPr="00A62CB0">
        <w:rPr>
          <w:rFonts w:ascii="Arial" w:eastAsia="Times New Roman" w:hAnsi="Arial" w:cs="Arial"/>
          <w:sz w:val="24"/>
          <w:szCs w:val="24"/>
          <w:lang w:val="es-ES_tradnl" w:eastAsia="ar-SA"/>
        </w:rPr>
        <w:tab/>
        <w:t>La medición se hará tomando como unidad el metro cúbico (m3) de mezcla de concreto hidráulico premezclado o fabricado y colocado de acuerdo a proyecto, basándose en las cantidades indicadas en él catálogo de conceptos.</w:t>
      </w:r>
    </w:p>
    <w:p w:rsidR="00A62CB0" w:rsidRPr="00A62CB0" w:rsidRDefault="00A62CB0" w:rsidP="00A62CB0">
      <w:pPr>
        <w:suppressAutoHyphens/>
        <w:spacing w:after="0" w:line="240" w:lineRule="auto"/>
        <w:jc w:val="both"/>
        <w:rPr>
          <w:rFonts w:ascii="Arial" w:eastAsia="Times New Roman" w:hAnsi="Arial" w:cs="Arial"/>
          <w:sz w:val="24"/>
          <w:szCs w:val="24"/>
          <w:lang w:val="es-ES_tradnl" w:eastAsia="ar-SA"/>
        </w:rPr>
      </w:pPr>
    </w:p>
    <w:p w:rsidR="00A62CB0" w:rsidRPr="00A62CB0" w:rsidRDefault="00A62CB0" w:rsidP="00A62CB0">
      <w:pPr>
        <w:suppressAutoHyphens/>
        <w:spacing w:after="0" w:line="240" w:lineRule="auto"/>
        <w:jc w:val="both"/>
        <w:rPr>
          <w:rFonts w:ascii="Arial" w:eastAsia="Times New Roman" w:hAnsi="Arial" w:cs="Arial"/>
          <w:sz w:val="24"/>
          <w:szCs w:val="24"/>
          <w:lang w:val="es-ES_tradnl" w:eastAsia="ar-SA"/>
        </w:rPr>
      </w:pPr>
    </w:p>
    <w:p w:rsidR="00A62CB0" w:rsidRPr="00A62CB0" w:rsidRDefault="00A62CB0" w:rsidP="00A62CB0">
      <w:pPr>
        <w:suppressAutoHyphens/>
        <w:spacing w:after="0" w:line="240" w:lineRule="auto"/>
        <w:ind w:left="2835" w:hanging="2835"/>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BASES DE PAGO:</w:t>
      </w:r>
      <w:r w:rsidRPr="00A62CB0">
        <w:rPr>
          <w:rFonts w:ascii="Arial" w:eastAsia="Times New Roman" w:hAnsi="Arial" w:cs="Arial"/>
          <w:sz w:val="24"/>
          <w:szCs w:val="24"/>
          <w:lang w:val="es-ES_tradnl" w:eastAsia="ar-SA"/>
        </w:rPr>
        <w:tab/>
        <w:t xml:space="preserve">El pago por unidad de obra terminada, se hará al precio unitario fijado en el contrato para el metro cúbico (m3) de mezcla de concreto hidráulico premezclado o fabricado y colocado de acuerdo a proyecto y todos los elementos requeridos para su correcta ejecución a la norma N-LEG-3 (ejecución de obras). Este precio unitario incluye lo que corresponda por: adquisición del concreto premezclado; regalías, cargos, indemnizaciones, demás gravámenes y permisos de explotación del agua y su acarreo a cualquier distancia, almacenamientos y movimientos en la obra de todos los materiales; parte proporcional del costo de la cimbra, herraje y/o acero u otros materiales para obra falsa y moldes, cualquiera que sea su altura; bombeo y obras auxiliares para efectuar el colado en seco, colado a cualquier altura; acomodo y compactación de la revoltura; mermas y desperdicios; preparación de las juntas de construcción, vibrado, curado, incluyendo agua y/o los materiales; acabados, limpieza de la obra, costo de las pruebas necesarias de los materiales y de la mezcla a diferente edades, y en general, todo lo necesario para la ejecución; y los tiempos de los </w:t>
      </w:r>
      <w:r w:rsidRPr="00A62CB0">
        <w:rPr>
          <w:rFonts w:ascii="Arial" w:eastAsia="Times New Roman" w:hAnsi="Arial" w:cs="Arial"/>
          <w:sz w:val="24"/>
          <w:szCs w:val="24"/>
          <w:lang w:val="es-ES_tradnl" w:eastAsia="ar-SA"/>
        </w:rPr>
        <w:lastRenderedPageBreak/>
        <w:t>vehículos  empleados en los transportes durante las cargas y las descargas. Así como el tiempo de transporte del concreto premezclado, mismo que deberá estar dentro de los rangos establecidos en las especificaciones del instituto mexicano del cemento y el concreto (IMCYC).</w:t>
      </w: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r w:rsidRPr="00A62CB0">
        <w:rPr>
          <w:rFonts w:ascii="Microsoft YaHei" w:eastAsia="Microsoft YaHei" w:hAnsi="Microsoft YaHei" w:cs="Times New Roman"/>
          <w:b/>
          <w:sz w:val="20"/>
          <w:szCs w:val="20"/>
          <w:lang w:eastAsia="es-ES"/>
        </w:rPr>
        <w:t>EP-15.- LIMPIEZA FINAL DE LA OBRA. INCLUYE: RETIRO DE MATERIALES SOBRANTES, DESPERDICIOS, ACARREOS, MATERIALES, EQUIPO  Y MANO DE OBRA.</w:t>
      </w: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uppressAutoHyphens/>
        <w:spacing w:after="0" w:line="240" w:lineRule="auto"/>
        <w:ind w:left="2835" w:hanging="2835"/>
        <w:jc w:val="both"/>
        <w:rPr>
          <w:rFonts w:ascii="Arial" w:eastAsia="Times New Roman" w:hAnsi="Arial" w:cs="Arial"/>
          <w:sz w:val="23"/>
          <w:szCs w:val="23"/>
          <w:lang w:val="es-ES_tradnl" w:eastAsia="ar-SA"/>
        </w:rPr>
      </w:pPr>
      <w:r w:rsidRPr="00A62CB0">
        <w:rPr>
          <w:rFonts w:ascii="Arial" w:eastAsia="Times New Roman" w:hAnsi="Arial" w:cs="Arial"/>
          <w:sz w:val="23"/>
          <w:szCs w:val="23"/>
          <w:lang w:val="es-ES_tradnl" w:eastAsia="ar-SA"/>
        </w:rPr>
        <w:t xml:space="preserve">DESCRIPCION: </w:t>
      </w:r>
      <w:r w:rsidRPr="00A62CB0">
        <w:rPr>
          <w:rFonts w:ascii="Arial" w:eastAsia="Times New Roman" w:hAnsi="Arial" w:cs="Arial"/>
          <w:sz w:val="23"/>
          <w:szCs w:val="23"/>
          <w:lang w:val="es-ES_tradnl" w:eastAsia="ar-SA"/>
        </w:rPr>
        <w:tab/>
        <w:t>La limpieza final de obra es el conjunto de actividades necesarias previas a la entrega de los trabajos concluidos, realizando las tareas necesarias para dejar libre de obstáculos la circulación de vehículos por el puente.</w:t>
      </w:r>
    </w:p>
    <w:p w:rsidR="00A62CB0" w:rsidRPr="00A62CB0" w:rsidRDefault="00A62CB0" w:rsidP="00A62CB0">
      <w:pPr>
        <w:suppressAutoHyphens/>
        <w:spacing w:after="0" w:line="240" w:lineRule="auto"/>
        <w:ind w:left="3402" w:hanging="3402"/>
        <w:jc w:val="both"/>
        <w:rPr>
          <w:rFonts w:ascii="Arial" w:eastAsia="Times New Roman" w:hAnsi="Arial" w:cs="Arial"/>
          <w:sz w:val="23"/>
          <w:szCs w:val="23"/>
          <w:lang w:val="es-ES_tradnl" w:eastAsia="ar-SA"/>
        </w:rPr>
      </w:pPr>
    </w:p>
    <w:p w:rsidR="00A62CB0" w:rsidRPr="00A62CB0" w:rsidRDefault="00A62CB0" w:rsidP="00A62CB0">
      <w:pPr>
        <w:suppressAutoHyphens/>
        <w:spacing w:after="0" w:line="240" w:lineRule="auto"/>
        <w:ind w:left="2835" w:hanging="2835"/>
        <w:jc w:val="both"/>
        <w:rPr>
          <w:rFonts w:ascii="Arial" w:eastAsia="Times New Roman" w:hAnsi="Arial" w:cs="Arial"/>
          <w:sz w:val="23"/>
          <w:szCs w:val="23"/>
          <w:lang w:val="es-ES_tradnl" w:eastAsia="ar-SA"/>
        </w:rPr>
      </w:pPr>
      <w:r w:rsidRPr="00A62CB0">
        <w:rPr>
          <w:rFonts w:ascii="Arial" w:eastAsia="Times New Roman" w:hAnsi="Arial" w:cs="Arial"/>
          <w:sz w:val="23"/>
          <w:szCs w:val="23"/>
          <w:lang w:val="es-ES_tradnl" w:eastAsia="ar-SA"/>
        </w:rPr>
        <w:t xml:space="preserve">EJECUCIÓN: </w:t>
      </w:r>
      <w:r w:rsidRPr="00A62CB0">
        <w:rPr>
          <w:rFonts w:ascii="Arial" w:eastAsia="Times New Roman" w:hAnsi="Arial" w:cs="Arial"/>
          <w:sz w:val="23"/>
          <w:szCs w:val="23"/>
          <w:lang w:val="es-ES_tradnl" w:eastAsia="ar-SA"/>
        </w:rPr>
        <w:tab/>
        <w:t>Los materiales que se desperdiciaran y serán desalojados serán los que ya no se utilicen y sean sobrantes en la obra.</w:t>
      </w:r>
    </w:p>
    <w:p w:rsidR="00A62CB0" w:rsidRPr="00A62CB0" w:rsidRDefault="00A62CB0" w:rsidP="00A62CB0">
      <w:pPr>
        <w:suppressAutoHyphens/>
        <w:spacing w:after="0" w:line="240" w:lineRule="auto"/>
        <w:ind w:left="3402" w:hanging="3402"/>
        <w:jc w:val="both"/>
        <w:rPr>
          <w:rFonts w:ascii="Arial" w:eastAsia="Times New Roman" w:hAnsi="Arial" w:cs="Arial"/>
          <w:sz w:val="23"/>
          <w:szCs w:val="23"/>
          <w:lang w:val="es-ES_tradnl" w:eastAsia="ar-SA"/>
        </w:rPr>
      </w:pPr>
    </w:p>
    <w:p w:rsidR="00A62CB0" w:rsidRPr="00A62CB0" w:rsidRDefault="00A62CB0" w:rsidP="00A62CB0">
      <w:pPr>
        <w:suppressAutoHyphens/>
        <w:spacing w:after="0" w:line="240" w:lineRule="auto"/>
        <w:ind w:left="2835" w:hanging="2835"/>
        <w:jc w:val="both"/>
        <w:rPr>
          <w:rFonts w:ascii="Arial" w:eastAsia="Times New Roman" w:hAnsi="Arial" w:cs="Arial"/>
          <w:sz w:val="23"/>
          <w:szCs w:val="23"/>
          <w:lang w:val="es-ES_tradnl" w:eastAsia="ar-SA"/>
        </w:rPr>
      </w:pPr>
      <w:r w:rsidRPr="00A62CB0">
        <w:rPr>
          <w:rFonts w:ascii="Arial" w:eastAsia="Times New Roman" w:hAnsi="Arial" w:cs="Arial"/>
          <w:sz w:val="23"/>
          <w:szCs w:val="23"/>
          <w:lang w:val="es-ES_tradnl" w:eastAsia="ar-SA"/>
        </w:rPr>
        <w:t xml:space="preserve">EQUIPO: </w:t>
      </w:r>
      <w:r w:rsidRPr="00A62CB0">
        <w:rPr>
          <w:rFonts w:ascii="Arial" w:eastAsia="Times New Roman" w:hAnsi="Arial" w:cs="Arial"/>
          <w:sz w:val="23"/>
          <w:szCs w:val="23"/>
          <w:lang w:val="es-ES_tradnl" w:eastAsia="ar-SA"/>
        </w:rPr>
        <w:tab/>
        <w:t>El equipo y herramienta que se utilice para la limpieza, carga, desalojo y acarreo será el adecuado para obtener el rendimiento especificado en el proyecto, siendo responsabilidad del contratista de obra su elección y mantenimiento en óptimas condiciones de operación durante el tiempo que dure la obra.</w:t>
      </w:r>
    </w:p>
    <w:p w:rsidR="00A62CB0" w:rsidRPr="00A62CB0" w:rsidRDefault="00A62CB0" w:rsidP="00A62CB0">
      <w:pPr>
        <w:tabs>
          <w:tab w:val="left" w:pos="567"/>
          <w:tab w:val="left" w:pos="1134"/>
        </w:tabs>
        <w:suppressAutoHyphens/>
        <w:spacing w:after="0" w:line="240" w:lineRule="auto"/>
        <w:ind w:left="2835" w:hanging="2835"/>
        <w:jc w:val="both"/>
        <w:rPr>
          <w:rFonts w:ascii="Arial" w:eastAsia="Times New Roman" w:hAnsi="Arial" w:cs="Arial"/>
          <w:sz w:val="23"/>
          <w:szCs w:val="23"/>
          <w:lang w:val="es-ES_tradnl" w:eastAsia="ar-SA"/>
        </w:rPr>
      </w:pPr>
    </w:p>
    <w:p w:rsidR="00A62CB0" w:rsidRPr="00A62CB0" w:rsidRDefault="00A62CB0" w:rsidP="00A62CB0">
      <w:pPr>
        <w:tabs>
          <w:tab w:val="left" w:pos="360"/>
          <w:tab w:val="left" w:pos="570"/>
        </w:tabs>
        <w:suppressAutoHyphens/>
        <w:spacing w:after="0" w:line="240" w:lineRule="auto"/>
        <w:ind w:left="2835" w:hanging="2835"/>
        <w:jc w:val="both"/>
        <w:rPr>
          <w:rFonts w:ascii="Arial" w:eastAsia="Times New Roman" w:hAnsi="Arial" w:cs="Arial"/>
          <w:sz w:val="23"/>
          <w:szCs w:val="23"/>
          <w:lang w:val="es-ES_tradnl" w:eastAsia="ar-SA"/>
        </w:rPr>
      </w:pPr>
      <w:r w:rsidRPr="00A62CB0">
        <w:rPr>
          <w:rFonts w:ascii="Arial" w:eastAsia="Times New Roman" w:hAnsi="Arial" w:cs="Arial"/>
          <w:sz w:val="23"/>
          <w:szCs w:val="23"/>
          <w:lang w:val="es-ES_tradnl" w:eastAsia="ar-SA"/>
        </w:rPr>
        <w:tab/>
      </w:r>
      <w:r w:rsidRPr="00A62CB0">
        <w:rPr>
          <w:rFonts w:ascii="Arial" w:eastAsia="Times New Roman" w:hAnsi="Arial" w:cs="Arial"/>
          <w:sz w:val="23"/>
          <w:szCs w:val="23"/>
          <w:lang w:val="es-ES_tradnl" w:eastAsia="ar-SA"/>
        </w:rPr>
        <w:tab/>
      </w:r>
      <w:r w:rsidRPr="00A62CB0">
        <w:rPr>
          <w:rFonts w:ascii="Arial" w:eastAsia="Times New Roman" w:hAnsi="Arial" w:cs="Arial"/>
          <w:sz w:val="23"/>
          <w:szCs w:val="23"/>
          <w:lang w:val="es-ES_tradnl" w:eastAsia="ar-SA"/>
        </w:rPr>
        <w:tab/>
        <w:t>Se realizará con la maquinaria y el equipo necesario para dejar limpia la superficie de rodamiento y zonas aledañas de la obra incluyendo personal y herramienta menor.</w:t>
      </w:r>
    </w:p>
    <w:p w:rsidR="00A62CB0" w:rsidRPr="00A62CB0" w:rsidRDefault="00A62CB0" w:rsidP="00A62CB0">
      <w:pPr>
        <w:suppressAutoHyphens/>
        <w:spacing w:after="0" w:line="240" w:lineRule="auto"/>
        <w:ind w:left="1418" w:hanging="1418"/>
        <w:jc w:val="both"/>
        <w:rPr>
          <w:rFonts w:ascii="Arial" w:eastAsia="Times New Roman" w:hAnsi="Arial" w:cs="Arial"/>
          <w:sz w:val="23"/>
          <w:szCs w:val="23"/>
          <w:lang w:val="es-ES_tradnl" w:eastAsia="ar-SA"/>
        </w:rPr>
      </w:pPr>
    </w:p>
    <w:p w:rsidR="00A62CB0" w:rsidRPr="00A62CB0" w:rsidRDefault="00A62CB0" w:rsidP="00A62CB0">
      <w:pPr>
        <w:tabs>
          <w:tab w:val="left" w:pos="570"/>
          <w:tab w:val="left" w:pos="1134"/>
        </w:tabs>
        <w:suppressAutoHyphens/>
        <w:spacing w:after="0" w:line="240" w:lineRule="auto"/>
        <w:ind w:left="2835" w:hanging="2835"/>
        <w:jc w:val="both"/>
        <w:rPr>
          <w:rFonts w:ascii="Arial" w:eastAsia="Times New Roman" w:hAnsi="Arial" w:cs="Arial"/>
          <w:sz w:val="23"/>
          <w:szCs w:val="23"/>
          <w:lang w:val="es-ES_tradnl" w:eastAsia="ar-SA"/>
        </w:rPr>
      </w:pPr>
      <w:r w:rsidRPr="00A62CB0">
        <w:rPr>
          <w:rFonts w:ascii="Arial" w:eastAsia="Times New Roman" w:hAnsi="Arial" w:cs="Arial"/>
          <w:sz w:val="23"/>
          <w:szCs w:val="23"/>
          <w:lang w:val="es-ES_tradnl" w:eastAsia="ar-SA"/>
        </w:rPr>
        <w:t xml:space="preserve">MEDICION:   </w:t>
      </w:r>
      <w:r w:rsidRPr="00A62CB0">
        <w:rPr>
          <w:rFonts w:ascii="Arial" w:eastAsia="Times New Roman" w:hAnsi="Arial" w:cs="Arial"/>
          <w:sz w:val="23"/>
          <w:szCs w:val="23"/>
          <w:lang w:val="es-ES_tradnl" w:eastAsia="ar-SA"/>
        </w:rPr>
        <w:tab/>
        <w:t>Los materiales a desalojar de la zona de obra que son producto de la limpieza se medirán tomando como unidad el metro cuadrado (m2) de limpieza y extracción de material según el proyecto, tomando como base la cantidad indicada en el mismo.</w:t>
      </w:r>
    </w:p>
    <w:p w:rsidR="00A62CB0" w:rsidRPr="00A62CB0" w:rsidRDefault="00A62CB0" w:rsidP="00A62CB0">
      <w:pPr>
        <w:tabs>
          <w:tab w:val="left" w:pos="570"/>
          <w:tab w:val="left" w:pos="1134"/>
        </w:tabs>
        <w:suppressAutoHyphens/>
        <w:spacing w:after="0" w:line="240" w:lineRule="auto"/>
        <w:ind w:left="3402" w:hanging="3402"/>
        <w:jc w:val="both"/>
        <w:rPr>
          <w:rFonts w:ascii="Arial" w:eastAsia="Times New Roman" w:hAnsi="Arial" w:cs="Arial"/>
          <w:sz w:val="23"/>
          <w:szCs w:val="23"/>
          <w:lang w:val="es-ES_tradnl" w:eastAsia="ar-SA"/>
        </w:rPr>
      </w:pPr>
    </w:p>
    <w:p w:rsidR="00A62CB0" w:rsidRPr="00A62CB0" w:rsidRDefault="00A62CB0" w:rsidP="00A62CB0">
      <w:pPr>
        <w:tabs>
          <w:tab w:val="left" w:pos="570"/>
          <w:tab w:val="left" w:pos="1134"/>
        </w:tabs>
        <w:suppressAutoHyphens/>
        <w:spacing w:after="0" w:line="240" w:lineRule="auto"/>
        <w:ind w:left="3402" w:hanging="3402"/>
        <w:jc w:val="both"/>
        <w:rPr>
          <w:rFonts w:ascii="Arial" w:eastAsia="Times New Roman" w:hAnsi="Arial" w:cs="Arial"/>
          <w:sz w:val="23"/>
          <w:szCs w:val="23"/>
          <w:lang w:val="es-ES_tradnl" w:eastAsia="ar-SA"/>
        </w:rPr>
      </w:pPr>
    </w:p>
    <w:p w:rsidR="00A62CB0" w:rsidRPr="00A62CB0" w:rsidRDefault="00A62CB0" w:rsidP="00A62CB0">
      <w:pPr>
        <w:tabs>
          <w:tab w:val="left" w:pos="567"/>
          <w:tab w:val="left" w:pos="1134"/>
        </w:tabs>
        <w:suppressAutoHyphens/>
        <w:spacing w:after="0" w:line="240" w:lineRule="auto"/>
        <w:ind w:left="2835" w:hanging="2835"/>
        <w:jc w:val="both"/>
        <w:rPr>
          <w:rFonts w:ascii="Arial" w:eastAsia="Times New Roman" w:hAnsi="Arial" w:cs="Arial"/>
          <w:sz w:val="23"/>
          <w:szCs w:val="23"/>
          <w:lang w:val="es-ES_tradnl" w:eastAsia="ar-SA"/>
        </w:rPr>
      </w:pPr>
      <w:r w:rsidRPr="00A62CB0">
        <w:rPr>
          <w:rFonts w:ascii="Arial" w:eastAsia="Times New Roman" w:hAnsi="Arial" w:cs="Arial"/>
          <w:sz w:val="23"/>
          <w:szCs w:val="23"/>
          <w:lang w:val="es-ES_tradnl" w:eastAsia="ar-SA"/>
        </w:rPr>
        <w:t xml:space="preserve">BASE DE PAGO:   </w:t>
      </w:r>
      <w:r w:rsidRPr="00A62CB0">
        <w:rPr>
          <w:rFonts w:ascii="Arial" w:eastAsia="Times New Roman" w:hAnsi="Arial" w:cs="Arial"/>
          <w:sz w:val="23"/>
          <w:szCs w:val="23"/>
          <w:lang w:val="es-ES_tradnl" w:eastAsia="ar-SA"/>
        </w:rPr>
        <w:tab/>
        <w:t xml:space="preserve">La limpieza y extracción de los materiales sobrantes, producto de la limpieza por unidad de obra terminada, se pagarán al precio fijado en el contrato para el metro </w:t>
      </w:r>
      <w:r w:rsidRPr="00A62CB0">
        <w:rPr>
          <w:rFonts w:ascii="Arial" w:eastAsia="Times New Roman" w:hAnsi="Arial" w:cs="Arial"/>
          <w:sz w:val="23"/>
          <w:szCs w:val="23"/>
          <w:lang w:val="es-ES_tradnl" w:eastAsia="ar-SA"/>
        </w:rPr>
        <w:lastRenderedPageBreak/>
        <w:t xml:space="preserve">cuadrado (m2) de limpieza. este precio unitario incluye lo que corresponda por: adquisición o renta y transporte de los equipos utilizados en la limpieza, extracción, carga, transporte y descarga del material de desperdicio, mano de obra y herramienta menor; tiempo de los vehículos empleados en los transportes y en general todo lo necesario para una correcta ejecución de estos trabajos. </w:t>
      </w: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r w:rsidRPr="00A62CB0">
        <w:rPr>
          <w:rFonts w:ascii="Microsoft YaHei" w:eastAsia="Microsoft YaHei" w:hAnsi="Microsoft YaHei" w:cs="Times New Roman"/>
          <w:b/>
          <w:sz w:val="20"/>
          <w:szCs w:val="20"/>
          <w:lang w:eastAsia="es-ES"/>
        </w:rPr>
        <w:t>EP-16.- DEMOLICI</w:t>
      </w:r>
      <w:r w:rsidRPr="00A62CB0">
        <w:rPr>
          <w:rFonts w:ascii="Microsoft YaHei" w:eastAsia="Microsoft YaHei" w:hAnsi="Microsoft YaHei" w:cs="Times New Roman" w:hint="eastAsia"/>
          <w:b/>
          <w:sz w:val="20"/>
          <w:szCs w:val="20"/>
          <w:lang w:eastAsia="es-ES"/>
        </w:rPr>
        <w:t>Ó</w:t>
      </w:r>
      <w:r w:rsidRPr="00A62CB0">
        <w:rPr>
          <w:rFonts w:ascii="Microsoft YaHei" w:eastAsia="Microsoft YaHei" w:hAnsi="Microsoft YaHei" w:cs="Times New Roman"/>
          <w:b/>
          <w:sz w:val="20"/>
          <w:szCs w:val="20"/>
          <w:lang w:eastAsia="es-ES"/>
        </w:rPr>
        <w:t>N DE LA ESTRUCTURA DEL PAVIMENTO DE CONCRETO ASFALTICO DE HASTA 0.05 M. DE ESPESOR.; INCLUYE: ACAMELLONADO DE MATERIAL PRODUCTO DE LA DEMOLICI</w:t>
      </w:r>
      <w:r w:rsidRPr="00A62CB0">
        <w:rPr>
          <w:rFonts w:ascii="Microsoft YaHei" w:eastAsia="Microsoft YaHei" w:hAnsi="Microsoft YaHei" w:cs="Times New Roman" w:hint="eastAsia"/>
          <w:b/>
          <w:sz w:val="20"/>
          <w:szCs w:val="20"/>
          <w:lang w:eastAsia="es-ES"/>
        </w:rPr>
        <w:t>Ó</w:t>
      </w:r>
      <w:r w:rsidRPr="00A62CB0">
        <w:rPr>
          <w:rFonts w:ascii="Microsoft YaHei" w:eastAsia="Microsoft YaHei" w:hAnsi="Microsoft YaHei" w:cs="Times New Roman"/>
          <w:b/>
          <w:sz w:val="20"/>
          <w:szCs w:val="20"/>
          <w:lang w:eastAsia="es-ES"/>
        </w:rPr>
        <w:t>N PARA SU POSTERIOR RETIRO, EQUIPO, HERRAMIENTA, MANO DE OBRA. VOLUMEN MEDIDO EN CAJA.</w:t>
      </w: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uppressAutoHyphens/>
        <w:spacing w:after="0" w:line="240" w:lineRule="auto"/>
        <w:ind w:left="2832" w:hanging="2832"/>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EJECUCIÓN:</w:t>
      </w:r>
      <w:r w:rsidRPr="00A62CB0">
        <w:rPr>
          <w:rFonts w:ascii="Arial" w:eastAsia="Times New Roman" w:hAnsi="Arial" w:cs="Arial"/>
          <w:sz w:val="24"/>
          <w:szCs w:val="24"/>
          <w:lang w:val="es-ES_tradnl" w:eastAsia="ar-SA"/>
        </w:rPr>
        <w:tab/>
        <w:t>Para llevar a cabo las demoliciones se procederá a realizar un levantamiento para determinar las medidas y secciones de cada uno de los elementos de la estructura, se deberán tomar las medidas necesarias para no dañar el resto de la estructura, así mismo deberán realizarse los desvíos que se requieran para evitar daños a terceros realizando las obras de protección necesarias y utilizando los dispositivos que se requieran para llevar acabo las demoliciones, debiendo cumplir con lo indicado en el inciso G de la norma N.CTR.CAR.1.02.013, el procedimiento y maniobras para llevar acabo las demoliciones y desmantelamientos deberán tener la aprobación de este DEPENDENCIA, el material de desecho será llevado a los bancos de depósito que el contratista  haya elegido para este fin.</w:t>
      </w:r>
    </w:p>
    <w:p w:rsidR="00A62CB0" w:rsidRPr="00A62CB0" w:rsidRDefault="00A62CB0" w:rsidP="00A62CB0">
      <w:pPr>
        <w:tabs>
          <w:tab w:val="center" w:pos="4419"/>
          <w:tab w:val="right" w:pos="8838"/>
        </w:tabs>
        <w:suppressAutoHyphens/>
        <w:spacing w:after="0" w:line="240" w:lineRule="auto"/>
        <w:ind w:left="2832"/>
        <w:jc w:val="both"/>
        <w:rPr>
          <w:rFonts w:ascii="Arial" w:eastAsia="Times New Roman" w:hAnsi="Arial" w:cs="Arial"/>
          <w:sz w:val="24"/>
          <w:szCs w:val="24"/>
          <w:lang w:val="es-ES_tradnl" w:eastAsia="ar-SA"/>
        </w:rPr>
      </w:pPr>
    </w:p>
    <w:p w:rsidR="00A62CB0" w:rsidRPr="00A62CB0" w:rsidRDefault="00A62CB0" w:rsidP="00A62CB0">
      <w:pPr>
        <w:suppressAutoHyphens/>
        <w:spacing w:after="0" w:line="240" w:lineRule="auto"/>
        <w:jc w:val="both"/>
        <w:rPr>
          <w:rFonts w:ascii="Arial" w:eastAsia="Times New Roman" w:hAnsi="Arial" w:cs="Arial"/>
          <w:sz w:val="24"/>
          <w:szCs w:val="24"/>
          <w:lang w:val="es-ES_tradnl" w:eastAsia="ar-SA"/>
        </w:rPr>
      </w:pPr>
    </w:p>
    <w:p w:rsidR="00A62CB0" w:rsidRPr="00A62CB0" w:rsidRDefault="00A62CB0" w:rsidP="00A62CB0">
      <w:pPr>
        <w:suppressAutoHyphens/>
        <w:spacing w:after="0" w:line="240" w:lineRule="auto"/>
        <w:ind w:left="2832" w:hanging="2832"/>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MEDICIÓN:</w:t>
      </w:r>
      <w:r w:rsidRPr="00A62CB0">
        <w:rPr>
          <w:rFonts w:ascii="Arial" w:eastAsia="Times New Roman" w:hAnsi="Arial" w:cs="Arial"/>
          <w:sz w:val="24"/>
          <w:szCs w:val="24"/>
          <w:lang w:val="es-ES_tradnl" w:eastAsia="ar-SA"/>
        </w:rPr>
        <w:tab/>
        <w:t>La medición se hará de acuerdo a lo considerado en el inciso E de la NORMA N.LEG.3 y la unidad consignada en el proyecto y descrita en el catálogo de conceptos forma E-3. Para cada uno de los elementos conforme a lo indicado en el inciso I subíndices I.1, I.2, I.3 de la norma N.CTR.CAR.1.02.013.</w:t>
      </w:r>
    </w:p>
    <w:p w:rsidR="00A62CB0" w:rsidRPr="00A62CB0" w:rsidRDefault="00A62CB0" w:rsidP="00A62CB0">
      <w:pPr>
        <w:suppressAutoHyphens/>
        <w:spacing w:after="0" w:line="240" w:lineRule="auto"/>
        <w:jc w:val="both"/>
        <w:rPr>
          <w:rFonts w:ascii="Arial" w:eastAsia="Times New Roman" w:hAnsi="Arial" w:cs="Arial"/>
          <w:sz w:val="24"/>
          <w:szCs w:val="24"/>
          <w:lang w:val="es-ES_tradnl" w:eastAsia="ar-SA"/>
        </w:rPr>
      </w:pPr>
    </w:p>
    <w:p w:rsidR="00A62CB0" w:rsidRPr="00A62CB0" w:rsidRDefault="00A62CB0" w:rsidP="00A62CB0">
      <w:pPr>
        <w:suppressAutoHyphens/>
        <w:spacing w:after="0" w:line="240" w:lineRule="auto"/>
        <w:jc w:val="both"/>
        <w:rPr>
          <w:rFonts w:ascii="Arial" w:eastAsia="Times New Roman" w:hAnsi="Arial" w:cs="Arial"/>
          <w:sz w:val="24"/>
          <w:szCs w:val="24"/>
          <w:lang w:val="es-ES_tradnl" w:eastAsia="ar-SA"/>
        </w:rPr>
      </w:pPr>
    </w:p>
    <w:p w:rsidR="00A62CB0" w:rsidRPr="00A62CB0" w:rsidRDefault="00A62CB0" w:rsidP="00A62CB0">
      <w:pPr>
        <w:suppressAutoHyphens/>
        <w:spacing w:after="0" w:line="240" w:lineRule="auto"/>
        <w:ind w:left="2832" w:hanging="2832"/>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lastRenderedPageBreak/>
        <w:t>BASE DE PAGO:</w:t>
      </w:r>
      <w:r w:rsidRPr="00A62CB0">
        <w:rPr>
          <w:rFonts w:ascii="Arial" w:eastAsia="Times New Roman" w:hAnsi="Arial" w:cs="Arial"/>
          <w:sz w:val="24"/>
          <w:szCs w:val="24"/>
          <w:lang w:val="es-ES_tradnl" w:eastAsia="ar-SA"/>
        </w:rPr>
        <w:tab/>
        <w:t>El pago por unidad de obra terminada de demolición, se hará al precio fijado en el contrato por metro cubico (m3) volumen medido en sección para cada concepto, indicado en el proyecto y descrito en la forma E-3; este precio unitario incluye lo que corresponda por: valor de adquisición de los explosivos y sus artificios, apuntalamientos, andamios obras de protección a terceros, obras auxiliares, desmantelamiento, cargas y acarreos de todos los materiales de desperdicio producto de la demolición hasta el banco de depósito que elija el contratista, regalías y permisos por el uso de bancos de desperdicio, transportes y descargas de los materiales aprovechables, desvíos vehiculares y señalamientos con características indicados en la especificación complementaria  EC-02, así como los tiempos de los vehículos empleados en los transportes de todos los materiales, durante las cargas y las descargas, y todo lo necesario para la correcta ejecución de estos conceptos.</w:t>
      </w: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Default="00A62CB0" w:rsidP="00A62CB0">
      <w:pPr>
        <w:spacing w:after="0" w:line="240" w:lineRule="auto"/>
        <w:jc w:val="both"/>
        <w:rPr>
          <w:rFonts w:ascii="Microsoft YaHei" w:eastAsia="Microsoft YaHei" w:hAnsi="Microsoft YaHei" w:cs="Times New Roman"/>
          <w:b/>
          <w:sz w:val="20"/>
          <w:szCs w:val="20"/>
          <w:lang w:eastAsia="es-ES"/>
        </w:rPr>
      </w:pPr>
      <w:r w:rsidRPr="00A62CB0">
        <w:rPr>
          <w:rFonts w:ascii="Microsoft YaHei" w:eastAsia="Microsoft YaHei" w:hAnsi="Microsoft YaHei" w:cs="Times New Roman"/>
          <w:b/>
          <w:sz w:val="20"/>
          <w:szCs w:val="20"/>
          <w:lang w:eastAsia="es-ES"/>
        </w:rPr>
        <w:t>EP-17.- CARGA, TIRO LIBRE Y DESCARGA DE MATERIAL PRODUCTO DE LAS  DEMOLICIONES. VOLUMEN MEDIDO EN SECCI</w:t>
      </w:r>
      <w:r w:rsidRPr="00A62CB0">
        <w:rPr>
          <w:rFonts w:ascii="Microsoft YaHei" w:eastAsia="Microsoft YaHei" w:hAnsi="Microsoft YaHei" w:cs="Times New Roman" w:hint="eastAsia"/>
          <w:b/>
          <w:sz w:val="20"/>
          <w:szCs w:val="20"/>
          <w:lang w:eastAsia="es-ES"/>
        </w:rPr>
        <w:t>Ó</w:t>
      </w:r>
      <w:r w:rsidRPr="00A62CB0">
        <w:rPr>
          <w:rFonts w:ascii="Microsoft YaHei" w:eastAsia="Microsoft YaHei" w:hAnsi="Microsoft YaHei" w:cs="Times New Roman"/>
          <w:b/>
          <w:sz w:val="20"/>
          <w:szCs w:val="20"/>
          <w:lang w:eastAsia="es-ES"/>
        </w:rPr>
        <w:t>N. INCLUYE: MAQUINARIA, EQUIPO, HERRAMIENTA Y MANO DE OBRA.</w:t>
      </w:r>
    </w:p>
    <w:p w:rsid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uppressAutoHyphens/>
        <w:spacing w:after="0" w:line="240" w:lineRule="auto"/>
        <w:ind w:left="2832" w:hanging="2832"/>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EJECUCIÓN:</w:t>
      </w:r>
      <w:r w:rsidRPr="00A62CB0">
        <w:rPr>
          <w:rFonts w:ascii="Arial" w:eastAsia="Times New Roman" w:hAnsi="Arial" w:cs="Arial"/>
          <w:sz w:val="24"/>
          <w:szCs w:val="24"/>
          <w:lang w:val="es-ES_tradnl" w:eastAsia="ar-SA"/>
        </w:rPr>
        <w:tab/>
        <w:t xml:space="preserve">La carga y acarreo consiste en el desalojo de todos los materiales sobrantes fuera del sitio de los trabajos ya que en la obra no serán de utilidad porque son producto de los cortes. </w:t>
      </w:r>
    </w:p>
    <w:p w:rsidR="00A62CB0" w:rsidRPr="00A62CB0" w:rsidRDefault="00A62CB0" w:rsidP="00A62CB0">
      <w:pPr>
        <w:suppressAutoHyphens/>
        <w:spacing w:after="0" w:line="240" w:lineRule="auto"/>
        <w:ind w:left="2832"/>
        <w:jc w:val="both"/>
        <w:rPr>
          <w:rFonts w:ascii="Arial" w:eastAsia="Times New Roman" w:hAnsi="Arial" w:cs="Arial"/>
          <w:sz w:val="24"/>
          <w:szCs w:val="24"/>
          <w:lang w:val="es-ES_tradnl" w:eastAsia="ar-SA"/>
        </w:rPr>
      </w:pPr>
    </w:p>
    <w:p w:rsidR="00A62CB0" w:rsidRPr="00A62CB0" w:rsidRDefault="00A62CB0" w:rsidP="00A62CB0">
      <w:pPr>
        <w:suppressAutoHyphens/>
        <w:spacing w:after="0" w:line="240" w:lineRule="auto"/>
        <w:ind w:left="2832"/>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 xml:space="preserve">Se realizará la carga y acarreo fuera de la obra, descarga y disposición final en el banco de desperdicio o relleno sanitario de los materiales sobrantes producto de excavaciones con equipo mecánico incluyendo mano de </w:t>
      </w:r>
      <w:r w:rsidRPr="00A62CB0">
        <w:rPr>
          <w:rFonts w:ascii="Arial" w:eastAsia="Times New Roman" w:hAnsi="Arial" w:cs="Arial"/>
          <w:sz w:val="24"/>
          <w:szCs w:val="24"/>
          <w:lang w:val="es-ES_tradnl" w:eastAsia="ar-SA"/>
        </w:rPr>
        <w:lastRenderedPageBreak/>
        <w:t>obra, equipo, carga, tiro libre y descarga del material producto de los cortes, realizando la limpieza necesaria al final de la ejecución de los trabajos.</w:t>
      </w:r>
    </w:p>
    <w:p w:rsidR="00A62CB0" w:rsidRPr="00A62CB0" w:rsidRDefault="00A62CB0" w:rsidP="00A62CB0">
      <w:pPr>
        <w:suppressAutoHyphens/>
        <w:spacing w:after="0" w:line="240" w:lineRule="auto"/>
        <w:ind w:left="2832" w:hanging="2832"/>
        <w:jc w:val="both"/>
        <w:rPr>
          <w:rFonts w:ascii="Arial" w:eastAsia="Times New Roman" w:hAnsi="Arial" w:cs="Arial"/>
          <w:sz w:val="24"/>
          <w:szCs w:val="24"/>
          <w:lang w:val="es-ES_tradnl" w:eastAsia="ar-SA"/>
        </w:rPr>
      </w:pPr>
    </w:p>
    <w:p w:rsidR="00A62CB0" w:rsidRPr="00A62CB0" w:rsidRDefault="00A62CB0" w:rsidP="00A62CB0">
      <w:pPr>
        <w:suppressAutoHyphens/>
        <w:spacing w:after="0" w:line="240" w:lineRule="auto"/>
        <w:ind w:left="2832" w:hanging="2832"/>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MATERIALES:</w:t>
      </w:r>
      <w:r w:rsidRPr="00A62CB0">
        <w:rPr>
          <w:rFonts w:ascii="Arial" w:eastAsia="Times New Roman" w:hAnsi="Arial" w:cs="Arial"/>
          <w:sz w:val="24"/>
          <w:szCs w:val="24"/>
          <w:lang w:val="es-ES_tradnl" w:eastAsia="ar-SA"/>
        </w:rPr>
        <w:tab/>
        <w:t xml:space="preserve">Los materiales que se utilizaran en la ejecución de este concepto son agua para mitigar el polvo en las maniobras necesarias para las cargas y acarreos. </w:t>
      </w:r>
    </w:p>
    <w:p w:rsidR="00A62CB0" w:rsidRPr="00A62CB0" w:rsidRDefault="00A62CB0" w:rsidP="00A62CB0">
      <w:pPr>
        <w:suppressAutoHyphens/>
        <w:spacing w:after="0" w:line="240" w:lineRule="auto"/>
        <w:ind w:left="2832" w:hanging="2832"/>
        <w:jc w:val="both"/>
        <w:rPr>
          <w:rFonts w:ascii="Arial" w:eastAsia="Times New Roman" w:hAnsi="Arial" w:cs="Arial"/>
          <w:sz w:val="24"/>
          <w:szCs w:val="24"/>
          <w:lang w:val="es-ES_tradnl" w:eastAsia="ar-SA"/>
        </w:rPr>
      </w:pPr>
    </w:p>
    <w:p w:rsidR="00A62CB0" w:rsidRPr="00A62CB0" w:rsidRDefault="00A62CB0" w:rsidP="00A62CB0">
      <w:pPr>
        <w:suppressAutoHyphens/>
        <w:spacing w:after="0" w:line="240" w:lineRule="auto"/>
        <w:ind w:left="2832" w:hanging="2832"/>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EQUIPO:</w:t>
      </w:r>
      <w:r w:rsidRPr="00A62CB0">
        <w:rPr>
          <w:rFonts w:ascii="Arial" w:eastAsia="Times New Roman" w:hAnsi="Arial" w:cs="Arial"/>
          <w:sz w:val="24"/>
          <w:szCs w:val="24"/>
          <w:lang w:val="es-ES_tradnl" w:eastAsia="ar-SA"/>
        </w:rPr>
        <w:tab/>
        <w:t>Debe contarse con el equipo de carga y transporte con la capacidad, la potencia y el tamaño adecuados para ejecutar el desalojo de los productos sobrantes. En la ejecución de los trabajos, el equipo y herramienta que se utilice para realizarlo, será el adecuado para obtener la calidad y el rendimiento especificado en el proyecto, siendo responsabilidad del contratista de obra, su elección y mantenimiento en óptimas condiciones de operación durante el tiempo que dure la obra.</w:t>
      </w:r>
    </w:p>
    <w:p w:rsidR="00A62CB0" w:rsidRPr="00A62CB0" w:rsidRDefault="00A62CB0" w:rsidP="00A62CB0">
      <w:pPr>
        <w:suppressAutoHyphens/>
        <w:spacing w:after="0" w:line="240" w:lineRule="auto"/>
        <w:jc w:val="both"/>
        <w:rPr>
          <w:rFonts w:ascii="Arial" w:eastAsia="Times New Roman" w:hAnsi="Arial" w:cs="Arial"/>
          <w:sz w:val="24"/>
          <w:szCs w:val="24"/>
          <w:lang w:val="es-ES_tradnl" w:eastAsia="ar-SA"/>
        </w:rPr>
      </w:pPr>
    </w:p>
    <w:p w:rsidR="00A62CB0" w:rsidRPr="00A62CB0" w:rsidRDefault="00A62CB0" w:rsidP="00A62CB0">
      <w:pPr>
        <w:suppressAutoHyphens/>
        <w:spacing w:after="0" w:line="240" w:lineRule="auto"/>
        <w:ind w:left="2832" w:hanging="2832"/>
        <w:jc w:val="both"/>
        <w:rPr>
          <w:rFonts w:ascii="Arial" w:eastAsia="Times New Roman" w:hAnsi="Arial" w:cs="Arial"/>
          <w:sz w:val="24"/>
          <w:szCs w:val="24"/>
          <w:lang w:val="es-ES_tradnl" w:eastAsia="ar-SA"/>
        </w:rPr>
      </w:pPr>
      <w:r w:rsidRPr="00A62CB0">
        <w:rPr>
          <w:rFonts w:ascii="Arial" w:eastAsia="Times New Roman" w:hAnsi="Arial" w:cs="Arial"/>
          <w:sz w:val="24"/>
          <w:szCs w:val="24"/>
          <w:lang w:val="es-ES_tradnl" w:eastAsia="ar-SA"/>
        </w:rPr>
        <w:t>MEDICIÓN:</w:t>
      </w:r>
      <w:r w:rsidRPr="00A62CB0">
        <w:rPr>
          <w:rFonts w:ascii="Arial" w:eastAsia="Times New Roman" w:hAnsi="Arial" w:cs="Arial"/>
          <w:sz w:val="24"/>
          <w:szCs w:val="24"/>
          <w:lang w:val="es-ES_tradnl" w:eastAsia="ar-SA"/>
        </w:rPr>
        <w:tab/>
        <w:t>La medición se hará tomando como unidad el metro cubico (m3) de retiro de material sobrante de acuerdo al proyecto volumen medido en caja, basándose en las cantidades indicadas en el catálogo de conceptos.</w:t>
      </w:r>
    </w:p>
    <w:p w:rsidR="00A62CB0" w:rsidRPr="00A62CB0" w:rsidRDefault="00A62CB0" w:rsidP="00A62CB0">
      <w:pPr>
        <w:suppressAutoHyphens/>
        <w:spacing w:after="0" w:line="240" w:lineRule="auto"/>
        <w:ind w:left="2832" w:hanging="2832"/>
        <w:jc w:val="both"/>
        <w:rPr>
          <w:rFonts w:ascii="Arial" w:eastAsia="Times New Roman" w:hAnsi="Arial" w:cs="Arial"/>
          <w:sz w:val="24"/>
          <w:szCs w:val="24"/>
          <w:lang w:val="es-ES_tradnl" w:eastAsia="ar-SA"/>
        </w:rPr>
      </w:pPr>
    </w:p>
    <w:p w:rsidR="00A62CB0" w:rsidRPr="00A62CB0" w:rsidRDefault="00A62CB0" w:rsidP="00A62CB0">
      <w:pPr>
        <w:suppressAutoHyphens/>
        <w:spacing w:after="0" w:line="240" w:lineRule="auto"/>
        <w:ind w:left="2832" w:hanging="2832"/>
        <w:jc w:val="both"/>
        <w:rPr>
          <w:rFonts w:ascii="Arial" w:eastAsia="Times New Roman" w:hAnsi="Arial" w:cs="Arial"/>
          <w:sz w:val="24"/>
          <w:szCs w:val="24"/>
          <w:lang w:val="es-ES_tradnl" w:eastAsia="ar-SA"/>
        </w:rPr>
      </w:pPr>
    </w:p>
    <w:p w:rsidR="00A62CB0" w:rsidRPr="00A62CB0" w:rsidRDefault="00A62CB0" w:rsidP="00A62CB0">
      <w:pPr>
        <w:suppressAutoHyphens/>
        <w:spacing w:after="0" w:line="240" w:lineRule="auto"/>
        <w:ind w:left="2832" w:hanging="2832"/>
        <w:jc w:val="both"/>
        <w:rPr>
          <w:rFonts w:ascii="Arial" w:eastAsia="Times New Roman" w:hAnsi="Arial" w:cs="Arial"/>
          <w:sz w:val="24"/>
          <w:szCs w:val="24"/>
          <w:lang w:val="es-ES_tradnl" w:eastAsia="ar-SA"/>
        </w:rPr>
      </w:pPr>
    </w:p>
    <w:p w:rsidR="00A62CB0" w:rsidRPr="00A62CB0" w:rsidRDefault="00A62CB0" w:rsidP="00A62CB0">
      <w:pPr>
        <w:suppressAutoHyphens/>
        <w:spacing w:after="0" w:line="240" w:lineRule="auto"/>
        <w:jc w:val="both"/>
        <w:rPr>
          <w:rFonts w:ascii="Arial" w:eastAsia="Times New Roman" w:hAnsi="Arial" w:cs="Arial"/>
          <w:sz w:val="24"/>
          <w:szCs w:val="24"/>
          <w:lang w:val="es-ES_tradnl" w:eastAsia="ar-SA"/>
        </w:rPr>
      </w:pPr>
    </w:p>
    <w:p w:rsidR="00A62CB0" w:rsidRPr="00A62CB0" w:rsidRDefault="00A62CB0" w:rsidP="00A62CB0">
      <w:pPr>
        <w:spacing w:after="0" w:line="240" w:lineRule="auto"/>
        <w:ind w:left="2835" w:hanging="2835"/>
        <w:jc w:val="both"/>
        <w:rPr>
          <w:rFonts w:ascii="Microsoft YaHei" w:eastAsia="Microsoft YaHei" w:hAnsi="Microsoft YaHei" w:cs="Times New Roman"/>
          <w:b/>
          <w:sz w:val="20"/>
          <w:szCs w:val="20"/>
          <w:lang w:eastAsia="es-ES"/>
        </w:rPr>
      </w:pPr>
      <w:r w:rsidRPr="00A62CB0">
        <w:rPr>
          <w:rFonts w:ascii="Arial" w:eastAsia="Times New Roman" w:hAnsi="Arial" w:cs="Arial"/>
          <w:sz w:val="24"/>
          <w:szCs w:val="24"/>
          <w:lang w:val="es-ES_tradnl" w:eastAsia="ar-SA"/>
        </w:rPr>
        <w:t>BASE DE PAGO:</w:t>
      </w:r>
      <w:r w:rsidRPr="00A62CB0">
        <w:rPr>
          <w:rFonts w:ascii="Arial" w:eastAsia="Times New Roman" w:hAnsi="Arial" w:cs="Arial"/>
          <w:sz w:val="24"/>
          <w:szCs w:val="24"/>
          <w:lang w:val="es-ES_tradnl" w:eastAsia="ar-SA"/>
        </w:rPr>
        <w:tab/>
        <w:t>El pago por unidad de obra terminada, se hará al precio unitario fijado en el contrato para el metro cubico (m3) de retiro de material de acuerdo al proyecto, el traslado del producto de sobrante desde la zona de obra, carga, acarreo y disposición final del material excedente  el cual se depositará en los sitios previstos por el contratista, los peajes que en su caso se deban pagar por el uso de autopistas de cuota, los tiempos de los vehículos empleados en los transportes de todos los materiales</w:t>
      </w: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Pr="00A62CB0" w:rsidRDefault="00A62CB0" w:rsidP="00A62CB0">
      <w:pPr>
        <w:spacing w:after="0" w:line="240" w:lineRule="auto"/>
        <w:jc w:val="both"/>
        <w:rPr>
          <w:rFonts w:ascii="Microsoft YaHei" w:eastAsia="Microsoft YaHei" w:hAnsi="Microsoft YaHei" w:cs="Times New Roman"/>
          <w:b/>
          <w:sz w:val="20"/>
          <w:szCs w:val="20"/>
          <w:lang w:eastAsia="es-ES"/>
        </w:rPr>
      </w:pPr>
    </w:p>
    <w:p w:rsidR="00A62CB0" w:rsidRDefault="00A62CB0" w:rsidP="00A62CB0">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r w:rsidRPr="006C21EC">
        <w:rPr>
          <w:rFonts w:ascii="Microsoft YaHei" w:eastAsia="Microsoft YaHei" w:hAnsi="Microsoft YaHei" w:cs="Times New Roman"/>
          <w:b/>
          <w:sz w:val="20"/>
          <w:szCs w:val="20"/>
          <w:lang w:eastAsia="es-ES"/>
        </w:rPr>
        <w:lastRenderedPageBreak/>
        <w:t>EP-18.- PERFORACI</w:t>
      </w:r>
      <w:r w:rsidRPr="006C21EC">
        <w:rPr>
          <w:rFonts w:ascii="Microsoft YaHei" w:eastAsia="Microsoft YaHei" w:hAnsi="Microsoft YaHei" w:cs="Times New Roman" w:hint="eastAsia"/>
          <w:b/>
          <w:sz w:val="20"/>
          <w:szCs w:val="20"/>
          <w:lang w:eastAsia="es-ES"/>
        </w:rPr>
        <w:t>Ó</w:t>
      </w:r>
      <w:r w:rsidRPr="006C21EC">
        <w:rPr>
          <w:rFonts w:ascii="Microsoft YaHei" w:eastAsia="Microsoft YaHei" w:hAnsi="Microsoft YaHei" w:cs="Times New Roman"/>
          <w:b/>
          <w:sz w:val="20"/>
          <w:szCs w:val="20"/>
          <w:lang w:eastAsia="es-ES"/>
        </w:rPr>
        <w:t>N PREVIA PARA PILOTE DE CIMENTACI</w:t>
      </w:r>
      <w:r w:rsidRPr="006C21EC">
        <w:rPr>
          <w:rFonts w:ascii="Microsoft YaHei" w:eastAsia="Microsoft YaHei" w:hAnsi="Microsoft YaHei" w:cs="Times New Roman" w:hint="eastAsia"/>
          <w:b/>
          <w:sz w:val="20"/>
          <w:szCs w:val="20"/>
          <w:lang w:eastAsia="es-ES"/>
        </w:rPr>
        <w:t>Ó</w:t>
      </w:r>
      <w:r w:rsidRPr="006C21EC">
        <w:rPr>
          <w:rFonts w:ascii="Microsoft YaHei" w:eastAsia="Microsoft YaHei" w:hAnsi="Microsoft YaHei" w:cs="Times New Roman"/>
          <w:b/>
          <w:sz w:val="20"/>
          <w:szCs w:val="20"/>
          <w:lang w:eastAsia="es-ES"/>
        </w:rPr>
        <w:t>N DE   1.50 M DE DI</w:t>
      </w:r>
      <w:r w:rsidRPr="006C21EC">
        <w:rPr>
          <w:rFonts w:ascii="Microsoft YaHei" w:eastAsia="Microsoft YaHei" w:hAnsi="Microsoft YaHei" w:cs="Times New Roman" w:hint="eastAsia"/>
          <w:b/>
          <w:sz w:val="20"/>
          <w:szCs w:val="20"/>
          <w:lang w:eastAsia="es-ES"/>
        </w:rPr>
        <w:t>Á</w:t>
      </w:r>
      <w:r w:rsidRPr="006C21EC">
        <w:rPr>
          <w:rFonts w:ascii="Microsoft YaHei" w:eastAsia="Microsoft YaHei" w:hAnsi="Microsoft YaHei" w:cs="Times New Roman"/>
          <w:b/>
          <w:sz w:val="20"/>
          <w:szCs w:val="20"/>
          <w:lang w:eastAsia="es-ES"/>
        </w:rPr>
        <w:t>METRO EN GRAVAS Y BOLEOS. INCLUYE: ACCESOS, PLATAFORMAS DE TRABAJO, PERFORACI</w:t>
      </w:r>
      <w:r w:rsidRPr="006C21EC">
        <w:rPr>
          <w:rFonts w:ascii="Microsoft YaHei" w:eastAsia="Microsoft YaHei" w:hAnsi="Microsoft YaHei" w:cs="Times New Roman" w:hint="eastAsia"/>
          <w:b/>
          <w:sz w:val="20"/>
          <w:szCs w:val="20"/>
          <w:lang w:eastAsia="es-ES"/>
        </w:rPr>
        <w:t>Ó</w:t>
      </w:r>
      <w:r w:rsidRPr="006C21EC">
        <w:rPr>
          <w:rFonts w:ascii="Microsoft YaHei" w:eastAsia="Microsoft YaHei" w:hAnsi="Microsoft YaHei" w:cs="Times New Roman"/>
          <w:b/>
          <w:sz w:val="20"/>
          <w:szCs w:val="20"/>
          <w:lang w:eastAsia="es-ES"/>
        </w:rPr>
        <w:t>N, ADEME MET</w:t>
      </w:r>
      <w:r w:rsidRPr="006C21EC">
        <w:rPr>
          <w:rFonts w:ascii="Microsoft YaHei" w:eastAsia="Microsoft YaHei" w:hAnsi="Microsoft YaHei" w:cs="Times New Roman" w:hint="eastAsia"/>
          <w:b/>
          <w:sz w:val="20"/>
          <w:szCs w:val="20"/>
          <w:lang w:eastAsia="es-ES"/>
        </w:rPr>
        <w:t>Á</w:t>
      </w:r>
      <w:r w:rsidRPr="006C21EC">
        <w:rPr>
          <w:rFonts w:ascii="Microsoft YaHei" w:eastAsia="Microsoft YaHei" w:hAnsi="Microsoft YaHei" w:cs="Times New Roman"/>
          <w:b/>
          <w:sz w:val="20"/>
          <w:szCs w:val="20"/>
          <w:lang w:eastAsia="es-ES"/>
        </w:rPr>
        <w:t>LICO RECUPERABLE, LODOS BENTON</w:t>
      </w:r>
      <w:r w:rsidRPr="006C21EC">
        <w:rPr>
          <w:rFonts w:ascii="Microsoft YaHei" w:eastAsia="Microsoft YaHei" w:hAnsi="Microsoft YaHei" w:cs="Times New Roman" w:hint="eastAsia"/>
          <w:b/>
          <w:sz w:val="20"/>
          <w:szCs w:val="20"/>
          <w:lang w:eastAsia="es-ES"/>
        </w:rPr>
        <w:t>Í</w:t>
      </w:r>
      <w:r w:rsidRPr="006C21EC">
        <w:rPr>
          <w:rFonts w:ascii="Microsoft YaHei" w:eastAsia="Microsoft YaHei" w:hAnsi="Microsoft YaHei" w:cs="Times New Roman"/>
          <w:b/>
          <w:sz w:val="20"/>
          <w:szCs w:val="20"/>
          <w:lang w:eastAsia="es-ES"/>
        </w:rPr>
        <w:t>TICOS Y/O POL</w:t>
      </w:r>
      <w:r w:rsidRPr="006C21EC">
        <w:rPr>
          <w:rFonts w:ascii="Microsoft YaHei" w:eastAsia="Microsoft YaHei" w:hAnsi="Microsoft YaHei" w:cs="Times New Roman" w:hint="eastAsia"/>
          <w:b/>
          <w:sz w:val="20"/>
          <w:szCs w:val="20"/>
          <w:lang w:eastAsia="es-ES"/>
        </w:rPr>
        <w:t>Í</w:t>
      </w:r>
      <w:r w:rsidRPr="006C21EC">
        <w:rPr>
          <w:rFonts w:ascii="Microsoft YaHei" w:eastAsia="Microsoft YaHei" w:hAnsi="Microsoft YaHei" w:cs="Times New Roman"/>
          <w:b/>
          <w:sz w:val="20"/>
          <w:szCs w:val="20"/>
          <w:lang w:eastAsia="es-ES"/>
        </w:rPr>
        <w:t>MEROS Y ACARREO DEL MATERIAL PRODUCTO DE LA EXCAVACI</w:t>
      </w:r>
      <w:r w:rsidRPr="006C21EC">
        <w:rPr>
          <w:rFonts w:ascii="Microsoft YaHei" w:eastAsia="Microsoft YaHei" w:hAnsi="Microsoft YaHei" w:cs="Times New Roman" w:hint="eastAsia"/>
          <w:b/>
          <w:sz w:val="20"/>
          <w:szCs w:val="20"/>
          <w:lang w:eastAsia="es-ES"/>
        </w:rPr>
        <w:t>Ó</w:t>
      </w:r>
      <w:r w:rsidRPr="006C21EC">
        <w:rPr>
          <w:rFonts w:ascii="Microsoft YaHei" w:eastAsia="Microsoft YaHei" w:hAnsi="Microsoft YaHei" w:cs="Times New Roman"/>
          <w:b/>
          <w:sz w:val="20"/>
          <w:szCs w:val="20"/>
          <w:lang w:eastAsia="es-ES"/>
        </w:rPr>
        <w:t>N.</w:t>
      </w: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uppressAutoHyphens/>
        <w:spacing w:after="0" w:line="240" w:lineRule="auto"/>
        <w:ind w:left="2832" w:hanging="2832"/>
        <w:jc w:val="both"/>
        <w:rPr>
          <w:rFonts w:ascii="Arial" w:eastAsia="Times New Roman" w:hAnsi="Arial" w:cs="Arial"/>
          <w:spacing w:val="-3"/>
          <w:lang w:eastAsia="ar-SA"/>
        </w:rPr>
      </w:pPr>
      <w:r w:rsidRPr="006C21EC">
        <w:rPr>
          <w:rFonts w:ascii="Arial" w:eastAsia="Times New Roman" w:hAnsi="Arial" w:cs="Arial"/>
          <w:lang w:val="es-ES_tradnl" w:eastAsia="ar-SA"/>
        </w:rPr>
        <w:t>EJECUCIÓN:</w:t>
      </w:r>
      <w:r w:rsidRPr="006C21EC">
        <w:rPr>
          <w:rFonts w:ascii="Arial" w:eastAsia="Times New Roman" w:hAnsi="Arial" w:cs="Arial"/>
          <w:lang w:val="es-ES_tradnl" w:eastAsia="ar-SA"/>
        </w:rPr>
        <w:tab/>
        <w:t xml:space="preserve">La perforación en todo tipo de material para pilas coladas en sitio, según estudio de mecánica de suelos incluye: suministro de materiales, mano de obra y equipo, tubos, broca helicoidal y/o bote para la perforación, ademe perdible o recuperable, limpieza de la perforación conforme a especificaciones de proyecto deberá verificarse con sonda que se haya retirado todo el material no sano antes de iniciar la colocación del acero de refuerzo, maquinaria, herramienta, limpieza del área de trabajo, carga, acarreo, retiro del material producto de la perforación, y descarga de materiales al lugar de su utilización y sobrantes fuera de la obra a tiro oficial y todo lo necesario para la correcta ejecución de los trabajos. La ejecución se llevará a cabo de acuerdo a lo indicado en el inciso G.3 de la Norma N-CTR-CAR-1-06-003-01 </w:t>
      </w:r>
      <w:r w:rsidRPr="006C21EC">
        <w:rPr>
          <w:rFonts w:ascii="Arial" w:eastAsia="Times New Roman" w:hAnsi="Arial" w:cs="Arial"/>
          <w:spacing w:val="-3"/>
          <w:lang w:eastAsia="ar-SA"/>
        </w:rPr>
        <w:t xml:space="preserve">de la </w:t>
      </w:r>
      <w:r w:rsidRPr="006C21EC">
        <w:rPr>
          <w:rFonts w:ascii="Arial" w:eastAsia="Times New Roman" w:hAnsi="Arial" w:cs="Arial"/>
          <w:b/>
          <w:i/>
          <w:lang w:eastAsia="ar-SA"/>
        </w:rPr>
        <w:t>NORMATIVA PARA LA INFRAESTRUCTURA DEL TRANSPORTE</w:t>
      </w:r>
      <w:r w:rsidRPr="006C21EC">
        <w:rPr>
          <w:rFonts w:ascii="Arial" w:eastAsia="Times New Roman" w:hAnsi="Arial" w:cs="Arial"/>
          <w:spacing w:val="-3"/>
          <w:lang w:eastAsia="ar-SA"/>
        </w:rPr>
        <w:t xml:space="preserve">. </w:t>
      </w:r>
      <w:r w:rsidRPr="006C21EC">
        <w:rPr>
          <w:rFonts w:ascii="Arial" w:eastAsia="Times New Roman" w:hAnsi="Arial" w:cs="Arial"/>
          <w:lang w:val="es-ES_tradnl" w:eastAsia="ar-SA"/>
        </w:rPr>
        <w:t>Se debe garantizar al menos 3.0 m de la pila dentro del estrato resistente o según lo que indique el proyecto. La supervisión especialista debe avalar el nivel de desplante de la pila.</w:t>
      </w:r>
    </w:p>
    <w:p w:rsidR="006C21EC" w:rsidRPr="006C21EC" w:rsidRDefault="006C21EC" w:rsidP="006C21EC">
      <w:pPr>
        <w:suppressAutoHyphens/>
        <w:spacing w:after="0" w:line="240" w:lineRule="auto"/>
        <w:jc w:val="both"/>
        <w:rPr>
          <w:rFonts w:ascii="Arial" w:eastAsia="Times New Roman" w:hAnsi="Arial" w:cs="Arial"/>
          <w:lang w:val="es-ES_tradnl" w:eastAsia="ar-SA"/>
        </w:rPr>
      </w:pPr>
    </w:p>
    <w:p w:rsidR="006C21EC" w:rsidRPr="006C21EC" w:rsidRDefault="006C21EC" w:rsidP="006C21EC">
      <w:pPr>
        <w:suppressAutoHyphens/>
        <w:spacing w:after="0" w:line="240" w:lineRule="auto"/>
        <w:ind w:left="2832" w:hanging="2832"/>
        <w:jc w:val="both"/>
        <w:rPr>
          <w:rFonts w:ascii="Arial" w:eastAsia="Times New Roman" w:hAnsi="Arial" w:cs="Arial"/>
          <w:lang w:val="es-ES_tradnl" w:eastAsia="ar-SA"/>
        </w:rPr>
      </w:pPr>
      <w:r w:rsidRPr="006C21EC">
        <w:rPr>
          <w:rFonts w:ascii="Arial" w:eastAsia="Times New Roman" w:hAnsi="Arial" w:cs="Arial"/>
          <w:lang w:val="es-ES_tradnl" w:eastAsia="ar-SA"/>
        </w:rPr>
        <w:t>MEDICIÓN:</w:t>
      </w:r>
      <w:r w:rsidRPr="006C21EC">
        <w:rPr>
          <w:rFonts w:ascii="Arial" w:eastAsia="Times New Roman" w:hAnsi="Arial" w:cs="Arial"/>
          <w:lang w:val="es-ES_tradnl" w:eastAsia="ar-SA"/>
        </w:rPr>
        <w:tab/>
        <w:t>La perforación se medirá tomando como unidad el metro lineal (ml) medido desde el nivel de terreno natural hasta el nivel de desplante de la pila o pilote.</w:t>
      </w:r>
    </w:p>
    <w:p w:rsidR="006C21EC" w:rsidRPr="006C21EC" w:rsidRDefault="006C21EC" w:rsidP="006C21EC">
      <w:pPr>
        <w:suppressAutoHyphens/>
        <w:spacing w:after="0" w:line="240" w:lineRule="auto"/>
        <w:jc w:val="both"/>
        <w:rPr>
          <w:rFonts w:ascii="Arial" w:eastAsia="Times New Roman" w:hAnsi="Arial" w:cs="Arial"/>
          <w:lang w:val="es-ES_tradnl" w:eastAsia="ar-SA"/>
        </w:rPr>
      </w:pPr>
    </w:p>
    <w:p w:rsidR="006C21EC" w:rsidRPr="006C21EC" w:rsidRDefault="006C21EC" w:rsidP="006C21EC">
      <w:pPr>
        <w:suppressAutoHyphens/>
        <w:spacing w:after="0" w:line="240" w:lineRule="auto"/>
        <w:ind w:left="2832" w:hanging="2832"/>
        <w:jc w:val="both"/>
        <w:rPr>
          <w:rFonts w:ascii="Arial" w:eastAsia="Times New Roman" w:hAnsi="Arial" w:cs="Arial"/>
          <w:lang w:val="es-ES_tradnl" w:eastAsia="ar-SA"/>
        </w:rPr>
      </w:pPr>
      <w:r w:rsidRPr="006C21EC">
        <w:rPr>
          <w:rFonts w:ascii="Arial" w:eastAsia="Times New Roman" w:hAnsi="Arial" w:cs="Arial"/>
          <w:lang w:val="es-ES_tradnl" w:eastAsia="ar-SA"/>
        </w:rPr>
        <w:t>BASE DE PAGO:</w:t>
      </w:r>
      <w:r w:rsidRPr="006C21EC">
        <w:rPr>
          <w:rFonts w:ascii="Arial" w:eastAsia="Times New Roman" w:hAnsi="Arial" w:cs="Arial"/>
          <w:lang w:val="es-ES_tradnl" w:eastAsia="ar-SA"/>
        </w:rPr>
        <w:tab/>
        <w:t>El pago se hará al precio fijado en el concepto de obra y se pagará al precio unitario que se establezca en el contrato y por los metros lineales de perforación realizada. Se considera dentro del precio unitario el traslado de personal, equipo de perforación y herramienta necesaria para realizar los trabajos, incluyendo el montaje y desmontaje del equipo, (ida y vuelta de los equipos de perforación necesarios) del lugar de encierro al sitio de la obra y de la obra al lugar de encierro del equipo. Se deberá considerar dentro del precio unitario la estancia del equipo sin actividad, debido al movimiento de tierras para la conformación de plataforma, rampa de acceso y/o retiro de material.</w:t>
      </w:r>
    </w:p>
    <w:p w:rsidR="006C21EC" w:rsidRPr="006C21EC" w:rsidRDefault="006C21EC" w:rsidP="006C21EC">
      <w:pPr>
        <w:spacing w:after="0" w:line="240" w:lineRule="auto"/>
        <w:jc w:val="both"/>
        <w:rPr>
          <w:rFonts w:ascii="Microsoft YaHei" w:eastAsia="Microsoft YaHei" w:hAnsi="Microsoft YaHei" w:cs="Times New Roman"/>
          <w:b/>
          <w:lang w:eastAsia="es-ES"/>
        </w:rPr>
      </w:pPr>
    </w:p>
    <w:p w:rsidR="006C21EC" w:rsidRPr="006C21EC" w:rsidRDefault="006C21EC" w:rsidP="006C21EC">
      <w:pPr>
        <w:spacing w:after="0" w:line="240" w:lineRule="auto"/>
        <w:jc w:val="both"/>
        <w:rPr>
          <w:rFonts w:ascii="Microsoft YaHei" w:eastAsia="Microsoft YaHei" w:hAnsi="Microsoft YaHei" w:cs="Times New Roman"/>
          <w:b/>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r w:rsidRPr="006C21EC">
        <w:rPr>
          <w:rFonts w:ascii="Microsoft YaHei" w:eastAsia="Microsoft YaHei" w:hAnsi="Microsoft YaHei" w:cs="Times New Roman"/>
          <w:b/>
          <w:sz w:val="20"/>
          <w:szCs w:val="20"/>
          <w:lang w:eastAsia="es-ES"/>
        </w:rPr>
        <w:t>EP-19.- ACERO DE REFUERZO EN PILOTES DE CIMENTACI</w:t>
      </w:r>
      <w:r w:rsidRPr="006C21EC">
        <w:rPr>
          <w:rFonts w:ascii="Microsoft YaHei" w:eastAsia="Microsoft YaHei" w:hAnsi="Microsoft YaHei" w:cs="Times New Roman" w:hint="eastAsia"/>
          <w:b/>
          <w:sz w:val="20"/>
          <w:szCs w:val="20"/>
          <w:lang w:eastAsia="es-ES"/>
        </w:rPr>
        <w:t>Ó</w:t>
      </w:r>
      <w:r w:rsidRPr="006C21EC">
        <w:rPr>
          <w:rFonts w:ascii="Microsoft YaHei" w:eastAsia="Microsoft YaHei" w:hAnsi="Microsoft YaHei" w:cs="Times New Roman"/>
          <w:b/>
          <w:sz w:val="20"/>
          <w:szCs w:val="20"/>
          <w:lang w:eastAsia="es-ES"/>
        </w:rPr>
        <w:t>N Y COLUMNAS, CON ACERO CORRUGADO DE FY=4,200 KG/CM2, AMARRADO EN EL LUGAR CON ALAMBRE RECOCIDO. INCLUYE: MATERIALES, COLOCACI</w:t>
      </w:r>
      <w:r w:rsidRPr="006C21EC">
        <w:rPr>
          <w:rFonts w:ascii="Microsoft YaHei" w:eastAsia="Microsoft YaHei" w:hAnsi="Microsoft YaHei" w:cs="Times New Roman" w:hint="eastAsia"/>
          <w:b/>
          <w:sz w:val="20"/>
          <w:szCs w:val="20"/>
          <w:lang w:eastAsia="es-ES"/>
        </w:rPr>
        <w:t>Ó</w:t>
      </w:r>
      <w:r w:rsidRPr="006C21EC">
        <w:rPr>
          <w:rFonts w:ascii="Microsoft YaHei" w:eastAsia="Microsoft YaHei" w:hAnsi="Microsoft YaHei" w:cs="Times New Roman"/>
          <w:b/>
          <w:sz w:val="20"/>
          <w:szCs w:val="20"/>
          <w:lang w:eastAsia="es-ES"/>
        </w:rPr>
        <w:t>N DENTRO DE LA PERFORACI</w:t>
      </w:r>
      <w:r w:rsidRPr="006C21EC">
        <w:rPr>
          <w:rFonts w:ascii="Microsoft YaHei" w:eastAsia="Microsoft YaHei" w:hAnsi="Microsoft YaHei" w:cs="Times New Roman" w:hint="eastAsia"/>
          <w:b/>
          <w:sz w:val="20"/>
          <w:szCs w:val="20"/>
          <w:lang w:eastAsia="es-ES"/>
        </w:rPr>
        <w:t>Ó</w:t>
      </w:r>
      <w:r w:rsidRPr="006C21EC">
        <w:rPr>
          <w:rFonts w:ascii="Microsoft YaHei" w:eastAsia="Microsoft YaHei" w:hAnsi="Microsoft YaHei" w:cs="Times New Roman"/>
          <w:b/>
          <w:sz w:val="20"/>
          <w:szCs w:val="20"/>
          <w:lang w:eastAsia="es-ES"/>
        </w:rPr>
        <w:t>N, DESPERDICIOS, TRASLAPES, HABILITADO, COLOCACI</w:t>
      </w:r>
      <w:r w:rsidRPr="006C21EC">
        <w:rPr>
          <w:rFonts w:ascii="Microsoft YaHei" w:eastAsia="Microsoft YaHei" w:hAnsi="Microsoft YaHei" w:cs="Times New Roman" w:hint="eastAsia"/>
          <w:b/>
          <w:sz w:val="20"/>
          <w:szCs w:val="20"/>
          <w:lang w:eastAsia="es-ES"/>
        </w:rPr>
        <w:t>Ó</w:t>
      </w:r>
      <w:r w:rsidRPr="006C21EC">
        <w:rPr>
          <w:rFonts w:ascii="Microsoft YaHei" w:eastAsia="Microsoft YaHei" w:hAnsi="Microsoft YaHei" w:cs="Times New Roman"/>
          <w:b/>
          <w:sz w:val="20"/>
          <w:szCs w:val="20"/>
          <w:lang w:eastAsia="es-ES"/>
        </w:rPr>
        <w:t>N, ACARREOS, GANCHOS, SILLETAS, ETC.</w:t>
      </w: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uppressAutoHyphens/>
        <w:spacing w:after="0" w:line="240" w:lineRule="auto"/>
        <w:ind w:left="2835" w:hanging="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 xml:space="preserve">EJECUCION:            </w:t>
      </w:r>
      <w:r w:rsidRPr="006C21EC">
        <w:rPr>
          <w:rFonts w:ascii="Arial" w:eastAsia="Times New Roman" w:hAnsi="Arial" w:cs="Arial"/>
          <w:sz w:val="24"/>
          <w:szCs w:val="24"/>
          <w:lang w:val="es-ES_tradnl" w:eastAsia="ar-SA"/>
        </w:rPr>
        <w:tab/>
        <w:t xml:space="preserve">El acero de refuerzo para concreto hidráulico deberá llegar a la obra sin oxidación perjudicial, a juicio del DEPENDENCIA, exento de aceites o grasas, quiebres, escamas, </w:t>
      </w:r>
      <w:proofErr w:type="spellStart"/>
      <w:r w:rsidRPr="006C21EC">
        <w:rPr>
          <w:rFonts w:ascii="Arial" w:eastAsia="Times New Roman" w:hAnsi="Arial" w:cs="Arial"/>
          <w:sz w:val="24"/>
          <w:szCs w:val="24"/>
          <w:lang w:val="es-ES_tradnl" w:eastAsia="ar-SA"/>
        </w:rPr>
        <w:t>hojeaduras</w:t>
      </w:r>
      <w:proofErr w:type="spellEnd"/>
      <w:r w:rsidRPr="006C21EC">
        <w:rPr>
          <w:rFonts w:ascii="Arial" w:eastAsia="Times New Roman" w:hAnsi="Arial" w:cs="Arial"/>
          <w:sz w:val="24"/>
          <w:szCs w:val="24"/>
          <w:lang w:val="es-ES_tradnl" w:eastAsia="ar-SA"/>
        </w:rPr>
        <w:t xml:space="preserve"> y deformaciones de la sección; y cumplir en lo que corresponda, con lo indicado en la Norma N.CTR.CAR.1.02.004 suministro y habilitado de acero de refuerzo </w:t>
      </w:r>
      <w:r w:rsidRPr="006C21EC">
        <w:rPr>
          <w:rFonts w:ascii="Arial" w:eastAsia="Times New Roman" w:hAnsi="Arial" w:cs="Arial"/>
          <w:spacing w:val="-3"/>
          <w:sz w:val="24"/>
          <w:szCs w:val="24"/>
          <w:lang w:val="es-ES_tradnl" w:eastAsia="ar-SA"/>
        </w:rPr>
        <w:t xml:space="preserve">de la </w:t>
      </w:r>
      <w:r w:rsidRPr="006C21EC">
        <w:rPr>
          <w:rFonts w:ascii="Arial" w:eastAsia="Times New Roman" w:hAnsi="Arial" w:cs="Arial"/>
          <w:b/>
          <w:i/>
          <w:sz w:val="24"/>
          <w:szCs w:val="24"/>
          <w:lang w:val="es-ES_tradnl" w:eastAsia="ar-SA"/>
        </w:rPr>
        <w:t>NORMATIVA PARA LA INFRAESTRUCTURA DEL TRANSPORTE.</w:t>
      </w:r>
    </w:p>
    <w:p w:rsidR="006C21EC" w:rsidRPr="006C21EC" w:rsidRDefault="006C21EC" w:rsidP="006C21EC">
      <w:pPr>
        <w:suppressAutoHyphens/>
        <w:spacing w:after="0" w:line="240" w:lineRule="auto"/>
        <w:ind w:left="2430" w:hanging="2430"/>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uto"/>
        <w:jc w:val="both"/>
        <w:rPr>
          <w:rFonts w:ascii="Arial" w:eastAsia="Times New Roman" w:hAnsi="Arial" w:cs="Arial"/>
          <w:sz w:val="24"/>
          <w:szCs w:val="24"/>
          <w:lang w:val="es-ES_tradnl" w:eastAsia="ar-SA"/>
        </w:rPr>
      </w:pPr>
    </w:p>
    <w:p w:rsidR="006C21EC" w:rsidRPr="006C21EC" w:rsidRDefault="006C21EC" w:rsidP="006C21EC">
      <w:pPr>
        <w:tabs>
          <w:tab w:val="left" w:pos="2835"/>
        </w:tabs>
        <w:suppressAutoHyphens/>
        <w:spacing w:after="0" w:line="240" w:lineRule="auto"/>
        <w:ind w:left="2835" w:hanging="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 xml:space="preserve">MEDICION:          </w:t>
      </w:r>
      <w:r w:rsidRPr="006C21EC">
        <w:rPr>
          <w:rFonts w:ascii="Arial" w:eastAsia="Times New Roman" w:hAnsi="Arial" w:cs="Arial"/>
          <w:sz w:val="24"/>
          <w:szCs w:val="24"/>
          <w:lang w:val="es-ES_tradnl" w:eastAsia="ar-SA"/>
        </w:rPr>
        <w:tab/>
        <w:t xml:space="preserve">La medición del acero para concreto hidráulico, se efectuará en kg (kilogramos) y de acuerdo a lo indicado en la cláusula I de la Norma N.CTR.CAR.1.02.004 suministro y habilitado de acero de refuerzo </w:t>
      </w:r>
      <w:r w:rsidRPr="006C21EC">
        <w:rPr>
          <w:rFonts w:ascii="Arial" w:eastAsia="Times New Roman" w:hAnsi="Arial" w:cs="Arial"/>
          <w:spacing w:val="-3"/>
          <w:sz w:val="24"/>
          <w:szCs w:val="24"/>
          <w:lang w:val="es-ES_tradnl" w:eastAsia="ar-SA"/>
        </w:rPr>
        <w:t xml:space="preserve">de la </w:t>
      </w:r>
      <w:r w:rsidRPr="006C21EC">
        <w:rPr>
          <w:rFonts w:ascii="Arial" w:eastAsia="Times New Roman" w:hAnsi="Arial" w:cs="Arial"/>
          <w:b/>
          <w:i/>
          <w:sz w:val="24"/>
          <w:szCs w:val="24"/>
          <w:lang w:val="es-ES_tradnl" w:eastAsia="ar-SA"/>
        </w:rPr>
        <w:t>NORMATIVA PARA LA INFRAESTRUCTURA DEL TRANSPORTE</w:t>
      </w:r>
      <w:r w:rsidRPr="006C21EC">
        <w:rPr>
          <w:rFonts w:ascii="Arial" w:eastAsia="Times New Roman" w:hAnsi="Arial" w:cs="Arial"/>
          <w:spacing w:val="-3"/>
          <w:sz w:val="24"/>
          <w:szCs w:val="24"/>
          <w:lang w:val="es-ES_tradnl" w:eastAsia="ar-SA"/>
        </w:rPr>
        <w:t>.</w:t>
      </w:r>
    </w:p>
    <w:p w:rsidR="006C21EC" w:rsidRPr="006C21EC" w:rsidRDefault="006C21EC" w:rsidP="006C21EC">
      <w:pPr>
        <w:tabs>
          <w:tab w:val="left" w:pos="2340"/>
        </w:tabs>
        <w:suppressAutoHyphens/>
        <w:spacing w:after="0" w:line="240" w:lineRule="auto"/>
        <w:ind w:left="2430" w:hanging="2430"/>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uto"/>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uto"/>
        <w:ind w:left="2835" w:hanging="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 xml:space="preserve">BASES DE PAGO: </w:t>
      </w:r>
      <w:r w:rsidRPr="006C21EC">
        <w:rPr>
          <w:rFonts w:ascii="Arial" w:eastAsia="Times New Roman" w:hAnsi="Arial" w:cs="Arial"/>
          <w:sz w:val="24"/>
          <w:szCs w:val="24"/>
          <w:lang w:val="es-ES_tradnl" w:eastAsia="ar-SA"/>
        </w:rPr>
        <w:tab/>
        <w:t>El Suministro del acero de refuerzo para concreto hidráulico, por unidad de obra terminada, se pagará al precio fijado en el contrato para el kilogramo (kg). Este precio incluye lo que corresponda por cargas, descargas y acarreos necesarios, del almacén hasta su colocación, cortado, desperdicios, doblado, empalmes traslapados o soldados, limpieza, armado con alambre de amarre y/o puntos de soldadura y/o separadores; colocación conforme al proyecto, y los tiempos de los vehículos empleados en los transportes durante las cargas y las descargas.</w:t>
      </w: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r w:rsidRPr="006C21EC">
        <w:rPr>
          <w:rFonts w:ascii="Microsoft YaHei" w:eastAsia="Microsoft YaHei" w:hAnsi="Microsoft YaHei" w:cs="Times New Roman"/>
          <w:b/>
          <w:sz w:val="20"/>
          <w:szCs w:val="20"/>
          <w:lang w:eastAsia="es-ES"/>
        </w:rPr>
        <w:t>EP-20.- CONCRETO PREMEZCLADO PARA PILOTES DE CIMENTACI</w:t>
      </w:r>
      <w:r w:rsidRPr="006C21EC">
        <w:rPr>
          <w:rFonts w:ascii="Microsoft YaHei" w:eastAsia="Microsoft YaHei" w:hAnsi="Microsoft YaHei" w:cs="Times New Roman" w:hint="eastAsia"/>
          <w:b/>
          <w:sz w:val="20"/>
          <w:szCs w:val="20"/>
          <w:lang w:eastAsia="es-ES"/>
        </w:rPr>
        <w:t>Ó</w:t>
      </w:r>
      <w:r w:rsidRPr="006C21EC">
        <w:rPr>
          <w:rFonts w:ascii="Microsoft YaHei" w:eastAsia="Microsoft YaHei" w:hAnsi="Microsoft YaHei" w:cs="Times New Roman"/>
          <w:b/>
          <w:sz w:val="20"/>
          <w:szCs w:val="20"/>
          <w:lang w:eastAsia="es-ES"/>
        </w:rPr>
        <w:t>N Y COLUMNAS, CON ADITIVO SUPERFLUIDIZANTE Y/O REDUCTOR DE AGUA DE ALTO RANGO,  DE F'C=250 KG/CM2, TMA 3/4", REVENIMIENTO M</w:t>
      </w:r>
      <w:r w:rsidRPr="006C21EC">
        <w:rPr>
          <w:rFonts w:ascii="Microsoft YaHei" w:eastAsia="Microsoft YaHei" w:hAnsi="Microsoft YaHei" w:cs="Times New Roman" w:hint="eastAsia"/>
          <w:b/>
          <w:sz w:val="20"/>
          <w:szCs w:val="20"/>
          <w:lang w:eastAsia="es-ES"/>
        </w:rPr>
        <w:t>Í</w:t>
      </w:r>
      <w:r w:rsidRPr="006C21EC">
        <w:rPr>
          <w:rFonts w:ascii="Microsoft YaHei" w:eastAsia="Microsoft YaHei" w:hAnsi="Microsoft YaHei" w:cs="Times New Roman"/>
          <w:b/>
          <w:sz w:val="20"/>
          <w:szCs w:val="20"/>
          <w:lang w:eastAsia="es-ES"/>
        </w:rPr>
        <w:t>NIMO DE 18 CM,   COLADO SEG</w:t>
      </w:r>
      <w:r w:rsidRPr="006C21EC">
        <w:rPr>
          <w:rFonts w:ascii="Microsoft YaHei" w:eastAsia="Microsoft YaHei" w:hAnsi="Microsoft YaHei" w:cs="Times New Roman" w:hint="eastAsia"/>
          <w:b/>
          <w:sz w:val="20"/>
          <w:szCs w:val="20"/>
          <w:lang w:eastAsia="es-ES"/>
        </w:rPr>
        <w:t>Ú</w:t>
      </w:r>
      <w:r w:rsidRPr="006C21EC">
        <w:rPr>
          <w:rFonts w:ascii="Microsoft YaHei" w:eastAsia="Microsoft YaHei" w:hAnsi="Microsoft YaHei" w:cs="Times New Roman"/>
          <w:b/>
          <w:sz w:val="20"/>
          <w:szCs w:val="20"/>
          <w:lang w:eastAsia="es-ES"/>
        </w:rPr>
        <w:t>N LAS NORMAS DEL ACI, CURADO CON MEMBRANA. INCLUYE: SUMINISTRO, BOMBEO, COLOCACI</w:t>
      </w:r>
      <w:r w:rsidRPr="006C21EC">
        <w:rPr>
          <w:rFonts w:ascii="Microsoft YaHei" w:eastAsia="Microsoft YaHei" w:hAnsi="Microsoft YaHei" w:cs="Times New Roman" w:hint="eastAsia"/>
          <w:b/>
          <w:sz w:val="20"/>
          <w:szCs w:val="20"/>
          <w:lang w:eastAsia="es-ES"/>
        </w:rPr>
        <w:t>Ó</w:t>
      </w:r>
      <w:r w:rsidRPr="006C21EC">
        <w:rPr>
          <w:rFonts w:ascii="Microsoft YaHei" w:eastAsia="Microsoft YaHei" w:hAnsi="Microsoft YaHei" w:cs="Times New Roman"/>
          <w:b/>
          <w:sz w:val="20"/>
          <w:szCs w:val="20"/>
          <w:lang w:eastAsia="es-ES"/>
        </w:rPr>
        <w:t>N CON TUBO TREMIE, CURADO, DESPERDICIOS, MANO DE OBRA Y EQUIPO.</w:t>
      </w: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uppressAutoHyphens/>
        <w:spacing w:after="0" w:line="240" w:lineRule="auto"/>
        <w:ind w:left="2832" w:hanging="2832"/>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EJECUCIÓN:</w:t>
      </w:r>
      <w:r w:rsidRPr="006C21EC">
        <w:rPr>
          <w:rFonts w:ascii="Arial" w:eastAsia="Times New Roman" w:hAnsi="Arial" w:cs="Arial"/>
          <w:sz w:val="24"/>
          <w:szCs w:val="24"/>
          <w:lang w:val="es-ES_tradnl" w:eastAsia="ar-SA"/>
        </w:rPr>
        <w:tab/>
        <w:t xml:space="preserve">La ejecución se llevará a cabo de acuerdo a lo indicado en el inciso G de la Norma N-CTR-CAR-1-06-003-01 </w:t>
      </w:r>
      <w:r w:rsidRPr="006C21EC">
        <w:rPr>
          <w:rFonts w:ascii="Arial" w:eastAsia="Times New Roman" w:hAnsi="Arial" w:cs="Arial"/>
          <w:spacing w:val="-3"/>
          <w:sz w:val="24"/>
          <w:szCs w:val="24"/>
          <w:lang w:eastAsia="ar-SA"/>
        </w:rPr>
        <w:t xml:space="preserve">de la </w:t>
      </w:r>
      <w:r w:rsidRPr="006C21EC">
        <w:rPr>
          <w:rFonts w:ascii="Arial" w:eastAsia="Times New Roman" w:hAnsi="Arial" w:cs="Arial"/>
          <w:b/>
          <w:i/>
          <w:sz w:val="24"/>
          <w:szCs w:val="24"/>
          <w:lang w:eastAsia="ar-SA"/>
        </w:rPr>
        <w:t>NORMATIVA PARA LA INFRAESTRUCTURA DEL TRANSPORTE</w:t>
      </w:r>
      <w:r w:rsidRPr="006C21EC">
        <w:rPr>
          <w:rFonts w:ascii="Arial" w:eastAsia="Times New Roman" w:hAnsi="Arial" w:cs="Arial"/>
          <w:sz w:val="24"/>
          <w:szCs w:val="24"/>
          <w:lang w:val="es-ES_tradnl" w:eastAsia="ar-SA"/>
        </w:rPr>
        <w:t>, cumpliendo con lo indicado en los títulos 02, Materiales para Concreto Hidráulico, 03, Acero y productos de Acero y 04, Soldadura, de la parte 2. Materiales para Estructuras, del libro CMT. Características de los materiales, salvo que </w:t>
      </w:r>
      <w:hyperlink r:id="rId14" w:history="1">
        <w:r w:rsidRPr="006C21EC">
          <w:rPr>
            <w:rFonts w:ascii="Arial" w:eastAsia="Times New Roman" w:hAnsi="Arial" w:cs="Arial"/>
            <w:sz w:val="24"/>
            <w:szCs w:val="24"/>
            <w:lang w:val="es-ES_tradnl" w:eastAsia="ar-SA"/>
          </w:rPr>
          <w:t>el proyecto indique otra cosa</w:t>
        </w:r>
      </w:hyperlink>
      <w:r w:rsidRPr="006C21EC">
        <w:rPr>
          <w:rFonts w:ascii="Arial" w:eastAsia="Times New Roman" w:hAnsi="Arial" w:cs="Arial"/>
          <w:sz w:val="24"/>
          <w:szCs w:val="24"/>
          <w:lang w:val="es-ES_tradnl" w:eastAsia="ar-SA"/>
        </w:rPr>
        <w:t>, los materiales serán de la resistencia, sección y características señaladas en los planos respectivos y se colarán dentro de una perforación previa de sección constante en la forma y lugares indicados en el proyecto y/</w:t>
      </w:r>
      <w:proofErr w:type="spellStart"/>
      <w:r w:rsidRPr="006C21EC">
        <w:rPr>
          <w:rFonts w:ascii="Arial" w:eastAsia="Times New Roman" w:hAnsi="Arial" w:cs="Arial"/>
          <w:sz w:val="24"/>
          <w:szCs w:val="24"/>
          <w:lang w:val="es-ES_tradnl" w:eastAsia="ar-SA"/>
        </w:rPr>
        <w:t>o</w:t>
      </w:r>
      <w:proofErr w:type="spellEnd"/>
      <w:r w:rsidRPr="006C21EC">
        <w:rPr>
          <w:rFonts w:ascii="Arial" w:eastAsia="Times New Roman" w:hAnsi="Arial" w:cs="Arial"/>
          <w:sz w:val="24"/>
          <w:szCs w:val="24"/>
          <w:lang w:val="es-ES_tradnl" w:eastAsia="ar-SA"/>
        </w:rPr>
        <w:t xml:space="preserve"> ordenados por el DEPENDENCIA.</w:t>
      </w:r>
    </w:p>
    <w:p w:rsidR="006C21EC" w:rsidRPr="006C21EC" w:rsidRDefault="006C21EC" w:rsidP="006C21EC">
      <w:pPr>
        <w:suppressAutoHyphens/>
        <w:spacing w:after="0" w:line="240" w:lineRule="auto"/>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uto"/>
        <w:ind w:left="2832" w:hanging="2832"/>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MEDICIÓN:</w:t>
      </w:r>
      <w:r w:rsidRPr="006C21EC">
        <w:rPr>
          <w:rFonts w:ascii="Arial" w:eastAsia="Times New Roman" w:hAnsi="Arial" w:cs="Arial"/>
          <w:sz w:val="24"/>
          <w:szCs w:val="24"/>
          <w:lang w:val="es-ES_tradnl" w:eastAsia="ar-SA"/>
        </w:rPr>
        <w:tab/>
        <w:t>El concreto hidráulico utilizado en la construcción de los pilotes colados en el lugar, para cada tipo y sección transversal correspondiente de acuerdo al catálogo de conceptos, se medirán tomando como unidad el metro cúbico (m</w:t>
      </w:r>
      <w:r w:rsidRPr="006C21EC">
        <w:rPr>
          <w:rFonts w:ascii="Arial" w:eastAsia="Times New Roman" w:hAnsi="Arial" w:cs="Arial"/>
          <w:sz w:val="24"/>
          <w:szCs w:val="24"/>
          <w:vertAlign w:val="superscript"/>
          <w:lang w:val="es-ES_tradnl" w:eastAsia="ar-SA"/>
        </w:rPr>
        <w:t>3</w:t>
      </w:r>
      <w:r w:rsidRPr="006C21EC">
        <w:rPr>
          <w:rFonts w:ascii="Arial" w:eastAsia="Times New Roman" w:hAnsi="Arial" w:cs="Arial"/>
          <w:sz w:val="24"/>
          <w:szCs w:val="24"/>
          <w:lang w:val="es-ES_tradnl" w:eastAsia="ar-SA"/>
        </w:rPr>
        <w:t xml:space="preserve">), con aproximación a dos decimales, debiendo cumplir con lo indicado en el inciso H y conforme al inciso I de la norma N.CTR.CAR.1.06.003 considerando desde el nivel del extremo inferior del pilote hasta el nivel superior que fije el proyecto y/o lo que ordene el DEPENDENCIA. Se tendrá especial cuidado en esta medición, y solo se pagarán estrictamente los volúmenes fijados en el proyecto para el metro cúbico de </w:t>
      </w:r>
      <w:r w:rsidRPr="006C21EC">
        <w:rPr>
          <w:rFonts w:ascii="Arial" w:eastAsia="Times New Roman" w:hAnsi="Arial" w:cs="Arial"/>
          <w:sz w:val="24"/>
          <w:szCs w:val="24"/>
          <w:lang w:val="es-ES_tradnl" w:eastAsia="ar-SA"/>
        </w:rPr>
        <w:lastRenderedPageBreak/>
        <w:t xml:space="preserve">pilote en la longitud especificada en los planos constructivos. </w:t>
      </w:r>
    </w:p>
    <w:p w:rsidR="006C21EC" w:rsidRPr="006C21EC" w:rsidRDefault="006C21EC" w:rsidP="006C21EC">
      <w:pPr>
        <w:suppressAutoHyphens/>
        <w:spacing w:after="0" w:line="240" w:lineRule="auto"/>
        <w:ind w:left="2832" w:hanging="2832"/>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uto"/>
        <w:ind w:left="2832" w:hanging="2832"/>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uto"/>
        <w:ind w:left="2832" w:hanging="2832"/>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uto"/>
        <w:ind w:left="2832" w:hanging="2832"/>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uto"/>
        <w:ind w:left="2832" w:hanging="2832"/>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uto"/>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uto"/>
        <w:ind w:left="2832" w:hanging="2832"/>
        <w:jc w:val="both"/>
        <w:rPr>
          <w:rFonts w:ascii="Arial" w:eastAsia="Times New Roman" w:hAnsi="Arial" w:cs="Times New Roman"/>
          <w:sz w:val="20"/>
          <w:szCs w:val="20"/>
          <w:lang w:val="es-ES_tradnl" w:eastAsia="ar-SA"/>
        </w:rPr>
      </w:pPr>
      <w:r w:rsidRPr="006C21EC">
        <w:rPr>
          <w:rFonts w:ascii="Arial" w:eastAsia="Times New Roman" w:hAnsi="Arial" w:cs="Arial"/>
          <w:sz w:val="24"/>
          <w:szCs w:val="24"/>
          <w:lang w:val="es-ES_tradnl" w:eastAsia="ar-SA"/>
        </w:rPr>
        <w:t>BASE DE PAGO:</w:t>
      </w:r>
      <w:r w:rsidRPr="006C21EC">
        <w:rPr>
          <w:rFonts w:ascii="Arial" w:eastAsia="Times New Roman" w:hAnsi="Arial" w:cs="Arial"/>
          <w:sz w:val="24"/>
          <w:szCs w:val="24"/>
          <w:lang w:val="es-ES_tradnl" w:eastAsia="ar-SA"/>
        </w:rPr>
        <w:tab/>
        <w:t>El pago por unidad de obra terminada, se hará al precio fijado en el contrato para el m3 de concreto colado en el lugar. El precio unitario incluye lo que corresponda por: limpieza de la superficie donde se construirán los pilotes, ubicación y trazo, nivelación del terreno, valor de adquisición o fabricación de ademes; suministro y aplicación </w:t>
      </w:r>
      <w:hyperlink r:id="rId15" w:history="1">
        <w:r w:rsidRPr="006C21EC">
          <w:rPr>
            <w:rFonts w:ascii="Arial" w:eastAsia="Times New Roman" w:hAnsi="Arial" w:cs="Arial"/>
            <w:sz w:val="24"/>
            <w:szCs w:val="24"/>
            <w:lang w:val="es-ES_tradnl" w:eastAsia="ar-SA"/>
          </w:rPr>
          <w:t>de lodo bentónico</w:t>
        </w:r>
      </w:hyperlink>
      <w:r w:rsidRPr="006C21EC">
        <w:rPr>
          <w:rFonts w:ascii="Arial" w:eastAsia="Times New Roman" w:hAnsi="Arial" w:cs="Arial"/>
          <w:sz w:val="24"/>
          <w:szCs w:val="24"/>
          <w:lang w:val="es-ES_tradnl" w:eastAsia="ar-SA"/>
        </w:rPr>
        <w:t xml:space="preserve">, cimbra metálica, maquinaria, equipo, mano de obra, herramienta, así como las cargas, descargas, acarreos, almacenamientos, desperdicios, mermas, y los tiempos de los vehículos  empleados en esta actividad y en general todo lo necesario para la correcta ejecución de los trabajos de acuerdo al sistema </w:t>
      </w:r>
      <w:proofErr w:type="spellStart"/>
      <w:r w:rsidRPr="006C21EC">
        <w:rPr>
          <w:rFonts w:ascii="Arial" w:eastAsia="Times New Roman" w:hAnsi="Arial" w:cs="Arial"/>
          <w:sz w:val="24"/>
          <w:szCs w:val="24"/>
          <w:lang w:val="es-ES_tradnl" w:eastAsia="ar-SA"/>
        </w:rPr>
        <w:t>tremie</w:t>
      </w:r>
      <w:proofErr w:type="spellEnd"/>
      <w:r w:rsidRPr="006C21EC">
        <w:rPr>
          <w:rFonts w:ascii="Arial" w:eastAsia="Times New Roman" w:hAnsi="Arial" w:cs="Arial"/>
          <w:sz w:val="24"/>
          <w:szCs w:val="24"/>
          <w:lang w:val="es-ES_tradnl" w:eastAsia="ar-SA"/>
        </w:rPr>
        <w:t>, suministro, colocación, bombeo, vibrado y curado de concreto hidráulico de la resistencia requerida conforme a la norma N.CTR.CAR.1.02.003, almacenaje de los materiales, agua para el mezclado en planta de ser necesario; maniobras y obra auxiliares necesarias; considerados bajo el criterio de pago </w:t>
      </w:r>
      <w:hyperlink r:id="rId16" w:history="1">
        <w:r w:rsidRPr="006C21EC">
          <w:rPr>
            <w:rFonts w:ascii="Arial" w:eastAsia="Times New Roman" w:hAnsi="Arial" w:cs="Arial"/>
            <w:sz w:val="24"/>
            <w:szCs w:val="24"/>
            <w:lang w:val="es-ES_tradnl" w:eastAsia="ar-SA"/>
          </w:rPr>
          <w:t>por unidad de obra terminada</w:t>
        </w:r>
      </w:hyperlink>
      <w:r w:rsidRPr="006C21EC">
        <w:rPr>
          <w:rFonts w:ascii="Arial" w:eastAsia="Times New Roman" w:hAnsi="Arial" w:cs="Arial"/>
          <w:sz w:val="24"/>
          <w:szCs w:val="24"/>
          <w:lang w:val="es-ES_tradnl" w:eastAsia="ar-SA"/>
        </w:rPr>
        <w:t xml:space="preserve">, de acuerdo con lo indicado en el inciso J de la norma N-CTR-CAR-1-06-003-01 de la </w:t>
      </w:r>
      <w:r w:rsidRPr="006C21EC">
        <w:rPr>
          <w:rFonts w:ascii="Arial" w:eastAsia="Times New Roman" w:hAnsi="Arial" w:cs="Arial"/>
          <w:b/>
          <w:bCs/>
          <w:i/>
          <w:iCs/>
          <w:sz w:val="24"/>
          <w:szCs w:val="24"/>
          <w:lang w:val="es-ES_tradnl" w:eastAsia="ar-SA"/>
        </w:rPr>
        <w:t>NORMATIVA PARA LA INFRAESTRUCTURA DEL TRANSPORTE</w:t>
      </w:r>
      <w:r w:rsidRPr="006C21EC">
        <w:rPr>
          <w:rFonts w:ascii="Arial" w:eastAsia="Times New Roman" w:hAnsi="Arial" w:cs="Arial"/>
          <w:sz w:val="24"/>
          <w:szCs w:val="24"/>
          <w:lang w:val="es-ES_tradnl" w:eastAsia="ar-SA"/>
        </w:rPr>
        <w:t>; sección indicada en el proyecto, los tiempos de los vehículos empleados en los transportes de todos los materiales y residuos durante las cargas y las descargas; en general todo lo que sea necesario para la correcta ejecución de los trabajos.</w:t>
      </w:r>
      <w:r w:rsidRPr="006C21EC">
        <w:rPr>
          <w:rFonts w:ascii="Arial" w:eastAsia="Times New Roman" w:hAnsi="Arial" w:cs="Times New Roman"/>
          <w:sz w:val="20"/>
          <w:szCs w:val="20"/>
          <w:lang w:val="es-ES_tradnl" w:eastAsia="ar-SA"/>
        </w:rPr>
        <w:t> </w:t>
      </w: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r w:rsidRPr="006C21EC">
        <w:rPr>
          <w:rFonts w:ascii="Microsoft YaHei" w:eastAsia="Microsoft YaHei" w:hAnsi="Microsoft YaHei" w:cs="Times New Roman"/>
          <w:b/>
          <w:sz w:val="20"/>
          <w:szCs w:val="20"/>
          <w:lang w:eastAsia="es-ES"/>
        </w:rPr>
        <w:t>EP-21.- EXCAVACIONES PARA CIMENTACIONES DE ZAPATAS EN MATERIAL TIPO I Y II INCLUYE: EL AFINE DEL FONDO Y TALUDES DE LA EXCAVACI</w:t>
      </w:r>
      <w:r w:rsidRPr="006C21EC">
        <w:rPr>
          <w:rFonts w:ascii="Microsoft YaHei" w:eastAsia="Microsoft YaHei" w:hAnsi="Microsoft YaHei" w:cs="Times New Roman" w:hint="eastAsia"/>
          <w:b/>
          <w:sz w:val="20"/>
          <w:szCs w:val="20"/>
          <w:lang w:eastAsia="es-ES"/>
        </w:rPr>
        <w:t>Ó</w:t>
      </w:r>
      <w:r w:rsidRPr="006C21EC">
        <w:rPr>
          <w:rFonts w:ascii="Microsoft YaHei" w:eastAsia="Microsoft YaHei" w:hAnsi="Microsoft YaHei" w:cs="Times New Roman"/>
          <w:b/>
          <w:sz w:val="20"/>
          <w:szCs w:val="20"/>
          <w:lang w:eastAsia="es-ES"/>
        </w:rPr>
        <w:t>N, VOLUMEN MEDIDO EN CAJA CONSIDERANDO UN METRO DE SOBREEXCAVACI</w:t>
      </w:r>
      <w:r w:rsidRPr="006C21EC">
        <w:rPr>
          <w:rFonts w:ascii="Microsoft YaHei" w:eastAsia="Microsoft YaHei" w:hAnsi="Microsoft YaHei" w:cs="Times New Roman" w:hint="eastAsia"/>
          <w:b/>
          <w:sz w:val="20"/>
          <w:szCs w:val="20"/>
          <w:lang w:eastAsia="es-ES"/>
        </w:rPr>
        <w:t>Ó</w:t>
      </w:r>
      <w:r w:rsidRPr="006C21EC">
        <w:rPr>
          <w:rFonts w:ascii="Microsoft YaHei" w:eastAsia="Microsoft YaHei" w:hAnsi="Microsoft YaHei" w:cs="Times New Roman"/>
          <w:b/>
          <w:sz w:val="20"/>
          <w:szCs w:val="20"/>
          <w:lang w:eastAsia="es-ES"/>
        </w:rPr>
        <w:t>N.</w:t>
      </w: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tabs>
          <w:tab w:val="left" w:pos="567"/>
          <w:tab w:val="left" w:pos="1134"/>
        </w:tabs>
        <w:suppressAutoHyphens/>
        <w:spacing w:after="0" w:line="240" w:lineRule="auto"/>
        <w:ind w:left="2832" w:hanging="2832"/>
        <w:jc w:val="both"/>
        <w:rPr>
          <w:rFonts w:ascii="Arial" w:eastAsia="Times New Roman" w:hAnsi="Arial" w:cs="Arial"/>
          <w:lang w:val="es-ES_tradnl" w:eastAsia="ar-SA"/>
        </w:rPr>
      </w:pPr>
      <w:r w:rsidRPr="006C21EC">
        <w:rPr>
          <w:rFonts w:ascii="Arial" w:eastAsia="Times New Roman" w:hAnsi="Arial" w:cs="Arial"/>
          <w:caps/>
          <w:lang w:val="es-ES_tradnl" w:eastAsia="ar-SA"/>
        </w:rPr>
        <w:t>definicion:</w:t>
      </w:r>
      <w:r w:rsidRPr="006C21EC">
        <w:rPr>
          <w:rFonts w:ascii="Arial" w:eastAsia="Times New Roman" w:hAnsi="Arial" w:cs="Arial"/>
          <w:b/>
          <w:caps/>
          <w:lang w:val="es-ES_tradnl" w:eastAsia="ar-SA"/>
        </w:rPr>
        <w:t xml:space="preserve"> </w:t>
      </w:r>
      <w:r w:rsidRPr="006C21EC">
        <w:rPr>
          <w:rFonts w:ascii="Arial" w:eastAsia="Times New Roman" w:hAnsi="Arial" w:cs="Arial"/>
          <w:b/>
          <w:caps/>
          <w:lang w:val="es-ES_tradnl" w:eastAsia="ar-SA"/>
        </w:rPr>
        <w:tab/>
      </w:r>
      <w:r w:rsidRPr="006C21EC">
        <w:rPr>
          <w:rFonts w:ascii="Arial" w:eastAsia="Times New Roman" w:hAnsi="Arial" w:cs="Arial"/>
          <w:lang w:val="es-ES_tradnl" w:eastAsia="ar-SA"/>
        </w:rPr>
        <w:t>Las excavaciones para desplantar o descubrir estructuras, son las que se ejecutan a cielo abierto en el terreno natural o en rellenos existentes, para su ejecución el contratista se apegara a la norma N-CTR-CAR-1-01-007/00 (excavaciones para estructura) de la normativa para la infraestructura del transporte vigente.</w:t>
      </w:r>
    </w:p>
    <w:p w:rsidR="006C21EC" w:rsidRPr="006C21EC" w:rsidRDefault="006C21EC" w:rsidP="006C21EC">
      <w:pPr>
        <w:tabs>
          <w:tab w:val="left" w:pos="567"/>
          <w:tab w:val="left" w:pos="1134"/>
        </w:tabs>
        <w:suppressAutoHyphens/>
        <w:spacing w:after="0" w:line="240" w:lineRule="auto"/>
        <w:jc w:val="both"/>
        <w:rPr>
          <w:rFonts w:ascii="Arial" w:eastAsia="Times New Roman" w:hAnsi="Arial" w:cs="Arial"/>
          <w:lang w:val="es-ES_tradnl" w:eastAsia="ar-SA"/>
        </w:rPr>
      </w:pPr>
    </w:p>
    <w:p w:rsidR="006C21EC" w:rsidRPr="006C21EC" w:rsidRDefault="006C21EC" w:rsidP="006C21EC">
      <w:pPr>
        <w:suppressAutoHyphens/>
        <w:spacing w:after="0" w:line="240" w:lineRule="auto"/>
        <w:ind w:left="2265" w:firstLine="567"/>
        <w:jc w:val="both"/>
        <w:rPr>
          <w:rFonts w:ascii="Arial" w:eastAsia="Times New Roman" w:hAnsi="Arial" w:cs="Arial"/>
          <w:lang w:val="es-ES_tradnl" w:eastAsia="ar-SA"/>
        </w:rPr>
      </w:pPr>
      <w:r w:rsidRPr="006C21EC">
        <w:rPr>
          <w:rFonts w:ascii="Arial" w:eastAsia="Times New Roman" w:hAnsi="Arial" w:cs="Arial"/>
          <w:lang w:val="es-ES_tradnl" w:eastAsia="ar-SA"/>
        </w:rPr>
        <w:t>Clasificación de los suelos para excavación.</w:t>
      </w:r>
    </w:p>
    <w:p w:rsidR="006C21EC" w:rsidRPr="006C21EC" w:rsidRDefault="006C21EC" w:rsidP="006C21EC">
      <w:pPr>
        <w:suppressAutoHyphens/>
        <w:spacing w:after="0" w:line="240" w:lineRule="auto"/>
        <w:jc w:val="both"/>
        <w:rPr>
          <w:rFonts w:ascii="Arial" w:eastAsia="Times New Roman" w:hAnsi="Arial" w:cs="Arial"/>
          <w:lang w:val="es-ES_tradnl" w:eastAsia="ar-SA"/>
        </w:rPr>
      </w:pPr>
    </w:p>
    <w:p w:rsidR="006C21EC" w:rsidRPr="006C21EC" w:rsidRDefault="006C21EC" w:rsidP="006C21EC">
      <w:pPr>
        <w:suppressAutoHyphens/>
        <w:spacing w:after="0" w:line="240" w:lineRule="auto"/>
        <w:ind w:left="2832"/>
        <w:jc w:val="both"/>
        <w:rPr>
          <w:rFonts w:ascii="Arial" w:eastAsia="Times New Roman" w:hAnsi="Arial" w:cs="Arial"/>
          <w:lang w:val="es-ES_tradnl" w:eastAsia="ar-SA"/>
        </w:rPr>
      </w:pPr>
      <w:r w:rsidRPr="006C21EC">
        <w:rPr>
          <w:rFonts w:ascii="Arial" w:eastAsia="Times New Roman" w:hAnsi="Arial" w:cs="Arial"/>
          <w:lang w:val="es-ES_tradnl" w:eastAsia="ar-SA"/>
        </w:rPr>
        <w:t>Material tipo “I”: es aquel qué se puede atacar con pala, no requiriendo el uso de pico aun cuando este se emplee para facilitar la operación, los materiales del tipo “I” son los suelos poco o nada cementados con partículas menores de 7.5 cm. de diámetro.</w:t>
      </w:r>
    </w:p>
    <w:p w:rsidR="006C21EC" w:rsidRPr="006C21EC" w:rsidRDefault="006C21EC" w:rsidP="006C21EC">
      <w:pPr>
        <w:suppressAutoHyphens/>
        <w:spacing w:after="0" w:line="240" w:lineRule="auto"/>
        <w:jc w:val="both"/>
        <w:rPr>
          <w:rFonts w:ascii="Arial" w:eastAsia="Times New Roman" w:hAnsi="Arial" w:cs="Arial"/>
          <w:lang w:val="es-ES_tradnl" w:eastAsia="ar-SA"/>
        </w:rPr>
      </w:pPr>
      <w:r w:rsidRPr="006C21EC">
        <w:rPr>
          <w:rFonts w:ascii="Arial" w:eastAsia="Times New Roman" w:hAnsi="Arial" w:cs="Arial"/>
          <w:lang w:val="es-ES_tradnl" w:eastAsia="ar-SA"/>
        </w:rPr>
        <w:tab/>
      </w:r>
    </w:p>
    <w:p w:rsidR="006C21EC" w:rsidRPr="006C21EC" w:rsidRDefault="006C21EC" w:rsidP="006C21EC">
      <w:pPr>
        <w:suppressAutoHyphens/>
        <w:spacing w:after="0" w:line="240" w:lineRule="auto"/>
        <w:ind w:left="2835"/>
        <w:jc w:val="both"/>
        <w:rPr>
          <w:rFonts w:ascii="Arial" w:eastAsia="Times New Roman" w:hAnsi="Arial" w:cs="Arial"/>
          <w:lang w:val="es-ES_tradnl" w:eastAsia="ar-SA"/>
        </w:rPr>
      </w:pPr>
      <w:r w:rsidRPr="006C21EC">
        <w:rPr>
          <w:rFonts w:ascii="Arial" w:eastAsia="Times New Roman" w:hAnsi="Arial" w:cs="Arial"/>
          <w:lang w:val="es-ES_tradnl" w:eastAsia="ar-SA"/>
        </w:rPr>
        <w:t>Material tipo “II”: es aquel que requiere el uso del pico y la pala, se considera como material tipo “II”, las piedras sueltas menores de 0.5m³ y mayores de 20 cm. de diámetro. Conglomerados medianamente cementados, areniscas blandas y tepetates.</w:t>
      </w:r>
    </w:p>
    <w:p w:rsidR="006C21EC" w:rsidRPr="006C21EC" w:rsidRDefault="006C21EC" w:rsidP="006C21EC">
      <w:pPr>
        <w:suppressAutoHyphens/>
        <w:spacing w:after="0" w:line="240" w:lineRule="auto"/>
        <w:jc w:val="both"/>
        <w:rPr>
          <w:rFonts w:ascii="Arial" w:eastAsia="Times New Roman" w:hAnsi="Arial" w:cs="Arial"/>
          <w:lang w:val="es-ES_tradnl" w:eastAsia="ar-SA"/>
        </w:rPr>
      </w:pPr>
    </w:p>
    <w:p w:rsidR="006C21EC" w:rsidRPr="006C21EC" w:rsidRDefault="006C21EC" w:rsidP="006C21EC">
      <w:pPr>
        <w:suppressAutoHyphens/>
        <w:spacing w:after="0" w:line="240" w:lineRule="auto"/>
        <w:ind w:left="2835"/>
        <w:jc w:val="both"/>
        <w:rPr>
          <w:rFonts w:ascii="Arial" w:eastAsia="Times New Roman" w:hAnsi="Arial" w:cs="Arial"/>
          <w:lang w:val="es-ES_tradnl" w:eastAsia="ar-SA"/>
        </w:rPr>
      </w:pPr>
      <w:r w:rsidRPr="006C21EC">
        <w:rPr>
          <w:rFonts w:ascii="Arial" w:eastAsia="Times New Roman" w:hAnsi="Arial" w:cs="Arial"/>
          <w:lang w:val="es-ES_tradnl" w:eastAsia="ar-SA"/>
        </w:rPr>
        <w:t>Material tipo “III”: es el material qué solo puede removerse con cuña y marro, o con el uso de explosivos. Se considerará material “III” las piedras sueltas de más de 1.00 m³, las rocas basálticas, los conglomerados altamente cementados, calizas, granitos y andesitas sanas.</w:t>
      </w:r>
    </w:p>
    <w:p w:rsidR="006C21EC" w:rsidRPr="006C21EC" w:rsidRDefault="006C21EC" w:rsidP="006C21EC">
      <w:pPr>
        <w:suppressAutoHyphens/>
        <w:spacing w:after="0" w:line="240" w:lineRule="auto"/>
        <w:jc w:val="both"/>
        <w:rPr>
          <w:rFonts w:ascii="Arial" w:eastAsia="Times New Roman" w:hAnsi="Arial" w:cs="Arial"/>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lang w:val="es-ES_tradnl" w:eastAsia="ar-SA"/>
        </w:rPr>
      </w:pPr>
      <w:r w:rsidRPr="006C21EC">
        <w:rPr>
          <w:rFonts w:ascii="Arial" w:eastAsia="Times New Roman" w:hAnsi="Arial" w:cs="Arial"/>
          <w:lang w:val="es-ES_tradnl" w:eastAsia="ar-SA"/>
        </w:rPr>
        <w:lastRenderedPageBreak/>
        <w:t>Los materiales aprovechables producto de la excavación se cargaran y transportaran al sitio de almacenamiento ubicado dentro de la zona de obra y el material de desperdicio se cargara y transportara al banco de tiro del contratista.</w:t>
      </w: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lang w:val="es-ES_tradnl" w:eastAsia="ar-SA"/>
        </w:rPr>
      </w:pPr>
    </w:p>
    <w:p w:rsidR="006C21EC" w:rsidRPr="006C21EC" w:rsidRDefault="006C21EC" w:rsidP="006C21EC">
      <w:pPr>
        <w:tabs>
          <w:tab w:val="left" w:pos="567"/>
          <w:tab w:val="left" w:pos="1134"/>
        </w:tabs>
        <w:suppressAutoHyphens/>
        <w:spacing w:after="0" w:line="240" w:lineRule="auto"/>
        <w:jc w:val="both"/>
        <w:rPr>
          <w:rFonts w:ascii="Arial" w:eastAsia="Times New Roman" w:hAnsi="Arial" w:cs="Arial"/>
          <w:caps/>
          <w:lang w:val="es-ES_tradnl" w:eastAsia="ar-SA"/>
        </w:rPr>
      </w:pPr>
    </w:p>
    <w:p w:rsidR="006C21EC" w:rsidRPr="006C21EC" w:rsidRDefault="006C21EC" w:rsidP="006C21EC">
      <w:pPr>
        <w:tabs>
          <w:tab w:val="left" w:pos="567"/>
          <w:tab w:val="left" w:pos="1134"/>
        </w:tabs>
        <w:suppressAutoHyphens/>
        <w:spacing w:after="0" w:line="240" w:lineRule="auto"/>
        <w:jc w:val="both"/>
        <w:rPr>
          <w:rFonts w:ascii="Arial" w:eastAsia="Times New Roman" w:hAnsi="Arial" w:cs="Arial"/>
          <w:caps/>
          <w:lang w:val="es-ES_tradnl" w:eastAsia="ar-SA"/>
        </w:rPr>
      </w:pPr>
    </w:p>
    <w:p w:rsidR="006C21EC" w:rsidRPr="006C21EC" w:rsidRDefault="006C21EC" w:rsidP="006C21EC">
      <w:pPr>
        <w:tabs>
          <w:tab w:val="left" w:pos="567"/>
          <w:tab w:val="left" w:pos="1134"/>
        </w:tabs>
        <w:suppressAutoHyphens/>
        <w:spacing w:after="0" w:line="240" w:lineRule="auto"/>
        <w:jc w:val="both"/>
        <w:rPr>
          <w:rFonts w:ascii="Arial" w:eastAsia="Times New Roman" w:hAnsi="Arial" w:cs="Arial"/>
          <w:caps/>
          <w:lang w:val="es-ES_tradnl" w:eastAsia="ar-SA"/>
        </w:rPr>
      </w:pPr>
    </w:p>
    <w:p w:rsidR="006C21EC" w:rsidRPr="006C21EC" w:rsidRDefault="006C21EC" w:rsidP="006C21EC">
      <w:pPr>
        <w:tabs>
          <w:tab w:val="left" w:pos="567"/>
          <w:tab w:val="left" w:pos="1134"/>
        </w:tabs>
        <w:suppressAutoHyphens/>
        <w:spacing w:after="0" w:line="240" w:lineRule="auto"/>
        <w:jc w:val="both"/>
        <w:rPr>
          <w:rFonts w:ascii="Arial" w:eastAsia="Times New Roman" w:hAnsi="Arial" w:cs="Arial"/>
          <w:caps/>
          <w:lang w:val="es-ES_tradnl" w:eastAsia="ar-SA"/>
        </w:rPr>
      </w:pPr>
    </w:p>
    <w:p w:rsidR="006C21EC" w:rsidRPr="006C21EC" w:rsidRDefault="006C21EC" w:rsidP="006C21EC">
      <w:pPr>
        <w:tabs>
          <w:tab w:val="left" w:pos="567"/>
          <w:tab w:val="left" w:pos="1134"/>
        </w:tabs>
        <w:suppressAutoHyphens/>
        <w:spacing w:after="0" w:line="240" w:lineRule="auto"/>
        <w:jc w:val="both"/>
        <w:rPr>
          <w:rFonts w:ascii="Arial" w:eastAsia="Times New Roman" w:hAnsi="Arial" w:cs="Arial"/>
          <w:caps/>
          <w:lang w:val="es-ES_tradnl" w:eastAsia="ar-SA"/>
        </w:rPr>
      </w:pPr>
    </w:p>
    <w:p w:rsidR="006C21EC" w:rsidRPr="006C21EC" w:rsidRDefault="006C21EC" w:rsidP="006C21EC">
      <w:pPr>
        <w:tabs>
          <w:tab w:val="left" w:pos="567"/>
          <w:tab w:val="left" w:pos="1134"/>
        </w:tabs>
        <w:suppressAutoHyphens/>
        <w:spacing w:after="0" w:line="240" w:lineRule="auto"/>
        <w:ind w:left="2835" w:hanging="2835"/>
        <w:jc w:val="both"/>
        <w:rPr>
          <w:rFonts w:ascii="Arial" w:eastAsia="Times New Roman" w:hAnsi="Arial" w:cs="Arial"/>
          <w:lang w:val="es-ES_tradnl" w:eastAsia="ar-SA"/>
        </w:rPr>
      </w:pPr>
      <w:r w:rsidRPr="006C21EC">
        <w:rPr>
          <w:rFonts w:ascii="Arial" w:eastAsia="Times New Roman" w:hAnsi="Arial" w:cs="Arial"/>
          <w:lang w:val="es-ES_tradnl" w:eastAsia="ar-SA"/>
        </w:rPr>
        <w:t xml:space="preserve">EQUIPO: </w:t>
      </w:r>
      <w:r w:rsidRPr="006C21EC">
        <w:rPr>
          <w:rFonts w:ascii="Arial" w:eastAsia="Times New Roman" w:hAnsi="Arial" w:cs="Arial"/>
          <w:lang w:val="es-ES_tradnl" w:eastAsia="ar-SA"/>
        </w:rPr>
        <w:tab/>
      </w:r>
      <w:r w:rsidRPr="006C21EC">
        <w:rPr>
          <w:rFonts w:ascii="Arial" w:eastAsia="Times New Roman" w:hAnsi="Arial" w:cs="Arial"/>
          <w:lang w:val="es-ES_tradnl" w:eastAsia="ar-SA"/>
        </w:rPr>
        <w:tab/>
        <w:t>El equipo utilizado en la excavación para desplantar o descubrir estructura, será el adecuado para dar la calidad y sección especificada en el proyecto y será responsabilidad del contratista mantenerlo en óptimas condiciones de operación durante el tiempo que dure la obra. Así también los atrasos de obra por equipo defectuoso serán imputables al contratista de obra.</w:t>
      </w:r>
    </w:p>
    <w:p w:rsidR="006C21EC" w:rsidRPr="006C21EC" w:rsidRDefault="006C21EC" w:rsidP="006C21EC">
      <w:pPr>
        <w:tabs>
          <w:tab w:val="left" w:pos="567"/>
          <w:tab w:val="left" w:pos="1134"/>
        </w:tabs>
        <w:suppressAutoHyphens/>
        <w:spacing w:after="0" w:line="240" w:lineRule="auto"/>
        <w:jc w:val="both"/>
        <w:rPr>
          <w:rFonts w:ascii="Arial" w:eastAsia="Times New Roman" w:hAnsi="Arial" w:cs="Arial"/>
          <w:lang w:val="es-ES_tradnl" w:eastAsia="ar-SA"/>
        </w:rPr>
      </w:pPr>
    </w:p>
    <w:p w:rsidR="006C21EC" w:rsidRPr="006C21EC" w:rsidRDefault="006C21EC" w:rsidP="006C21EC">
      <w:pPr>
        <w:tabs>
          <w:tab w:val="left" w:pos="567"/>
          <w:tab w:val="left" w:pos="1134"/>
        </w:tabs>
        <w:suppressAutoHyphens/>
        <w:spacing w:after="0" w:line="240" w:lineRule="auto"/>
        <w:ind w:left="2835" w:hanging="2835"/>
        <w:jc w:val="both"/>
        <w:rPr>
          <w:rFonts w:ascii="Arial" w:eastAsia="Times New Roman" w:hAnsi="Arial" w:cs="Arial"/>
          <w:lang w:val="es-ES_tradnl" w:eastAsia="ar-SA"/>
        </w:rPr>
      </w:pPr>
      <w:r w:rsidRPr="006C21EC">
        <w:rPr>
          <w:rFonts w:ascii="Arial" w:eastAsia="Times New Roman" w:hAnsi="Arial" w:cs="Arial"/>
          <w:lang w:val="es-ES_tradnl" w:eastAsia="ar-SA"/>
        </w:rPr>
        <w:t xml:space="preserve">EJECUCION: </w:t>
      </w:r>
      <w:r w:rsidRPr="006C21EC">
        <w:rPr>
          <w:rFonts w:ascii="Arial" w:eastAsia="Times New Roman" w:hAnsi="Arial" w:cs="Arial"/>
          <w:lang w:val="es-ES_tradnl" w:eastAsia="ar-SA"/>
        </w:rPr>
        <w:tab/>
      </w:r>
      <w:r w:rsidRPr="006C21EC">
        <w:rPr>
          <w:rFonts w:ascii="Arial" w:eastAsia="Times New Roman" w:hAnsi="Arial" w:cs="Arial"/>
          <w:lang w:val="es-ES_tradnl" w:eastAsia="ar-SA"/>
        </w:rPr>
        <w:tab/>
        <w:t>Previo al inicio de los trabajos se DELIMITARÁ la zona de excavación de cada una de las estructuras por desplantar.</w:t>
      </w:r>
    </w:p>
    <w:p w:rsidR="006C21EC" w:rsidRPr="006C21EC" w:rsidRDefault="006C21EC" w:rsidP="006C21EC">
      <w:pPr>
        <w:tabs>
          <w:tab w:val="left" w:pos="567"/>
          <w:tab w:val="left" w:pos="1134"/>
        </w:tabs>
        <w:suppressAutoHyphens/>
        <w:spacing w:after="0" w:line="240" w:lineRule="auto"/>
        <w:jc w:val="both"/>
        <w:rPr>
          <w:rFonts w:ascii="Arial" w:eastAsia="Times New Roman" w:hAnsi="Arial" w:cs="Arial"/>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lang w:val="es-ES_tradnl" w:eastAsia="ar-SA"/>
        </w:rPr>
      </w:pPr>
      <w:r w:rsidRPr="006C21EC">
        <w:rPr>
          <w:rFonts w:ascii="Arial" w:eastAsia="Times New Roman" w:hAnsi="Arial" w:cs="Arial"/>
          <w:lang w:val="es-ES_tradnl" w:eastAsia="ar-SA"/>
        </w:rPr>
        <w:t>Estos trabajos se REALIZARÁN de acuerdo a las secciones y niveles establecidos en el proyecto y en el estudio de mecánica de suelos correspondiente, una vez efectuadas las excavaciones se AFINARÁN y PERFILARAN en el fondo de acuerdo a la pendiente y sección establecida en el proyecto, así también se COMPACTARÁ la superficie descubierta del fondo de la excavación, considerando en su caso, una sobre excavación de acuerdo a indicación y autorización de la supervisión.</w:t>
      </w:r>
    </w:p>
    <w:p w:rsidR="006C21EC" w:rsidRPr="006C21EC" w:rsidRDefault="006C21EC" w:rsidP="006C21EC">
      <w:pPr>
        <w:tabs>
          <w:tab w:val="left" w:pos="567"/>
          <w:tab w:val="left" w:pos="1134"/>
        </w:tabs>
        <w:suppressAutoHyphens/>
        <w:spacing w:after="0" w:line="240" w:lineRule="auto"/>
        <w:jc w:val="both"/>
        <w:rPr>
          <w:rFonts w:ascii="Arial" w:eastAsia="Times New Roman" w:hAnsi="Arial" w:cs="Arial"/>
          <w:lang w:val="es-ES_tradnl" w:eastAsia="ar-SA"/>
        </w:rPr>
      </w:pPr>
    </w:p>
    <w:p w:rsidR="006C21EC" w:rsidRPr="006C21EC" w:rsidRDefault="006C21EC" w:rsidP="006C21EC">
      <w:pPr>
        <w:tabs>
          <w:tab w:val="left" w:pos="567"/>
          <w:tab w:val="left" w:pos="1134"/>
        </w:tabs>
        <w:suppressAutoHyphens/>
        <w:spacing w:after="0" w:line="240" w:lineRule="auto"/>
        <w:ind w:left="2835" w:hanging="2835"/>
        <w:jc w:val="both"/>
        <w:rPr>
          <w:rFonts w:ascii="Arial" w:eastAsia="Times New Roman" w:hAnsi="Arial" w:cs="Arial"/>
          <w:lang w:val="es-ES_tradnl" w:eastAsia="ar-SA"/>
        </w:rPr>
      </w:pPr>
      <w:r w:rsidRPr="006C21EC">
        <w:rPr>
          <w:rFonts w:ascii="Arial" w:eastAsia="Times New Roman" w:hAnsi="Arial" w:cs="Arial"/>
          <w:lang w:val="es-ES_tradnl" w:eastAsia="ar-SA"/>
        </w:rPr>
        <w:t>MEDICION</w:t>
      </w:r>
      <w:r w:rsidRPr="006C21EC">
        <w:rPr>
          <w:rFonts w:ascii="Arial" w:eastAsia="Times New Roman" w:hAnsi="Arial" w:cs="Arial"/>
          <w:b/>
          <w:lang w:val="es-ES_tradnl" w:eastAsia="ar-SA"/>
        </w:rPr>
        <w:t>:</w:t>
      </w:r>
      <w:r w:rsidRPr="006C21EC">
        <w:rPr>
          <w:rFonts w:ascii="Arial" w:eastAsia="Times New Roman" w:hAnsi="Arial" w:cs="Arial"/>
          <w:lang w:val="es-ES_tradnl" w:eastAsia="ar-SA"/>
        </w:rPr>
        <w:t xml:space="preserve"> </w:t>
      </w:r>
      <w:r w:rsidRPr="006C21EC">
        <w:rPr>
          <w:rFonts w:ascii="Arial" w:eastAsia="Times New Roman" w:hAnsi="Arial" w:cs="Arial"/>
          <w:lang w:val="es-ES_tradnl" w:eastAsia="ar-SA"/>
        </w:rPr>
        <w:tab/>
      </w:r>
      <w:r w:rsidRPr="006C21EC">
        <w:rPr>
          <w:rFonts w:ascii="Arial" w:eastAsia="Times New Roman" w:hAnsi="Arial" w:cs="Arial"/>
          <w:lang w:val="es-ES_tradnl" w:eastAsia="ar-SA"/>
        </w:rPr>
        <w:tab/>
        <w:t>La medición se hará tomando como unidad el metro cúbico (m3) de excavación ejecutada y verificada en seccionamiento de acuerdo a proyecto.</w:t>
      </w:r>
    </w:p>
    <w:p w:rsidR="006C21EC" w:rsidRPr="006C21EC" w:rsidRDefault="006C21EC" w:rsidP="006C21EC">
      <w:pPr>
        <w:tabs>
          <w:tab w:val="left" w:pos="567"/>
          <w:tab w:val="left" w:pos="1134"/>
        </w:tabs>
        <w:suppressAutoHyphens/>
        <w:spacing w:after="0" w:line="240" w:lineRule="auto"/>
        <w:jc w:val="both"/>
        <w:rPr>
          <w:rFonts w:ascii="Arial" w:eastAsia="Times New Roman" w:hAnsi="Arial" w:cs="Arial"/>
          <w:lang w:val="es-ES_tradnl" w:eastAsia="ar-SA"/>
        </w:rPr>
      </w:pPr>
    </w:p>
    <w:p w:rsidR="006C21EC" w:rsidRPr="006C21EC" w:rsidRDefault="006C21EC" w:rsidP="006C21EC">
      <w:pPr>
        <w:tabs>
          <w:tab w:val="left" w:pos="567"/>
          <w:tab w:val="left" w:pos="1134"/>
        </w:tabs>
        <w:suppressAutoHyphens/>
        <w:spacing w:after="0" w:line="240" w:lineRule="auto"/>
        <w:ind w:left="2835" w:hanging="2835"/>
        <w:jc w:val="both"/>
        <w:rPr>
          <w:rFonts w:ascii="Arial" w:eastAsia="Times New Roman" w:hAnsi="Arial" w:cs="Arial"/>
          <w:lang w:val="es-ES_tradnl" w:eastAsia="ar-SA"/>
        </w:rPr>
      </w:pPr>
      <w:r w:rsidRPr="006C21EC">
        <w:rPr>
          <w:rFonts w:ascii="Arial" w:eastAsia="Times New Roman" w:hAnsi="Arial" w:cs="Arial"/>
          <w:lang w:val="es-ES_tradnl" w:eastAsia="ar-SA"/>
        </w:rPr>
        <w:t xml:space="preserve">BASE DE PAGO: </w:t>
      </w:r>
      <w:r w:rsidRPr="006C21EC">
        <w:rPr>
          <w:rFonts w:ascii="Arial" w:eastAsia="Times New Roman" w:hAnsi="Arial" w:cs="Arial"/>
          <w:lang w:val="es-ES_tradnl" w:eastAsia="ar-SA"/>
        </w:rPr>
        <w:tab/>
      </w:r>
      <w:r w:rsidRPr="006C21EC">
        <w:rPr>
          <w:rFonts w:ascii="Arial" w:eastAsia="Times New Roman" w:hAnsi="Arial" w:cs="Arial"/>
          <w:lang w:val="es-ES_tradnl" w:eastAsia="ar-SA"/>
        </w:rPr>
        <w:tab/>
        <w:t xml:space="preserve">El pago por unidad de obra terminada se hará al precio fijado en el contrato para el metro cúbico (m3) de excavación ejecutada y verificada de acuerdo a proyecto. este precio unitario incluye lo que corresponda por: renta o adquisición del </w:t>
      </w:r>
      <w:r w:rsidRPr="006C21EC">
        <w:rPr>
          <w:rFonts w:ascii="Arial" w:eastAsia="Times New Roman" w:hAnsi="Arial" w:cs="Arial"/>
          <w:lang w:val="es-ES_tradnl" w:eastAsia="ar-SA"/>
        </w:rPr>
        <w:lastRenderedPageBreak/>
        <w:t xml:space="preserve">equipo necesario puesto en obra; ubicación y delimitación de la zona de excavación; desvío y manejos del tránsito; excavación a cualquier profundidad y en cualquier clasificación en seco o en agua; corte, extracción y acarreo libre dentro de la zona de obra de los materiales aprovechables producto de la excavación; maniobras dentro de la zona de obra; afinamiento del fondo y taludes; compactación del fondo de la excavación; drenaje de la excavación con achique con bomba si se requiere; extracción de azolves; la conservación de la excavación hasta que haya sido recibida y aprobada por el DEPENDENCIA; limpieza de la obra. </w:t>
      </w:r>
    </w:p>
    <w:p w:rsidR="006C21EC" w:rsidRPr="006C21EC" w:rsidRDefault="006C21EC" w:rsidP="006C21EC">
      <w:pPr>
        <w:spacing w:after="0" w:line="240" w:lineRule="auto"/>
        <w:jc w:val="both"/>
        <w:rPr>
          <w:rFonts w:ascii="Microsoft YaHei" w:eastAsia="Microsoft YaHei" w:hAnsi="Microsoft YaHei" w:cs="Times New Roman"/>
          <w:b/>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r w:rsidRPr="006C21EC">
        <w:rPr>
          <w:rFonts w:ascii="Microsoft YaHei" w:eastAsia="Microsoft YaHei" w:hAnsi="Microsoft YaHei" w:cs="Times New Roman"/>
          <w:b/>
          <w:sz w:val="20"/>
          <w:szCs w:val="20"/>
          <w:lang w:eastAsia="es-ES"/>
        </w:rPr>
        <w:t>EP-22.- CIMBRA Y DESCIMBRA COM</w:t>
      </w:r>
      <w:r w:rsidRPr="006C21EC">
        <w:rPr>
          <w:rFonts w:ascii="Microsoft YaHei" w:eastAsia="Microsoft YaHei" w:hAnsi="Microsoft YaHei" w:cs="Times New Roman" w:hint="eastAsia"/>
          <w:b/>
          <w:sz w:val="20"/>
          <w:szCs w:val="20"/>
          <w:lang w:eastAsia="es-ES"/>
        </w:rPr>
        <w:t>Ú</w:t>
      </w:r>
      <w:r w:rsidRPr="006C21EC">
        <w:rPr>
          <w:rFonts w:ascii="Microsoft YaHei" w:eastAsia="Microsoft YaHei" w:hAnsi="Microsoft YaHei" w:cs="Times New Roman"/>
          <w:b/>
          <w:sz w:val="20"/>
          <w:szCs w:val="20"/>
          <w:lang w:eastAsia="es-ES"/>
        </w:rPr>
        <w:t>N EN ZAPATAS, MEDIDA A LINEAS DE PROYECTO, UTILIZANDO MADERA, LOS TROQUELES Y DEMAS REFUERZOS SER</w:t>
      </w:r>
      <w:r w:rsidRPr="006C21EC">
        <w:rPr>
          <w:rFonts w:ascii="Microsoft YaHei" w:eastAsia="Microsoft YaHei" w:hAnsi="Microsoft YaHei" w:cs="Times New Roman" w:hint="eastAsia"/>
          <w:b/>
          <w:sz w:val="20"/>
          <w:szCs w:val="20"/>
          <w:lang w:eastAsia="es-ES"/>
        </w:rPr>
        <w:t>Á</w:t>
      </w:r>
      <w:r w:rsidRPr="006C21EC">
        <w:rPr>
          <w:rFonts w:ascii="Microsoft YaHei" w:eastAsia="Microsoft YaHei" w:hAnsi="Microsoft YaHei" w:cs="Times New Roman"/>
          <w:b/>
          <w:sz w:val="20"/>
          <w:szCs w:val="20"/>
          <w:lang w:eastAsia="es-ES"/>
        </w:rPr>
        <w:t>N DISE</w:t>
      </w:r>
      <w:r w:rsidRPr="006C21EC">
        <w:rPr>
          <w:rFonts w:ascii="Microsoft YaHei" w:eastAsia="Microsoft YaHei" w:hAnsi="Microsoft YaHei" w:cs="Times New Roman" w:hint="eastAsia"/>
          <w:b/>
          <w:sz w:val="20"/>
          <w:szCs w:val="20"/>
          <w:lang w:eastAsia="es-ES"/>
        </w:rPr>
        <w:t>Ñ</w:t>
      </w:r>
      <w:r w:rsidRPr="006C21EC">
        <w:rPr>
          <w:rFonts w:ascii="Microsoft YaHei" w:eastAsia="Microsoft YaHei" w:hAnsi="Microsoft YaHei" w:cs="Times New Roman"/>
          <w:b/>
          <w:sz w:val="20"/>
          <w:szCs w:val="20"/>
          <w:lang w:eastAsia="es-ES"/>
        </w:rPr>
        <w:t>ADOS  POR EL CONTRATISTA, ASI COMO MOLDURAS Y CHAFLANES RESPETANDO LA GEOMETRIA DE LAS MISMAS. INCLUYE: TRAZO, FABRICACI</w:t>
      </w:r>
      <w:r w:rsidRPr="006C21EC">
        <w:rPr>
          <w:rFonts w:ascii="Microsoft YaHei" w:eastAsia="Microsoft YaHei" w:hAnsi="Microsoft YaHei" w:cs="Times New Roman" w:hint="eastAsia"/>
          <w:b/>
          <w:sz w:val="20"/>
          <w:szCs w:val="20"/>
          <w:lang w:eastAsia="es-ES"/>
        </w:rPr>
        <w:t>Ó</w:t>
      </w:r>
      <w:r w:rsidRPr="006C21EC">
        <w:rPr>
          <w:rFonts w:ascii="Microsoft YaHei" w:eastAsia="Microsoft YaHei" w:hAnsi="Microsoft YaHei" w:cs="Times New Roman"/>
          <w:b/>
          <w:sz w:val="20"/>
          <w:szCs w:val="20"/>
          <w:lang w:eastAsia="es-ES"/>
        </w:rPr>
        <w:t>N, CORTE, HABILITACION, COLOCACION, MATERIALES, MANO DE OBRA, EQUIPO Y OBRA FALSA.</w:t>
      </w: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uppressAutoHyphens/>
        <w:spacing w:after="0" w:line="240" w:lineRule="auto"/>
        <w:ind w:left="2835" w:hanging="2835"/>
        <w:jc w:val="both"/>
        <w:rPr>
          <w:rFonts w:ascii="Arial" w:eastAsia="Times New Roman" w:hAnsi="Arial" w:cs="Arial"/>
          <w:lang w:val="es-ES_tradnl" w:eastAsia="ar-SA"/>
        </w:rPr>
      </w:pPr>
      <w:r w:rsidRPr="006C21EC">
        <w:rPr>
          <w:rFonts w:ascii="Arial" w:eastAsia="Times New Roman" w:hAnsi="Arial" w:cs="Arial"/>
          <w:lang w:val="es-ES_tradnl" w:eastAsia="ar-SA"/>
        </w:rPr>
        <w:t xml:space="preserve">DESCRIPCIÓN:     </w:t>
      </w:r>
      <w:r w:rsidRPr="006C21EC">
        <w:rPr>
          <w:rFonts w:ascii="Arial" w:eastAsia="Times New Roman" w:hAnsi="Arial" w:cs="Arial"/>
          <w:lang w:val="es-ES_tradnl" w:eastAsia="ar-SA"/>
        </w:rPr>
        <w:tab/>
        <w:t>Las cimbras a que se refieren estas especificaciones serán estructuras temporales, empleadas para soportar las formas que contendrán al concreto fresco durante el tiempo que este tarda en alcanzar su resistencia prefijada, antes de retirarlas. Se entenderá por formas para el concreto, las que se emplearan para confinarlo y amoldarlo a las líneas y niveles especificados en el proyecto, o para evitar que se contamine con material producido por derrumbes o deslizamiento de las superficies adyacentes a las excavaciones en las que sea el colado.</w:t>
      </w:r>
    </w:p>
    <w:p w:rsidR="006C21EC" w:rsidRPr="006C21EC" w:rsidRDefault="006C21EC" w:rsidP="006C21EC">
      <w:pPr>
        <w:tabs>
          <w:tab w:val="left" w:pos="1985"/>
        </w:tabs>
        <w:suppressAutoHyphens/>
        <w:autoSpaceDE w:val="0"/>
        <w:spacing w:after="0" w:line="240" w:lineRule="auto"/>
        <w:jc w:val="both"/>
        <w:rPr>
          <w:rFonts w:ascii="Arial" w:eastAsia="Times New Roman" w:hAnsi="Arial" w:cs="Arial"/>
          <w:lang w:val="es-ES" w:eastAsia="es-ES"/>
        </w:rPr>
      </w:pPr>
    </w:p>
    <w:p w:rsidR="006C21EC" w:rsidRPr="006C21EC" w:rsidRDefault="006C21EC" w:rsidP="006C21EC">
      <w:pPr>
        <w:tabs>
          <w:tab w:val="left" w:pos="1985"/>
        </w:tabs>
        <w:suppressAutoHyphens/>
        <w:autoSpaceDE w:val="0"/>
        <w:spacing w:after="0" w:line="240" w:lineRule="auto"/>
        <w:ind w:left="2835" w:hanging="2835"/>
        <w:jc w:val="both"/>
        <w:rPr>
          <w:rFonts w:ascii="Arial" w:eastAsia="Times New Roman" w:hAnsi="Arial" w:cs="Arial"/>
          <w:lang w:val="es-ES" w:eastAsia="es-ES"/>
        </w:rPr>
      </w:pPr>
      <w:r w:rsidRPr="006C21EC">
        <w:rPr>
          <w:rFonts w:ascii="Arial" w:eastAsia="Times New Roman" w:hAnsi="Arial" w:cs="Arial"/>
          <w:lang w:val="es-ES_tradnl" w:eastAsia="ar-SA"/>
        </w:rPr>
        <w:t>EJECUCIÓN:</w:t>
      </w:r>
      <w:r w:rsidRPr="006C21EC">
        <w:rPr>
          <w:rFonts w:ascii="Arial" w:eastAsia="Times New Roman" w:hAnsi="Arial" w:cs="Arial"/>
          <w:lang w:val="es-ES_tradnl" w:eastAsia="ar-SA"/>
        </w:rPr>
        <w:tab/>
      </w:r>
      <w:r w:rsidRPr="006C21EC">
        <w:rPr>
          <w:rFonts w:ascii="Arial" w:eastAsia="Times New Roman" w:hAnsi="Arial" w:cs="Arial"/>
          <w:lang w:val="es-ES_tradnl" w:eastAsia="ar-SA"/>
        </w:rPr>
        <w:tab/>
      </w:r>
      <w:r w:rsidRPr="006C21EC">
        <w:rPr>
          <w:rFonts w:ascii="Arial" w:eastAsia="Times New Roman" w:hAnsi="Arial" w:cs="Arial"/>
          <w:lang w:val="es-ES" w:eastAsia="es-ES"/>
        </w:rPr>
        <w:t xml:space="preserve">Cimbra y descimbra común, medida a líneas de proyecto, utilizando madera, los troqueles y demás refuerzos serán diseñados por el contratista, así como molduras o chaflanes respetando la geometría de las mismas, incluye: trazo, fabricación, corte, habilitación, colocación, materiales, mano de obra y equipo. </w:t>
      </w:r>
    </w:p>
    <w:p w:rsidR="006C21EC" w:rsidRPr="006C21EC" w:rsidRDefault="006C21EC" w:rsidP="006C21EC">
      <w:pPr>
        <w:suppressAutoHyphens/>
        <w:autoSpaceDE w:val="0"/>
        <w:spacing w:after="0" w:line="240" w:lineRule="auto"/>
        <w:jc w:val="both"/>
        <w:rPr>
          <w:rFonts w:ascii="Arial" w:eastAsia="Times New Roman" w:hAnsi="Arial" w:cs="Arial"/>
          <w:lang w:val="es-ES" w:eastAsia="es-ES"/>
        </w:rPr>
      </w:pPr>
    </w:p>
    <w:p w:rsidR="006C21EC" w:rsidRPr="006C21EC" w:rsidRDefault="006C21EC" w:rsidP="006C21EC">
      <w:pPr>
        <w:suppressAutoHyphens/>
        <w:autoSpaceDE w:val="0"/>
        <w:spacing w:after="0" w:line="240" w:lineRule="auto"/>
        <w:ind w:left="2835"/>
        <w:jc w:val="both"/>
        <w:rPr>
          <w:rFonts w:ascii="Arial" w:eastAsia="Times New Roman" w:hAnsi="Arial" w:cs="Arial"/>
          <w:lang w:val="es-ES" w:eastAsia="es-ES"/>
        </w:rPr>
      </w:pPr>
      <w:r w:rsidRPr="006C21EC">
        <w:rPr>
          <w:rFonts w:ascii="Arial" w:eastAsia="Times New Roman" w:hAnsi="Arial" w:cs="Arial"/>
          <w:lang w:val="es-ES" w:eastAsia="es-ES"/>
        </w:rPr>
        <w:t>Se utilizará madera de pino de acuerdo con la designación 347-63 del A.C.I.</w:t>
      </w:r>
    </w:p>
    <w:p w:rsidR="006C21EC" w:rsidRPr="006C21EC" w:rsidRDefault="006C21EC" w:rsidP="006C21EC">
      <w:pPr>
        <w:suppressAutoHyphens/>
        <w:autoSpaceDE w:val="0"/>
        <w:spacing w:after="0" w:line="240" w:lineRule="auto"/>
        <w:jc w:val="both"/>
        <w:rPr>
          <w:rFonts w:ascii="Arial" w:eastAsia="Times New Roman" w:hAnsi="Arial" w:cs="Arial"/>
          <w:lang w:val="es-ES" w:eastAsia="es-ES"/>
        </w:rPr>
      </w:pPr>
      <w:r w:rsidRPr="006C21EC">
        <w:rPr>
          <w:rFonts w:ascii="Arial" w:eastAsia="Times New Roman" w:hAnsi="Arial" w:cs="Arial"/>
          <w:lang w:val="es-ES" w:eastAsia="es-ES"/>
        </w:rPr>
        <w:lastRenderedPageBreak/>
        <w:tab/>
      </w:r>
      <w:r w:rsidRPr="006C21EC">
        <w:rPr>
          <w:rFonts w:ascii="Arial" w:eastAsia="Times New Roman" w:hAnsi="Arial" w:cs="Arial"/>
          <w:lang w:val="es-ES" w:eastAsia="es-ES"/>
        </w:rPr>
        <w:tab/>
      </w:r>
    </w:p>
    <w:p w:rsidR="006C21EC" w:rsidRPr="006C21EC" w:rsidRDefault="006C21EC" w:rsidP="006C21EC">
      <w:pPr>
        <w:suppressAutoHyphens/>
        <w:autoSpaceDE w:val="0"/>
        <w:spacing w:after="0" w:line="240" w:lineRule="auto"/>
        <w:ind w:left="2835"/>
        <w:jc w:val="both"/>
        <w:rPr>
          <w:rFonts w:ascii="Arial" w:eastAsia="Times New Roman" w:hAnsi="Arial" w:cs="Arial"/>
          <w:lang w:val="es-ES" w:eastAsia="es-ES"/>
        </w:rPr>
      </w:pPr>
      <w:r w:rsidRPr="006C21EC">
        <w:rPr>
          <w:rFonts w:ascii="Arial" w:eastAsia="Times New Roman" w:hAnsi="Arial" w:cs="Arial"/>
          <w:lang w:val="es-ES" w:eastAsia="es-ES"/>
        </w:rPr>
        <w:t>Las formas deberán tener un traslape no menor de 2.5 cm. sobre el concreto endurecido previamente colado, y serán sujetas al mismo, de forma que al hacer el siguiente colado las formas no se abran ni permitan desalojamientos de las superficies del concreto ni perdidas de la lechada en las juntas.</w:t>
      </w:r>
    </w:p>
    <w:p w:rsidR="006C21EC" w:rsidRPr="006C21EC" w:rsidRDefault="006C21EC" w:rsidP="006C21EC">
      <w:pPr>
        <w:suppressAutoHyphens/>
        <w:autoSpaceDE w:val="0"/>
        <w:spacing w:after="0" w:line="240" w:lineRule="auto"/>
        <w:ind w:left="2430"/>
        <w:jc w:val="both"/>
        <w:rPr>
          <w:rFonts w:ascii="Arial" w:eastAsia="Times New Roman" w:hAnsi="Arial" w:cs="Arial"/>
          <w:lang w:val="es-ES" w:eastAsia="es-ES"/>
        </w:rPr>
      </w:pPr>
    </w:p>
    <w:p w:rsidR="006C21EC" w:rsidRPr="006C21EC" w:rsidRDefault="006C21EC" w:rsidP="006C21EC">
      <w:pPr>
        <w:suppressAutoHyphens/>
        <w:autoSpaceDE w:val="0"/>
        <w:spacing w:after="0" w:line="240" w:lineRule="auto"/>
        <w:ind w:left="2835"/>
        <w:jc w:val="both"/>
        <w:rPr>
          <w:rFonts w:ascii="Arial" w:eastAsia="Times New Roman" w:hAnsi="Arial" w:cs="Arial"/>
          <w:lang w:val="es-ES" w:eastAsia="es-ES"/>
        </w:rPr>
      </w:pPr>
      <w:r w:rsidRPr="006C21EC">
        <w:rPr>
          <w:rFonts w:ascii="Arial" w:eastAsia="Times New Roman" w:hAnsi="Arial" w:cs="Arial"/>
          <w:lang w:val="es-ES" w:eastAsia="es-ES"/>
        </w:rPr>
        <w:t>Los materiales que se emplearán como cimbra de contacto o molde para obtener superficies de acabado común, deberán ser previamente aprobados por el DEPENDENCIA.</w:t>
      </w:r>
    </w:p>
    <w:p w:rsidR="006C21EC" w:rsidRPr="006C21EC" w:rsidRDefault="006C21EC" w:rsidP="006C21EC">
      <w:pPr>
        <w:suppressAutoHyphens/>
        <w:autoSpaceDE w:val="0"/>
        <w:spacing w:after="0" w:line="240" w:lineRule="auto"/>
        <w:ind w:left="2430"/>
        <w:jc w:val="both"/>
        <w:rPr>
          <w:rFonts w:ascii="Arial" w:eastAsia="Times New Roman" w:hAnsi="Arial" w:cs="Arial"/>
          <w:lang w:val="es-ES" w:eastAsia="es-ES"/>
        </w:rPr>
      </w:pPr>
    </w:p>
    <w:p w:rsidR="006C21EC" w:rsidRPr="006C21EC" w:rsidRDefault="006C21EC" w:rsidP="006C21EC">
      <w:pPr>
        <w:suppressAutoHyphens/>
        <w:autoSpaceDE w:val="0"/>
        <w:spacing w:after="0" w:line="240" w:lineRule="auto"/>
        <w:ind w:left="2835"/>
        <w:jc w:val="both"/>
        <w:rPr>
          <w:rFonts w:ascii="Arial" w:eastAsia="Times New Roman" w:hAnsi="Arial" w:cs="Arial"/>
          <w:lang w:val="es-ES" w:eastAsia="es-ES"/>
        </w:rPr>
      </w:pPr>
      <w:r w:rsidRPr="006C21EC">
        <w:rPr>
          <w:rFonts w:ascii="Arial" w:eastAsia="Times New Roman" w:hAnsi="Arial" w:cs="Arial"/>
          <w:lang w:val="es-ES" w:eastAsia="es-ES"/>
        </w:rPr>
        <w:t>Los puntales deberán quedar a plomo, aceptándose una inclinación máxima de 2 milímetros por metro.</w:t>
      </w:r>
    </w:p>
    <w:p w:rsidR="006C21EC" w:rsidRPr="006C21EC" w:rsidRDefault="006C21EC" w:rsidP="006C21EC">
      <w:pPr>
        <w:suppressAutoHyphens/>
        <w:autoSpaceDE w:val="0"/>
        <w:spacing w:after="0" w:line="240" w:lineRule="auto"/>
        <w:ind w:left="2835"/>
        <w:jc w:val="both"/>
        <w:rPr>
          <w:rFonts w:ascii="Arial" w:eastAsia="Times New Roman" w:hAnsi="Arial" w:cs="Arial"/>
          <w:lang w:val="es-ES" w:eastAsia="es-ES"/>
        </w:rPr>
      </w:pPr>
    </w:p>
    <w:p w:rsidR="006C21EC" w:rsidRPr="006C21EC" w:rsidRDefault="006C21EC" w:rsidP="006C21EC">
      <w:pPr>
        <w:suppressAutoHyphens/>
        <w:autoSpaceDE w:val="0"/>
        <w:spacing w:after="0" w:line="240" w:lineRule="auto"/>
        <w:ind w:left="2835"/>
        <w:jc w:val="both"/>
        <w:rPr>
          <w:rFonts w:ascii="Arial" w:eastAsia="Times New Roman" w:hAnsi="Arial" w:cs="Arial"/>
          <w:lang w:val="es-ES" w:eastAsia="es-ES"/>
        </w:rPr>
      </w:pPr>
    </w:p>
    <w:p w:rsidR="006C21EC" w:rsidRPr="006C21EC" w:rsidRDefault="006C21EC" w:rsidP="006C21EC">
      <w:pPr>
        <w:suppressAutoHyphens/>
        <w:autoSpaceDE w:val="0"/>
        <w:spacing w:after="0" w:line="240" w:lineRule="auto"/>
        <w:ind w:left="2430"/>
        <w:jc w:val="both"/>
        <w:rPr>
          <w:rFonts w:ascii="Arial" w:eastAsia="Times New Roman" w:hAnsi="Arial" w:cs="Arial"/>
          <w:lang w:val="es-ES" w:eastAsia="es-ES"/>
        </w:rPr>
      </w:pPr>
    </w:p>
    <w:p w:rsidR="006C21EC" w:rsidRPr="006C21EC" w:rsidRDefault="006C21EC" w:rsidP="006C21EC">
      <w:pPr>
        <w:suppressAutoHyphens/>
        <w:autoSpaceDE w:val="0"/>
        <w:spacing w:after="0" w:line="240" w:lineRule="auto"/>
        <w:ind w:left="2835"/>
        <w:jc w:val="both"/>
        <w:rPr>
          <w:rFonts w:ascii="Arial" w:eastAsia="Times New Roman" w:hAnsi="Arial" w:cs="Arial"/>
          <w:lang w:val="es-ES" w:eastAsia="es-ES"/>
        </w:rPr>
      </w:pPr>
      <w:r w:rsidRPr="006C21EC">
        <w:rPr>
          <w:rFonts w:ascii="Arial" w:eastAsia="Times New Roman" w:hAnsi="Arial" w:cs="Arial"/>
          <w:lang w:val="es-ES" w:eastAsia="es-ES"/>
        </w:rPr>
        <w:t>Se colocarán señales y barreras para impedir el paso a la zona de colados a personas y vehículos no autorizados, así como andamios, barandales y plataformas que garanticen la seguridad del personal.</w:t>
      </w:r>
    </w:p>
    <w:p w:rsidR="006C21EC" w:rsidRPr="006C21EC" w:rsidRDefault="006C21EC" w:rsidP="006C21EC">
      <w:pPr>
        <w:suppressAutoHyphens/>
        <w:autoSpaceDE w:val="0"/>
        <w:spacing w:after="0" w:line="240" w:lineRule="auto"/>
        <w:ind w:left="2835"/>
        <w:jc w:val="both"/>
        <w:rPr>
          <w:rFonts w:ascii="Arial" w:eastAsia="Times New Roman" w:hAnsi="Arial" w:cs="Arial"/>
          <w:lang w:val="es-ES" w:eastAsia="es-ES"/>
        </w:rPr>
      </w:pPr>
    </w:p>
    <w:p w:rsidR="006C21EC" w:rsidRPr="006C21EC" w:rsidRDefault="006C21EC" w:rsidP="006C21EC">
      <w:pPr>
        <w:keepNext/>
        <w:numPr>
          <w:ilvl w:val="1"/>
          <w:numId w:val="0"/>
        </w:numPr>
        <w:tabs>
          <w:tab w:val="num" w:pos="0"/>
        </w:tabs>
        <w:suppressAutoHyphens/>
        <w:spacing w:after="0" w:line="240" w:lineRule="auto"/>
        <w:ind w:left="2835"/>
        <w:jc w:val="both"/>
        <w:outlineLvl w:val="1"/>
        <w:rPr>
          <w:rFonts w:ascii="Arial" w:eastAsia="Times New Roman" w:hAnsi="Arial" w:cs="Arial"/>
          <w:i/>
          <w:iCs/>
          <w:lang w:val="es-ES_tradnl" w:eastAsia="ar-SA"/>
        </w:rPr>
      </w:pPr>
      <w:r w:rsidRPr="006C21EC">
        <w:rPr>
          <w:rFonts w:ascii="Arial" w:eastAsia="Times New Roman" w:hAnsi="Arial" w:cs="Arial"/>
          <w:lang w:val="es-ES_tradnl" w:eastAsia="ar-SA"/>
        </w:rPr>
        <w:t>Se colocará la cimbra de tal forma que se garantice la correcta contención del concreto amarrada y fija sin oquedades o separaciones fuera de lo que indica el proyecto.</w:t>
      </w:r>
    </w:p>
    <w:p w:rsidR="006C21EC" w:rsidRPr="006C21EC" w:rsidRDefault="006C21EC" w:rsidP="006C21EC">
      <w:pPr>
        <w:suppressAutoHyphens/>
        <w:spacing w:after="0" w:line="240" w:lineRule="auto"/>
        <w:jc w:val="both"/>
        <w:rPr>
          <w:rFonts w:ascii="Arial" w:eastAsia="Times New Roman" w:hAnsi="Arial" w:cs="Arial"/>
          <w:lang w:val="es-ES_tradnl" w:eastAsia="ar-SA"/>
        </w:rPr>
      </w:pPr>
    </w:p>
    <w:p w:rsidR="006C21EC" w:rsidRPr="006C21EC" w:rsidRDefault="006C21EC" w:rsidP="006C21EC">
      <w:pPr>
        <w:suppressAutoHyphens/>
        <w:spacing w:after="0" w:line="240" w:lineRule="auto"/>
        <w:ind w:left="2835" w:hanging="2835"/>
        <w:jc w:val="both"/>
        <w:rPr>
          <w:rFonts w:ascii="Arial" w:eastAsia="Times New Roman" w:hAnsi="Arial" w:cs="Arial"/>
          <w:lang w:val="es-ES_tradnl" w:eastAsia="ar-SA"/>
        </w:rPr>
      </w:pPr>
      <w:r w:rsidRPr="006C21EC">
        <w:rPr>
          <w:rFonts w:ascii="Arial" w:eastAsia="Times New Roman" w:hAnsi="Arial" w:cs="Arial"/>
          <w:lang w:val="es-ES_tradnl" w:eastAsia="ar-SA"/>
        </w:rPr>
        <w:t xml:space="preserve">MATERIALES:          </w:t>
      </w:r>
      <w:r w:rsidRPr="006C21EC">
        <w:rPr>
          <w:rFonts w:ascii="Arial" w:eastAsia="Times New Roman" w:hAnsi="Arial" w:cs="Arial"/>
          <w:lang w:val="es-ES_tradnl" w:eastAsia="ar-SA"/>
        </w:rPr>
        <w:tab/>
        <w:t xml:space="preserve">La madera utilizada para la cimbra no deberá estar torcida o deformada evitando colocar piezas con nudos en zonas de elementos estructurales de la cimbra que vayan a trabajar a tensión. Salvo indicación en contrario, todas las aristas vivas llevarán un chaflán que consistirá en un triángulo rectángulo con catetos de 2.5 </w:t>
      </w:r>
      <w:proofErr w:type="gramStart"/>
      <w:r w:rsidRPr="006C21EC">
        <w:rPr>
          <w:rFonts w:ascii="Arial" w:eastAsia="Times New Roman" w:hAnsi="Arial" w:cs="Arial"/>
          <w:lang w:val="es-ES_tradnl" w:eastAsia="ar-SA"/>
        </w:rPr>
        <w:t>cm(</w:t>
      </w:r>
      <w:proofErr w:type="gramEnd"/>
      <w:r w:rsidRPr="006C21EC">
        <w:rPr>
          <w:rFonts w:ascii="Arial" w:eastAsia="Times New Roman" w:hAnsi="Arial" w:cs="Arial"/>
          <w:lang w:val="es-ES_tradnl" w:eastAsia="ar-SA"/>
        </w:rPr>
        <w:t>chaflán de 3/4”)</w:t>
      </w:r>
    </w:p>
    <w:p w:rsidR="006C21EC" w:rsidRPr="006C21EC" w:rsidRDefault="006C21EC" w:rsidP="006C21EC">
      <w:pPr>
        <w:suppressAutoHyphens/>
        <w:spacing w:after="0" w:line="240" w:lineRule="auto"/>
        <w:jc w:val="both"/>
        <w:rPr>
          <w:rFonts w:ascii="Arial" w:eastAsia="Times New Roman" w:hAnsi="Arial" w:cs="Arial"/>
          <w:lang w:val="es-ES_tradnl" w:eastAsia="ar-SA"/>
        </w:rPr>
      </w:pPr>
    </w:p>
    <w:p w:rsidR="006C21EC" w:rsidRPr="006C21EC" w:rsidRDefault="006C21EC" w:rsidP="006C21EC">
      <w:pPr>
        <w:suppressAutoHyphens/>
        <w:spacing w:after="0" w:line="240" w:lineRule="auto"/>
        <w:jc w:val="both"/>
        <w:rPr>
          <w:rFonts w:ascii="Arial" w:eastAsia="Times New Roman" w:hAnsi="Arial" w:cs="Arial"/>
          <w:lang w:val="es-ES_tradnl" w:eastAsia="ar-SA"/>
        </w:rPr>
      </w:pPr>
    </w:p>
    <w:p w:rsidR="006C21EC" w:rsidRPr="006C21EC" w:rsidRDefault="006C21EC" w:rsidP="006C21EC">
      <w:pPr>
        <w:suppressAutoHyphens/>
        <w:spacing w:after="0" w:line="240" w:lineRule="auto"/>
        <w:ind w:left="2835" w:hanging="2835"/>
        <w:jc w:val="both"/>
        <w:rPr>
          <w:rFonts w:ascii="Arial" w:eastAsia="Times New Roman" w:hAnsi="Arial" w:cs="Arial"/>
          <w:lang w:val="es-ES_tradnl" w:eastAsia="ar-SA"/>
        </w:rPr>
      </w:pPr>
      <w:r w:rsidRPr="006C21EC">
        <w:rPr>
          <w:rFonts w:ascii="Arial" w:eastAsia="Times New Roman" w:hAnsi="Arial" w:cs="Arial"/>
          <w:lang w:val="es-ES_tradnl" w:eastAsia="ar-SA"/>
        </w:rPr>
        <w:t xml:space="preserve">EQUIPO:          </w:t>
      </w:r>
      <w:r w:rsidRPr="006C21EC">
        <w:rPr>
          <w:rFonts w:ascii="Arial" w:eastAsia="Times New Roman" w:hAnsi="Arial" w:cs="Arial"/>
          <w:lang w:val="es-ES_tradnl" w:eastAsia="ar-SA"/>
        </w:rPr>
        <w:tab/>
        <w:t>El equipo y herramienta que se utilice para la colocación de la cimbra y el descimbrado, será el adecuado para obtener la calidad, resistencia y el rendimiento especificado en el proyecto, siendo responsabilidad del contratista de obra su elección y mantenimiento en óptimas condiciones de operación durante el tiempo que dure la obra.</w:t>
      </w:r>
    </w:p>
    <w:p w:rsidR="006C21EC" w:rsidRPr="006C21EC" w:rsidRDefault="006C21EC" w:rsidP="006C21EC">
      <w:pPr>
        <w:suppressAutoHyphens/>
        <w:spacing w:after="0" w:line="240" w:lineRule="auto"/>
        <w:jc w:val="both"/>
        <w:rPr>
          <w:rFonts w:ascii="Arial" w:eastAsia="Times New Roman" w:hAnsi="Arial" w:cs="Arial"/>
          <w:lang w:val="es-ES_tradnl" w:eastAsia="ar-SA"/>
        </w:rPr>
      </w:pPr>
    </w:p>
    <w:p w:rsidR="006C21EC" w:rsidRPr="006C21EC" w:rsidRDefault="006C21EC" w:rsidP="006C21EC">
      <w:pPr>
        <w:suppressAutoHyphens/>
        <w:spacing w:after="0" w:line="240" w:lineRule="auto"/>
        <w:jc w:val="both"/>
        <w:rPr>
          <w:rFonts w:ascii="Arial" w:eastAsia="Times New Roman" w:hAnsi="Arial" w:cs="Arial"/>
          <w:lang w:val="es-ES_tradnl" w:eastAsia="ar-SA"/>
        </w:rPr>
      </w:pPr>
    </w:p>
    <w:p w:rsidR="006C21EC" w:rsidRPr="006C21EC" w:rsidRDefault="006C21EC" w:rsidP="006C21EC">
      <w:pPr>
        <w:suppressAutoHyphens/>
        <w:spacing w:after="0" w:line="240" w:lineRule="auto"/>
        <w:ind w:left="2835" w:hanging="2835"/>
        <w:jc w:val="both"/>
        <w:rPr>
          <w:rFonts w:ascii="Arial" w:eastAsia="Times New Roman" w:hAnsi="Arial" w:cs="Arial"/>
          <w:lang w:val="es-ES_tradnl" w:eastAsia="ar-SA"/>
        </w:rPr>
      </w:pPr>
      <w:r w:rsidRPr="006C21EC">
        <w:rPr>
          <w:rFonts w:ascii="Arial" w:eastAsia="Times New Roman" w:hAnsi="Arial" w:cs="Arial"/>
          <w:lang w:val="es-ES_tradnl" w:eastAsia="ar-SA"/>
        </w:rPr>
        <w:t xml:space="preserve">MEDICION:          </w:t>
      </w:r>
      <w:r w:rsidRPr="006C21EC">
        <w:rPr>
          <w:rFonts w:ascii="Arial" w:eastAsia="Times New Roman" w:hAnsi="Arial" w:cs="Arial"/>
          <w:lang w:val="es-ES_tradnl" w:eastAsia="ar-SA"/>
        </w:rPr>
        <w:tab/>
        <w:t>La medición se hará tomando como unidad el metro cuadrado (m2) cimbra de madera.</w:t>
      </w:r>
    </w:p>
    <w:p w:rsidR="006C21EC" w:rsidRPr="006C21EC" w:rsidRDefault="006C21EC" w:rsidP="006C21EC">
      <w:pPr>
        <w:suppressAutoHyphens/>
        <w:spacing w:after="0" w:line="240" w:lineRule="auto"/>
        <w:jc w:val="both"/>
        <w:rPr>
          <w:rFonts w:ascii="Arial" w:eastAsia="Times New Roman" w:hAnsi="Arial" w:cs="Arial"/>
          <w:lang w:val="es-ES_tradnl" w:eastAsia="ar-SA"/>
        </w:rPr>
      </w:pPr>
    </w:p>
    <w:p w:rsidR="006C21EC" w:rsidRPr="006C21EC" w:rsidRDefault="006C21EC" w:rsidP="006C21EC">
      <w:pPr>
        <w:suppressAutoHyphens/>
        <w:spacing w:after="0" w:line="240" w:lineRule="auto"/>
        <w:jc w:val="both"/>
        <w:rPr>
          <w:rFonts w:ascii="Arial" w:eastAsia="Times New Roman" w:hAnsi="Arial" w:cs="Arial"/>
          <w:lang w:val="es-ES_tradnl" w:eastAsia="ar-SA"/>
        </w:rPr>
      </w:pPr>
    </w:p>
    <w:p w:rsidR="006C21EC" w:rsidRPr="006C21EC" w:rsidRDefault="006C21EC" w:rsidP="006C21EC">
      <w:pPr>
        <w:suppressAutoHyphens/>
        <w:spacing w:after="0" w:line="240" w:lineRule="auto"/>
        <w:ind w:left="2835" w:hanging="2835"/>
        <w:jc w:val="both"/>
        <w:rPr>
          <w:rFonts w:ascii="Arial" w:eastAsia="Times New Roman" w:hAnsi="Arial" w:cs="Arial"/>
          <w:lang w:val="es-ES_tradnl" w:eastAsia="ar-SA"/>
        </w:rPr>
      </w:pPr>
      <w:r w:rsidRPr="006C21EC">
        <w:rPr>
          <w:rFonts w:ascii="Arial" w:eastAsia="Times New Roman" w:hAnsi="Arial" w:cs="Arial"/>
          <w:lang w:val="es-ES_tradnl" w:eastAsia="ar-SA"/>
        </w:rPr>
        <w:t>BASES DE PAGO:</w:t>
      </w:r>
      <w:r w:rsidRPr="006C21EC">
        <w:rPr>
          <w:rFonts w:ascii="Arial" w:eastAsia="Times New Roman" w:hAnsi="Arial" w:cs="Arial"/>
          <w:lang w:val="es-ES_tradnl" w:eastAsia="ar-SA"/>
        </w:rPr>
        <w:tab/>
        <w:t>El pago por unidad de obra terminada se hará al precio fijado que resulte del análisis. Este precio unitario incluye el equipo adecuado, mano de obra, transporte, almacenamiento y todo lo necesario para su correcta ejecución en apego a la normatividad vigente. Este precio unitario incluye carga, descarga, transporte con vehículo apropiado y almacenamiento de los materiales y equipo; manejo de los materiales, mano de obra y herramienta menor; limpieza de la zona de obra y en general todo lo necesario para una correcta ejecución de este concepto.</w:t>
      </w:r>
    </w:p>
    <w:p w:rsidR="006C21EC" w:rsidRPr="006C21EC" w:rsidRDefault="006C21EC" w:rsidP="006C21EC">
      <w:pPr>
        <w:spacing w:after="0" w:line="240" w:lineRule="auto"/>
        <w:jc w:val="both"/>
        <w:rPr>
          <w:rFonts w:ascii="Microsoft YaHei" w:eastAsia="Microsoft YaHei" w:hAnsi="Microsoft YaHei" w:cs="Times New Roman"/>
          <w:b/>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r w:rsidRPr="006C21EC">
        <w:rPr>
          <w:rFonts w:ascii="Microsoft YaHei" w:eastAsia="Microsoft YaHei" w:hAnsi="Microsoft YaHei" w:cs="Times New Roman"/>
          <w:b/>
          <w:sz w:val="20"/>
          <w:szCs w:val="20"/>
          <w:lang w:eastAsia="es-ES"/>
        </w:rPr>
        <w:t>EP-23.- ACERO DE REFUERZO EN ZAPATAS, CON ACERO CORRUGADO DE FY=4,200 KG/CM2, AMARRADO EN EL LUGAR CON ALAMBRE RECOCIDO. INCLUYE: MATERIALES, DESPERDICIOS, TRASLAPES (VER DETALLES DEL REFUERZO EN PLANOS), HABILITADO, COLOCACI</w:t>
      </w:r>
      <w:r w:rsidRPr="006C21EC">
        <w:rPr>
          <w:rFonts w:ascii="Microsoft YaHei" w:eastAsia="Microsoft YaHei" w:hAnsi="Microsoft YaHei" w:cs="Times New Roman" w:hint="eastAsia"/>
          <w:b/>
          <w:sz w:val="20"/>
          <w:szCs w:val="20"/>
          <w:lang w:eastAsia="es-ES"/>
        </w:rPr>
        <w:t>Ó</w:t>
      </w:r>
      <w:r w:rsidRPr="006C21EC">
        <w:rPr>
          <w:rFonts w:ascii="Microsoft YaHei" w:eastAsia="Microsoft YaHei" w:hAnsi="Microsoft YaHei" w:cs="Times New Roman"/>
          <w:b/>
          <w:sz w:val="20"/>
          <w:szCs w:val="20"/>
          <w:lang w:eastAsia="es-ES"/>
        </w:rPr>
        <w:t>N, ACARREOS, GANCHOS, SILLETAS, ETC.</w:t>
      </w: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uppressAutoHyphens/>
        <w:spacing w:after="0" w:line="240" w:lineRule="auto"/>
        <w:ind w:left="2835" w:hanging="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 xml:space="preserve">EJECUCION:            </w:t>
      </w:r>
      <w:r w:rsidRPr="006C21EC">
        <w:rPr>
          <w:rFonts w:ascii="Arial" w:eastAsia="Times New Roman" w:hAnsi="Arial" w:cs="Arial"/>
          <w:sz w:val="24"/>
          <w:szCs w:val="24"/>
          <w:lang w:val="es-ES_tradnl" w:eastAsia="ar-SA"/>
        </w:rPr>
        <w:tab/>
        <w:t xml:space="preserve">El acero de refuerzo para concreto hidráulico deberá llegar a la obra sin oxidación perjudicial, a juicio del DEPENDENCIA, exento de aceites o grasas, quiebres, escamas, </w:t>
      </w:r>
      <w:proofErr w:type="spellStart"/>
      <w:r w:rsidRPr="006C21EC">
        <w:rPr>
          <w:rFonts w:ascii="Arial" w:eastAsia="Times New Roman" w:hAnsi="Arial" w:cs="Arial"/>
          <w:sz w:val="24"/>
          <w:szCs w:val="24"/>
          <w:lang w:val="es-ES_tradnl" w:eastAsia="ar-SA"/>
        </w:rPr>
        <w:t>hojeaduras</w:t>
      </w:r>
      <w:proofErr w:type="spellEnd"/>
      <w:r w:rsidRPr="006C21EC">
        <w:rPr>
          <w:rFonts w:ascii="Arial" w:eastAsia="Times New Roman" w:hAnsi="Arial" w:cs="Arial"/>
          <w:sz w:val="24"/>
          <w:szCs w:val="24"/>
          <w:lang w:val="es-ES_tradnl" w:eastAsia="ar-SA"/>
        </w:rPr>
        <w:t xml:space="preserve"> y deformaciones de la sección; y cumplir en lo que corresponda, con lo indicado en la Norma N.CTR.CAR.1.02.004 suministro y habilitado de acero de refuerzo </w:t>
      </w:r>
      <w:r w:rsidRPr="006C21EC">
        <w:rPr>
          <w:rFonts w:ascii="Arial" w:eastAsia="Times New Roman" w:hAnsi="Arial" w:cs="Arial"/>
          <w:spacing w:val="-3"/>
          <w:sz w:val="24"/>
          <w:szCs w:val="24"/>
          <w:lang w:val="es-ES_tradnl" w:eastAsia="ar-SA"/>
        </w:rPr>
        <w:t xml:space="preserve">de la </w:t>
      </w:r>
      <w:r w:rsidRPr="006C21EC">
        <w:rPr>
          <w:rFonts w:ascii="Arial" w:eastAsia="Times New Roman" w:hAnsi="Arial" w:cs="Arial"/>
          <w:b/>
          <w:i/>
          <w:sz w:val="24"/>
          <w:szCs w:val="24"/>
          <w:lang w:val="es-ES_tradnl" w:eastAsia="ar-SA"/>
        </w:rPr>
        <w:t>NORMATIVA PARA LA INFRAESTRUCTURA DEL TRANSPORTE.</w:t>
      </w:r>
    </w:p>
    <w:p w:rsidR="006C21EC" w:rsidRPr="006C21EC" w:rsidRDefault="006C21EC" w:rsidP="006C21EC">
      <w:pPr>
        <w:suppressAutoHyphens/>
        <w:spacing w:after="0" w:line="240" w:lineRule="auto"/>
        <w:ind w:left="2430" w:hanging="2430"/>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uto"/>
        <w:jc w:val="both"/>
        <w:rPr>
          <w:rFonts w:ascii="Arial" w:eastAsia="Times New Roman" w:hAnsi="Arial" w:cs="Arial"/>
          <w:sz w:val="24"/>
          <w:szCs w:val="24"/>
          <w:lang w:val="es-ES_tradnl" w:eastAsia="ar-SA"/>
        </w:rPr>
      </w:pPr>
    </w:p>
    <w:p w:rsidR="006C21EC" w:rsidRPr="006C21EC" w:rsidRDefault="006C21EC" w:rsidP="006C21EC">
      <w:pPr>
        <w:tabs>
          <w:tab w:val="left" w:pos="2835"/>
        </w:tabs>
        <w:suppressAutoHyphens/>
        <w:spacing w:after="0" w:line="240" w:lineRule="auto"/>
        <w:ind w:left="2835" w:hanging="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 xml:space="preserve">MEDICION:          </w:t>
      </w:r>
      <w:r w:rsidRPr="006C21EC">
        <w:rPr>
          <w:rFonts w:ascii="Arial" w:eastAsia="Times New Roman" w:hAnsi="Arial" w:cs="Arial"/>
          <w:sz w:val="24"/>
          <w:szCs w:val="24"/>
          <w:lang w:val="es-ES_tradnl" w:eastAsia="ar-SA"/>
        </w:rPr>
        <w:tab/>
        <w:t xml:space="preserve">La medición del acero para concreto hidráulico, se efectuará en kg (kilogramos) y de acuerdo a lo indicado en la cláusula I de la Norma N.CTR.CAR.1.02.004 suministro y habilitado de acero de refuerzo </w:t>
      </w:r>
      <w:r w:rsidRPr="006C21EC">
        <w:rPr>
          <w:rFonts w:ascii="Arial" w:eastAsia="Times New Roman" w:hAnsi="Arial" w:cs="Arial"/>
          <w:spacing w:val="-3"/>
          <w:sz w:val="24"/>
          <w:szCs w:val="24"/>
          <w:lang w:val="es-ES_tradnl" w:eastAsia="ar-SA"/>
        </w:rPr>
        <w:t xml:space="preserve">de la </w:t>
      </w:r>
      <w:r w:rsidRPr="006C21EC">
        <w:rPr>
          <w:rFonts w:ascii="Arial" w:eastAsia="Times New Roman" w:hAnsi="Arial" w:cs="Arial"/>
          <w:b/>
          <w:i/>
          <w:sz w:val="24"/>
          <w:szCs w:val="24"/>
          <w:lang w:val="es-ES_tradnl" w:eastAsia="ar-SA"/>
        </w:rPr>
        <w:lastRenderedPageBreak/>
        <w:t>NORMATIVA PARA LA INFRAESTRUCTURA DEL TRANSPORTE</w:t>
      </w:r>
      <w:r w:rsidRPr="006C21EC">
        <w:rPr>
          <w:rFonts w:ascii="Arial" w:eastAsia="Times New Roman" w:hAnsi="Arial" w:cs="Arial"/>
          <w:spacing w:val="-3"/>
          <w:sz w:val="24"/>
          <w:szCs w:val="24"/>
          <w:lang w:val="es-ES_tradnl" w:eastAsia="ar-SA"/>
        </w:rPr>
        <w:t>.</w:t>
      </w:r>
    </w:p>
    <w:p w:rsidR="006C21EC" w:rsidRPr="006C21EC" w:rsidRDefault="006C21EC" w:rsidP="006C21EC">
      <w:pPr>
        <w:tabs>
          <w:tab w:val="left" w:pos="2340"/>
        </w:tabs>
        <w:suppressAutoHyphens/>
        <w:spacing w:after="0" w:line="240" w:lineRule="auto"/>
        <w:ind w:left="2430" w:hanging="2430"/>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uto"/>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uto"/>
        <w:ind w:left="2835" w:hanging="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 xml:space="preserve">BASES DE PAGO: </w:t>
      </w:r>
      <w:r w:rsidRPr="006C21EC">
        <w:rPr>
          <w:rFonts w:ascii="Arial" w:eastAsia="Times New Roman" w:hAnsi="Arial" w:cs="Arial"/>
          <w:sz w:val="24"/>
          <w:szCs w:val="24"/>
          <w:lang w:val="es-ES_tradnl" w:eastAsia="ar-SA"/>
        </w:rPr>
        <w:tab/>
        <w:t>El Suministro del acero de refuerzo para concreto hidráulico, por unidad de obra terminada, se pagará al precio fijado en el contrato para el kilogramo (kg). Este precio incluye lo que corresponda por cargas, descargas y acarreos necesarios, del almacén hasta su colocación, cortado, desperdicios, doblado, empalmes traslapados o soldados, limpieza, armado con alambre de amarre y/o puntos de soldadura y/o separadores; colocación conforme al proyecto, y los tiempos de los vehículos empleados en los transportes durante las cargas y las descargas.</w:t>
      </w:r>
    </w:p>
    <w:p w:rsidR="006C21EC" w:rsidRPr="006C21EC" w:rsidRDefault="006C21EC" w:rsidP="006C21EC">
      <w:pPr>
        <w:suppressAutoHyphens/>
        <w:spacing w:after="0" w:line="240" w:lineRule="auto"/>
        <w:ind w:left="2835" w:hanging="2835"/>
        <w:jc w:val="both"/>
        <w:rPr>
          <w:rFonts w:ascii="Arial" w:eastAsia="Times New Roman" w:hAnsi="Arial" w:cs="Arial"/>
          <w:sz w:val="24"/>
          <w:szCs w:val="24"/>
          <w:lang w:val="es-ES_tradnl" w:eastAsia="ar-SA"/>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r w:rsidRPr="006C21EC">
        <w:rPr>
          <w:rFonts w:ascii="Microsoft YaHei" w:eastAsia="Microsoft YaHei" w:hAnsi="Microsoft YaHei" w:cs="Times New Roman"/>
          <w:b/>
          <w:sz w:val="20"/>
          <w:szCs w:val="20"/>
          <w:lang w:eastAsia="es-ES"/>
        </w:rPr>
        <w:t>EP-24.- CONCRETO PREMEZCLADO EN ZAPATAS CON ADITIVO SUPERFLUIDIZANTE Y/O REDUCTOR DE AGUA DE ALTO RANGO,  DE F'C=250 KG/CM2, TMA 3/4", REVENIMIENTO M</w:t>
      </w:r>
      <w:r w:rsidRPr="006C21EC">
        <w:rPr>
          <w:rFonts w:ascii="Microsoft YaHei" w:eastAsia="Microsoft YaHei" w:hAnsi="Microsoft YaHei" w:cs="Times New Roman" w:hint="eastAsia"/>
          <w:b/>
          <w:sz w:val="20"/>
          <w:szCs w:val="20"/>
          <w:lang w:eastAsia="es-ES"/>
        </w:rPr>
        <w:t>Í</w:t>
      </w:r>
      <w:r w:rsidRPr="006C21EC">
        <w:rPr>
          <w:rFonts w:ascii="Microsoft YaHei" w:eastAsia="Microsoft YaHei" w:hAnsi="Microsoft YaHei" w:cs="Times New Roman"/>
          <w:b/>
          <w:sz w:val="20"/>
          <w:szCs w:val="20"/>
          <w:lang w:eastAsia="es-ES"/>
        </w:rPr>
        <w:t>NIMO DE 18 CM,   COLADO SEG</w:t>
      </w:r>
      <w:r w:rsidRPr="006C21EC">
        <w:rPr>
          <w:rFonts w:ascii="Microsoft YaHei" w:eastAsia="Microsoft YaHei" w:hAnsi="Microsoft YaHei" w:cs="Times New Roman" w:hint="eastAsia"/>
          <w:b/>
          <w:sz w:val="20"/>
          <w:szCs w:val="20"/>
          <w:lang w:eastAsia="es-ES"/>
        </w:rPr>
        <w:t>Ú</w:t>
      </w:r>
      <w:r w:rsidRPr="006C21EC">
        <w:rPr>
          <w:rFonts w:ascii="Microsoft YaHei" w:eastAsia="Microsoft YaHei" w:hAnsi="Microsoft YaHei" w:cs="Times New Roman"/>
          <w:b/>
          <w:sz w:val="20"/>
          <w:szCs w:val="20"/>
          <w:lang w:eastAsia="es-ES"/>
        </w:rPr>
        <w:t>N LAS NORMAS DEL ACI, CURADO CON MEMBRANA. INCLUYE: SUMINISTRO, BOMBEO, COLOCACI</w:t>
      </w:r>
      <w:r w:rsidRPr="006C21EC">
        <w:rPr>
          <w:rFonts w:ascii="Microsoft YaHei" w:eastAsia="Microsoft YaHei" w:hAnsi="Microsoft YaHei" w:cs="Times New Roman" w:hint="eastAsia"/>
          <w:b/>
          <w:sz w:val="20"/>
          <w:szCs w:val="20"/>
          <w:lang w:eastAsia="es-ES"/>
        </w:rPr>
        <w:t>Ó</w:t>
      </w:r>
      <w:r w:rsidRPr="006C21EC">
        <w:rPr>
          <w:rFonts w:ascii="Microsoft YaHei" w:eastAsia="Microsoft YaHei" w:hAnsi="Microsoft YaHei" w:cs="Times New Roman"/>
          <w:b/>
          <w:sz w:val="20"/>
          <w:szCs w:val="20"/>
          <w:lang w:eastAsia="es-ES"/>
        </w:rPr>
        <w:t>N, VIBRADO, CURADO, DESPERDICIOS, MANO DE OBRA Y EQUIPO.</w:t>
      </w: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uppressAutoHyphens/>
        <w:spacing w:after="0" w:line="240" w:lineRule="auto"/>
        <w:ind w:left="2835" w:hanging="2835"/>
        <w:jc w:val="both"/>
        <w:rPr>
          <w:rFonts w:ascii="Arial" w:eastAsia="Times New Roman" w:hAnsi="Arial" w:cs="Arial"/>
          <w:lang w:val="es-ES_tradnl" w:eastAsia="ar-SA"/>
        </w:rPr>
      </w:pPr>
      <w:r w:rsidRPr="006C21EC">
        <w:rPr>
          <w:rFonts w:ascii="Arial" w:eastAsia="Times New Roman" w:hAnsi="Arial" w:cs="Arial"/>
          <w:lang w:val="es-ES_tradnl" w:eastAsia="ar-SA"/>
        </w:rPr>
        <w:t xml:space="preserve">DESCRIPCIÓN:         </w:t>
      </w:r>
      <w:r w:rsidRPr="006C21EC">
        <w:rPr>
          <w:rFonts w:ascii="Arial" w:eastAsia="Times New Roman" w:hAnsi="Arial" w:cs="Arial"/>
          <w:lang w:val="es-ES_tradnl" w:eastAsia="ar-SA"/>
        </w:rPr>
        <w:tab/>
        <w:t xml:space="preserve">El concreto hidráulico es una combinación de cemento Portland, agregados pétreos, agua y aditivos, para formar una mezcla moldeable que al fraguar forma un elemento rígido y resistente, este se clasifica en concreto normal, concreto ligero, concreto lanzado y concreto ciclópeo. </w:t>
      </w:r>
      <w:proofErr w:type="gramStart"/>
      <w:r w:rsidRPr="006C21EC">
        <w:rPr>
          <w:rFonts w:ascii="Arial" w:eastAsia="Times New Roman" w:hAnsi="Arial" w:cs="Arial"/>
          <w:lang w:val="es-ES_tradnl" w:eastAsia="ar-SA"/>
        </w:rPr>
        <w:t>se</w:t>
      </w:r>
      <w:proofErr w:type="gramEnd"/>
      <w:r w:rsidRPr="006C21EC">
        <w:rPr>
          <w:rFonts w:ascii="Arial" w:eastAsia="Times New Roman" w:hAnsi="Arial" w:cs="Arial"/>
          <w:lang w:val="es-ES_tradnl" w:eastAsia="ar-SA"/>
        </w:rPr>
        <w:t xml:space="preserve"> hará en apego a las normas N-LEG-3 (ejecución de obras), N-CTR-CAR-1-02-003 (concreto hidráulico) de la normativa para la infraestructura del transporte vigente</w:t>
      </w:r>
    </w:p>
    <w:p w:rsidR="006C21EC" w:rsidRPr="006C21EC" w:rsidRDefault="006C21EC" w:rsidP="006C21EC">
      <w:pPr>
        <w:suppressAutoHyphens/>
        <w:spacing w:after="0" w:line="240" w:lineRule="auto"/>
        <w:jc w:val="both"/>
        <w:rPr>
          <w:rFonts w:ascii="Arial" w:eastAsia="Times New Roman" w:hAnsi="Arial" w:cs="Arial"/>
          <w:lang w:val="es-ES_tradnl" w:eastAsia="ar-SA"/>
        </w:rPr>
      </w:pPr>
    </w:p>
    <w:p w:rsidR="006C21EC" w:rsidRPr="006C21EC" w:rsidRDefault="006C21EC" w:rsidP="006C21EC">
      <w:pPr>
        <w:suppressAutoHyphens/>
        <w:spacing w:after="0" w:line="240" w:lineRule="auto"/>
        <w:ind w:left="2835" w:hanging="2835"/>
        <w:jc w:val="both"/>
        <w:rPr>
          <w:rFonts w:ascii="Arial" w:eastAsia="Times New Roman" w:hAnsi="Arial" w:cs="Arial"/>
          <w:lang w:val="es-ES_tradnl" w:eastAsia="ar-SA"/>
        </w:rPr>
      </w:pPr>
      <w:r w:rsidRPr="006C21EC">
        <w:rPr>
          <w:rFonts w:ascii="Arial" w:eastAsia="Times New Roman" w:hAnsi="Arial" w:cs="Arial"/>
          <w:lang w:val="es-ES_tradnl" w:eastAsia="ar-SA"/>
        </w:rPr>
        <w:lastRenderedPageBreak/>
        <w:t xml:space="preserve">MATERIALES:          </w:t>
      </w:r>
      <w:r w:rsidRPr="006C21EC">
        <w:rPr>
          <w:rFonts w:ascii="Arial" w:eastAsia="Times New Roman" w:hAnsi="Arial" w:cs="Arial"/>
          <w:lang w:val="es-ES_tradnl" w:eastAsia="ar-SA"/>
        </w:rPr>
        <w:tab/>
        <w:t>Los materiales que se utilizaran en la elaboración de la mezcla (cemento Portland, agregados pétreos, agua y aditivos) deberán cumplir con lo establecido en el libro CMT (características de los materiales) titulo 02 (materiales para concreto hidráulico) parte 2 (materiales para estructuras) y a las especificaciones ASTM, no se aceptaran materiales que no cumplan con lo indicado en la fracción D.1 de dichas normas.</w:t>
      </w:r>
    </w:p>
    <w:p w:rsidR="006C21EC" w:rsidRPr="006C21EC" w:rsidRDefault="006C21EC" w:rsidP="006C21EC">
      <w:pPr>
        <w:suppressAutoHyphens/>
        <w:spacing w:after="0" w:line="240" w:lineRule="auto"/>
        <w:jc w:val="both"/>
        <w:rPr>
          <w:rFonts w:ascii="Arial" w:eastAsia="Times New Roman" w:hAnsi="Arial" w:cs="Arial"/>
          <w:lang w:val="es-ES_tradnl" w:eastAsia="ar-SA"/>
        </w:rPr>
      </w:pPr>
    </w:p>
    <w:p w:rsidR="006C21EC" w:rsidRPr="006C21EC" w:rsidRDefault="006C21EC" w:rsidP="006C21EC">
      <w:pPr>
        <w:suppressAutoHyphens/>
        <w:spacing w:after="0" w:line="240" w:lineRule="auto"/>
        <w:ind w:left="2835" w:hanging="2835"/>
        <w:jc w:val="both"/>
        <w:rPr>
          <w:rFonts w:ascii="Arial" w:eastAsia="Times New Roman" w:hAnsi="Arial" w:cs="Arial"/>
          <w:lang w:val="es-ES_tradnl" w:eastAsia="ar-SA"/>
        </w:rPr>
      </w:pPr>
      <w:r w:rsidRPr="006C21EC">
        <w:rPr>
          <w:rFonts w:ascii="Arial" w:eastAsia="Times New Roman" w:hAnsi="Arial" w:cs="Arial"/>
          <w:lang w:val="es-ES_tradnl" w:eastAsia="ar-SA"/>
        </w:rPr>
        <w:t xml:space="preserve">EQUIPO:          </w:t>
      </w:r>
      <w:r w:rsidRPr="006C21EC">
        <w:rPr>
          <w:rFonts w:ascii="Arial" w:eastAsia="Times New Roman" w:hAnsi="Arial" w:cs="Arial"/>
          <w:lang w:val="es-ES_tradnl" w:eastAsia="ar-SA"/>
        </w:rPr>
        <w:tab/>
        <w:t>El equipo y herramienta que se utilice para la fabricación y colocación del concreto hidráulico, será el adecuado para obtener la calidad, resistencia y el rendimiento especificado en el proyecto, siendo responsabilidad del contratista de obra su elección y mantenimiento en óptimas condiciones de operación durante el tiempo que dure la obra.</w:t>
      </w:r>
    </w:p>
    <w:p w:rsidR="006C21EC" w:rsidRPr="006C21EC" w:rsidRDefault="006C21EC" w:rsidP="006C21EC">
      <w:pPr>
        <w:suppressAutoHyphens/>
        <w:spacing w:after="0" w:line="240" w:lineRule="auto"/>
        <w:ind w:left="2835" w:hanging="2835"/>
        <w:jc w:val="both"/>
        <w:rPr>
          <w:rFonts w:ascii="Arial" w:eastAsia="Times New Roman" w:hAnsi="Arial" w:cs="Arial"/>
          <w:lang w:val="es-ES_tradnl" w:eastAsia="ar-SA"/>
        </w:rPr>
      </w:pPr>
    </w:p>
    <w:p w:rsidR="006C21EC" w:rsidRPr="006C21EC" w:rsidRDefault="006C21EC" w:rsidP="006C21EC">
      <w:pPr>
        <w:suppressAutoHyphens/>
        <w:spacing w:after="0" w:line="240" w:lineRule="auto"/>
        <w:ind w:left="2835" w:hanging="2835"/>
        <w:jc w:val="both"/>
        <w:rPr>
          <w:rFonts w:ascii="Arial" w:eastAsia="Times New Roman" w:hAnsi="Arial" w:cs="Arial"/>
          <w:lang w:val="es-ES_tradnl" w:eastAsia="ar-SA"/>
        </w:rPr>
      </w:pPr>
    </w:p>
    <w:p w:rsidR="006C21EC" w:rsidRPr="006C21EC" w:rsidRDefault="006C21EC" w:rsidP="006C21EC">
      <w:pPr>
        <w:suppressAutoHyphens/>
        <w:spacing w:after="0" w:line="240" w:lineRule="auto"/>
        <w:ind w:left="2835" w:hanging="2835"/>
        <w:jc w:val="both"/>
        <w:rPr>
          <w:rFonts w:ascii="Arial" w:eastAsia="Times New Roman" w:hAnsi="Arial" w:cs="Arial"/>
          <w:lang w:val="es-ES_tradnl" w:eastAsia="ar-SA"/>
        </w:rPr>
      </w:pPr>
    </w:p>
    <w:p w:rsidR="006C21EC" w:rsidRPr="006C21EC" w:rsidRDefault="006C21EC" w:rsidP="006C21EC">
      <w:pPr>
        <w:suppressAutoHyphens/>
        <w:spacing w:after="0" w:line="240" w:lineRule="auto"/>
        <w:ind w:left="2835" w:hanging="2835"/>
        <w:jc w:val="both"/>
        <w:rPr>
          <w:rFonts w:ascii="Arial" w:eastAsia="Times New Roman" w:hAnsi="Arial" w:cs="Arial"/>
          <w:lang w:val="es-ES_tradnl" w:eastAsia="ar-SA"/>
        </w:rPr>
      </w:pPr>
    </w:p>
    <w:p w:rsidR="006C21EC" w:rsidRPr="006C21EC" w:rsidRDefault="006C21EC" w:rsidP="006C21EC">
      <w:pPr>
        <w:suppressAutoHyphens/>
        <w:spacing w:after="0" w:line="240" w:lineRule="auto"/>
        <w:ind w:left="2835" w:hanging="2835"/>
        <w:jc w:val="both"/>
        <w:rPr>
          <w:rFonts w:ascii="Arial" w:eastAsia="Times New Roman" w:hAnsi="Arial" w:cs="Arial"/>
          <w:lang w:val="es-ES_tradnl" w:eastAsia="ar-SA"/>
        </w:rPr>
      </w:pPr>
    </w:p>
    <w:p w:rsidR="006C21EC" w:rsidRPr="006C21EC" w:rsidRDefault="006C21EC" w:rsidP="006C21EC">
      <w:pPr>
        <w:suppressAutoHyphens/>
        <w:spacing w:after="0" w:line="240" w:lineRule="auto"/>
        <w:ind w:left="2835" w:hanging="2835"/>
        <w:jc w:val="both"/>
        <w:rPr>
          <w:rFonts w:ascii="Arial" w:eastAsia="Times New Roman" w:hAnsi="Arial" w:cs="Arial"/>
          <w:lang w:val="es-ES_tradnl" w:eastAsia="ar-SA"/>
        </w:rPr>
      </w:pPr>
    </w:p>
    <w:p w:rsidR="006C21EC" w:rsidRPr="006C21EC" w:rsidRDefault="006C21EC" w:rsidP="006C21EC">
      <w:pPr>
        <w:suppressAutoHyphens/>
        <w:spacing w:after="0" w:line="240" w:lineRule="auto"/>
        <w:ind w:left="2835" w:hanging="2835"/>
        <w:jc w:val="both"/>
        <w:rPr>
          <w:rFonts w:ascii="Arial" w:eastAsia="Times New Roman" w:hAnsi="Arial" w:cs="Arial"/>
          <w:lang w:val="es-ES_tradnl" w:eastAsia="ar-SA"/>
        </w:rPr>
      </w:pPr>
    </w:p>
    <w:p w:rsidR="006C21EC" w:rsidRPr="006C21EC" w:rsidRDefault="006C21EC" w:rsidP="006C21EC">
      <w:pPr>
        <w:suppressAutoHyphens/>
        <w:spacing w:after="0" w:line="240" w:lineRule="auto"/>
        <w:ind w:left="2835" w:hanging="2835"/>
        <w:jc w:val="both"/>
        <w:rPr>
          <w:rFonts w:ascii="Arial" w:eastAsia="Times New Roman" w:hAnsi="Arial" w:cs="Arial"/>
          <w:lang w:val="es-ES_tradnl" w:eastAsia="ar-SA"/>
        </w:rPr>
      </w:pPr>
    </w:p>
    <w:p w:rsidR="006C21EC" w:rsidRPr="006C21EC" w:rsidRDefault="006C21EC" w:rsidP="006C21EC">
      <w:pPr>
        <w:suppressAutoHyphens/>
        <w:spacing w:after="0" w:line="240" w:lineRule="auto"/>
        <w:ind w:left="2835" w:hanging="2835"/>
        <w:jc w:val="both"/>
        <w:rPr>
          <w:rFonts w:ascii="Arial" w:eastAsia="Times New Roman" w:hAnsi="Arial" w:cs="Arial"/>
          <w:lang w:val="es-ES_tradnl" w:eastAsia="ar-SA"/>
        </w:rPr>
      </w:pPr>
    </w:p>
    <w:p w:rsidR="006C21EC" w:rsidRPr="006C21EC" w:rsidRDefault="006C21EC" w:rsidP="006C21EC">
      <w:pPr>
        <w:suppressAutoHyphens/>
        <w:spacing w:after="0" w:line="240" w:lineRule="auto"/>
        <w:ind w:left="2835" w:hanging="2835"/>
        <w:jc w:val="both"/>
        <w:rPr>
          <w:rFonts w:ascii="Arial" w:eastAsia="Times New Roman" w:hAnsi="Arial" w:cs="Arial"/>
          <w:lang w:val="es-ES_tradnl" w:eastAsia="ar-SA"/>
        </w:rPr>
      </w:pPr>
    </w:p>
    <w:p w:rsidR="006C21EC" w:rsidRPr="006C21EC" w:rsidRDefault="006C21EC" w:rsidP="006C21EC">
      <w:pPr>
        <w:suppressAutoHyphens/>
        <w:spacing w:after="0" w:line="240" w:lineRule="auto"/>
        <w:ind w:left="2835" w:hanging="2835"/>
        <w:jc w:val="both"/>
        <w:rPr>
          <w:rFonts w:ascii="Arial" w:eastAsia="Times New Roman" w:hAnsi="Arial" w:cs="Arial"/>
          <w:lang w:val="es-ES_tradnl" w:eastAsia="ar-SA"/>
        </w:rPr>
      </w:pPr>
    </w:p>
    <w:p w:rsidR="006C21EC" w:rsidRPr="006C21EC" w:rsidRDefault="006C21EC" w:rsidP="006C21EC">
      <w:pPr>
        <w:suppressAutoHyphens/>
        <w:spacing w:after="0" w:line="240" w:lineRule="auto"/>
        <w:ind w:left="2835" w:hanging="2835"/>
        <w:jc w:val="both"/>
        <w:rPr>
          <w:rFonts w:ascii="Arial" w:eastAsia="Times New Roman" w:hAnsi="Arial" w:cs="Arial"/>
          <w:lang w:val="es-ES_tradnl" w:eastAsia="ar-SA"/>
        </w:rPr>
      </w:pPr>
    </w:p>
    <w:p w:rsidR="006C21EC" w:rsidRPr="006C21EC" w:rsidRDefault="006C21EC" w:rsidP="006C21EC">
      <w:pPr>
        <w:suppressAutoHyphens/>
        <w:spacing w:after="0" w:line="240" w:lineRule="auto"/>
        <w:ind w:left="2835" w:hanging="2835"/>
        <w:jc w:val="both"/>
        <w:rPr>
          <w:rFonts w:ascii="Arial" w:eastAsia="Times New Roman" w:hAnsi="Arial" w:cs="Arial"/>
          <w:lang w:val="es-ES_tradnl" w:eastAsia="ar-SA"/>
        </w:rPr>
      </w:pPr>
    </w:p>
    <w:p w:rsidR="006C21EC" w:rsidRPr="006C21EC" w:rsidRDefault="006C21EC" w:rsidP="006C21EC">
      <w:pPr>
        <w:suppressAutoHyphens/>
        <w:spacing w:after="0" w:line="240" w:lineRule="auto"/>
        <w:jc w:val="both"/>
        <w:rPr>
          <w:rFonts w:ascii="Arial" w:eastAsia="Times New Roman" w:hAnsi="Arial" w:cs="Arial"/>
          <w:lang w:val="es-ES_tradnl" w:eastAsia="ar-SA"/>
        </w:rPr>
      </w:pPr>
    </w:p>
    <w:p w:rsidR="006C21EC" w:rsidRPr="006C21EC" w:rsidRDefault="006C21EC" w:rsidP="006C21EC">
      <w:pPr>
        <w:suppressAutoHyphens/>
        <w:spacing w:after="0" w:line="240" w:lineRule="auto"/>
        <w:ind w:left="2835" w:hanging="2835"/>
        <w:jc w:val="both"/>
        <w:rPr>
          <w:rFonts w:ascii="Arial" w:eastAsia="Times New Roman" w:hAnsi="Arial" w:cs="Arial"/>
          <w:lang w:val="es-ES_tradnl" w:eastAsia="ar-SA"/>
        </w:rPr>
      </w:pPr>
      <w:r w:rsidRPr="006C21EC">
        <w:rPr>
          <w:rFonts w:ascii="Arial" w:eastAsia="Times New Roman" w:hAnsi="Arial" w:cs="Arial"/>
          <w:lang w:val="es-ES_tradnl" w:eastAsia="ar-SA"/>
        </w:rPr>
        <w:t xml:space="preserve">EJECUCIÓN:          </w:t>
      </w:r>
      <w:r w:rsidRPr="006C21EC">
        <w:rPr>
          <w:rFonts w:ascii="Arial" w:eastAsia="Times New Roman" w:hAnsi="Arial" w:cs="Arial"/>
          <w:lang w:val="es-ES_tradnl" w:eastAsia="ar-SA"/>
        </w:rPr>
        <w:tab/>
        <w:t xml:space="preserve">El concreto hidráulico para elementos estructurales se fabricará con concreto premezclado de planta, que garantice una resistencia de </w:t>
      </w:r>
      <w:proofErr w:type="spellStart"/>
      <w:r w:rsidRPr="006C21EC">
        <w:rPr>
          <w:rFonts w:ascii="Arial" w:eastAsia="Times New Roman" w:hAnsi="Arial" w:cs="Arial"/>
          <w:lang w:val="es-ES_tradnl" w:eastAsia="ar-SA"/>
        </w:rPr>
        <w:t>f’c</w:t>
      </w:r>
      <w:proofErr w:type="spellEnd"/>
      <w:r w:rsidRPr="006C21EC">
        <w:rPr>
          <w:rFonts w:ascii="Arial" w:eastAsia="Times New Roman" w:hAnsi="Arial" w:cs="Arial"/>
          <w:lang w:val="es-ES_tradnl" w:eastAsia="ar-SA"/>
        </w:rPr>
        <w:t xml:space="preserve"> = 250 kg/cm2 con tamaño máximo de agregado de ¾” y revenimiento de la mezcla 14+/-2 </w:t>
      </w:r>
      <w:proofErr w:type="spellStart"/>
      <w:r w:rsidRPr="006C21EC">
        <w:rPr>
          <w:rFonts w:ascii="Arial" w:eastAsia="Times New Roman" w:hAnsi="Arial" w:cs="Arial"/>
          <w:lang w:val="es-ES_tradnl" w:eastAsia="ar-SA"/>
        </w:rPr>
        <w:t>cms</w:t>
      </w:r>
      <w:proofErr w:type="spellEnd"/>
      <w:r w:rsidRPr="006C21EC">
        <w:rPr>
          <w:rFonts w:ascii="Arial" w:eastAsia="Times New Roman" w:hAnsi="Arial" w:cs="Arial"/>
          <w:lang w:val="es-ES_tradnl" w:eastAsia="ar-SA"/>
        </w:rPr>
        <w:t>, incluye suministro, colocación, bombeo, vibrado, curado con membrana y limpieza de la zona de obra.</w:t>
      </w:r>
    </w:p>
    <w:p w:rsidR="006C21EC" w:rsidRPr="006C21EC" w:rsidRDefault="006C21EC" w:rsidP="006C21EC">
      <w:pPr>
        <w:numPr>
          <w:ilvl w:val="0"/>
          <w:numId w:val="8"/>
        </w:numPr>
        <w:tabs>
          <w:tab w:val="num" w:pos="0"/>
        </w:tabs>
        <w:suppressAutoHyphens/>
        <w:spacing w:after="0" w:line="240" w:lineRule="auto"/>
        <w:jc w:val="both"/>
        <w:rPr>
          <w:rFonts w:ascii="Arial" w:eastAsia="Times New Roman" w:hAnsi="Arial" w:cs="Arial"/>
          <w:lang w:val="es-ES_tradnl" w:eastAsia="ar-SA"/>
        </w:rPr>
      </w:pPr>
    </w:p>
    <w:p w:rsidR="006C21EC" w:rsidRPr="006C21EC" w:rsidRDefault="006C21EC" w:rsidP="006C21EC">
      <w:pPr>
        <w:keepNext/>
        <w:numPr>
          <w:ilvl w:val="1"/>
          <w:numId w:val="0"/>
        </w:numPr>
        <w:tabs>
          <w:tab w:val="num" w:pos="0"/>
        </w:tabs>
        <w:suppressAutoHyphens/>
        <w:spacing w:after="0" w:line="240" w:lineRule="auto"/>
        <w:ind w:left="2835"/>
        <w:jc w:val="both"/>
        <w:outlineLvl w:val="1"/>
        <w:rPr>
          <w:rFonts w:ascii="Arial" w:eastAsia="Times New Roman" w:hAnsi="Arial" w:cs="Arial"/>
          <w:lang w:val="es-ES_tradnl" w:eastAsia="ar-SA"/>
        </w:rPr>
      </w:pPr>
      <w:r w:rsidRPr="006C21EC">
        <w:rPr>
          <w:rFonts w:ascii="Arial" w:eastAsia="Times New Roman" w:hAnsi="Arial" w:cs="Arial"/>
          <w:lang w:val="es-ES_tradnl" w:eastAsia="ar-SA"/>
        </w:rPr>
        <w:t>Se debe tener en cuenta el recubrimiento que el proyecto indica y considerar los elementos que garanticen la separación entre la cimbra y el acero de refuerzo.</w:t>
      </w:r>
    </w:p>
    <w:p w:rsidR="006C21EC" w:rsidRPr="006C21EC" w:rsidRDefault="006C21EC" w:rsidP="006C21EC">
      <w:pPr>
        <w:suppressAutoHyphens/>
        <w:spacing w:after="0" w:line="240" w:lineRule="auto"/>
        <w:jc w:val="both"/>
        <w:rPr>
          <w:rFonts w:ascii="Arial" w:eastAsia="Times New Roman" w:hAnsi="Arial" w:cs="Arial"/>
          <w:lang w:val="es-ES_tradnl" w:eastAsia="ar-SA"/>
        </w:rPr>
      </w:pPr>
    </w:p>
    <w:p w:rsidR="006C21EC" w:rsidRPr="006C21EC" w:rsidRDefault="006C21EC" w:rsidP="006C21EC">
      <w:pPr>
        <w:suppressAutoHyphens/>
        <w:spacing w:after="0" w:line="240" w:lineRule="auto"/>
        <w:ind w:left="2835" w:hanging="2835"/>
        <w:jc w:val="both"/>
        <w:rPr>
          <w:rFonts w:ascii="Arial" w:eastAsia="Times New Roman" w:hAnsi="Arial" w:cs="Arial"/>
          <w:lang w:val="es-ES_tradnl" w:eastAsia="ar-SA"/>
        </w:rPr>
      </w:pPr>
      <w:r w:rsidRPr="006C21EC">
        <w:rPr>
          <w:rFonts w:ascii="Arial" w:eastAsia="Times New Roman" w:hAnsi="Arial" w:cs="Arial"/>
          <w:lang w:val="es-ES_tradnl" w:eastAsia="ar-SA"/>
        </w:rPr>
        <w:t xml:space="preserve">MEDICION:          </w:t>
      </w:r>
      <w:r w:rsidRPr="006C21EC">
        <w:rPr>
          <w:rFonts w:ascii="Arial" w:eastAsia="Times New Roman" w:hAnsi="Arial" w:cs="Arial"/>
          <w:lang w:val="es-ES_tradnl" w:eastAsia="ar-SA"/>
        </w:rPr>
        <w:tab/>
        <w:t>La medición se hará tomando como unidad el metro cúbico (m3) de mezcla de concreto hidráulico premezclado o fabricado y colocado de acuerdo a proyecto, basándose en las cantidades indicadas en él catálogo de conceptos.</w:t>
      </w:r>
    </w:p>
    <w:p w:rsidR="006C21EC" w:rsidRPr="006C21EC" w:rsidRDefault="006C21EC" w:rsidP="006C21EC">
      <w:pPr>
        <w:suppressAutoHyphens/>
        <w:spacing w:after="0" w:line="240" w:lineRule="auto"/>
        <w:jc w:val="both"/>
        <w:rPr>
          <w:rFonts w:ascii="Arial" w:eastAsia="Times New Roman" w:hAnsi="Arial" w:cs="Arial"/>
          <w:lang w:val="es-ES_tradnl" w:eastAsia="ar-SA"/>
        </w:rPr>
      </w:pPr>
    </w:p>
    <w:p w:rsidR="006C21EC" w:rsidRPr="006C21EC" w:rsidRDefault="006C21EC" w:rsidP="006C21EC">
      <w:pPr>
        <w:suppressAutoHyphens/>
        <w:spacing w:after="0" w:line="240" w:lineRule="auto"/>
        <w:jc w:val="both"/>
        <w:rPr>
          <w:rFonts w:ascii="Arial" w:eastAsia="Times New Roman" w:hAnsi="Arial" w:cs="Arial"/>
          <w:lang w:val="es-ES_tradnl" w:eastAsia="ar-SA"/>
        </w:rPr>
      </w:pPr>
    </w:p>
    <w:p w:rsidR="006C21EC" w:rsidRPr="006C21EC" w:rsidRDefault="006C21EC" w:rsidP="006C21EC">
      <w:pPr>
        <w:suppressAutoHyphens/>
        <w:spacing w:after="0" w:line="240" w:lineRule="auto"/>
        <w:ind w:left="2835" w:hanging="2835"/>
        <w:jc w:val="both"/>
        <w:rPr>
          <w:rFonts w:ascii="Arial" w:eastAsia="Times New Roman" w:hAnsi="Arial" w:cs="Arial"/>
          <w:lang w:val="es-ES_tradnl" w:eastAsia="ar-SA"/>
        </w:rPr>
      </w:pPr>
      <w:r w:rsidRPr="006C21EC">
        <w:rPr>
          <w:rFonts w:ascii="Arial" w:eastAsia="Times New Roman" w:hAnsi="Arial" w:cs="Arial"/>
          <w:lang w:val="es-ES_tradnl" w:eastAsia="ar-SA"/>
        </w:rPr>
        <w:t>BASES DE PAGO:</w:t>
      </w:r>
      <w:r w:rsidRPr="006C21EC">
        <w:rPr>
          <w:rFonts w:ascii="Arial" w:eastAsia="Times New Roman" w:hAnsi="Arial" w:cs="Arial"/>
          <w:lang w:val="es-ES_tradnl" w:eastAsia="ar-SA"/>
        </w:rPr>
        <w:tab/>
        <w:t>El pago por unidad de obra terminada, se hará al precio unitario fijado en el contrato para el metro cúbico (m3) de mezcla de concreto hidráulico premezclado o fabricado y colocado de acuerdo a proyecto y todos los elementos requeridos para su correcta ejecución a la norma N-LEG-3 (ejecución de obras). Este precio unitario incluye lo que corresponda por: adquisición del concreto premezclado; regalías, cargos, indemnizaciones, demás gravámenes y permisos de explotación del agua y su acarreo a cualquier distancia, almacenamientos y movimientos en la obra de todos los materiales; parte proporcional del costo de la cimbra, herraje y/o acero u otros materiales para obra falsa y moldes, cualquiera que sea su altura; vibrado, bombeo y obras auxiliares para efectuar el colado en seco, colado a cualquier altura; acomodo y compactación de la revoltura; mermas y desperdicios; preparación de las juntas de construcción, curado, incluyendo agua y/o los materiales, descimbrado y remoción de la cimbra; acabados, limpieza de la obra, costo de las pruebas necesarias de los materiales y de la mezcla a diferente edades, y en general, todo lo necesario para la ejecución; y los tiempos de los vehículos  empleados en los transportes durante las cargas y las descargas. Así como el tiempo de transporte del concreto premezclado, mismo que deberá estar dentro de los rangos establecidos en las especificaciones del instituto mexicano del cemento y el concreto (IMCYC).</w:t>
      </w: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r w:rsidRPr="006C21EC">
        <w:rPr>
          <w:rFonts w:ascii="Microsoft YaHei" w:eastAsia="Microsoft YaHei" w:hAnsi="Microsoft YaHei" w:cs="Times New Roman"/>
          <w:b/>
          <w:sz w:val="20"/>
          <w:szCs w:val="20"/>
          <w:lang w:eastAsia="es-ES"/>
        </w:rPr>
        <w:t>EP-25.- PLANTILLA DE CONCRETO POBRE DE 5 CMS DE ESPESOR EN ZAPATAS CON ADITIVO SUPERFLUIDIZANTE Y/O REDUCTOR DE AGUA DE ALTO RANGO,  DE F'C=100 KG/CM2, TMA 3/4", REVENIMIENTO M</w:t>
      </w:r>
      <w:r w:rsidRPr="006C21EC">
        <w:rPr>
          <w:rFonts w:ascii="Microsoft YaHei" w:eastAsia="Microsoft YaHei" w:hAnsi="Microsoft YaHei" w:cs="Times New Roman" w:hint="eastAsia"/>
          <w:b/>
          <w:sz w:val="20"/>
          <w:szCs w:val="20"/>
          <w:lang w:eastAsia="es-ES"/>
        </w:rPr>
        <w:t>Í</w:t>
      </w:r>
      <w:r w:rsidRPr="006C21EC">
        <w:rPr>
          <w:rFonts w:ascii="Microsoft YaHei" w:eastAsia="Microsoft YaHei" w:hAnsi="Microsoft YaHei" w:cs="Times New Roman"/>
          <w:b/>
          <w:sz w:val="20"/>
          <w:szCs w:val="20"/>
          <w:lang w:eastAsia="es-ES"/>
        </w:rPr>
        <w:t>NIMO DE 18 CM,   COLADO SEG</w:t>
      </w:r>
      <w:r w:rsidRPr="006C21EC">
        <w:rPr>
          <w:rFonts w:ascii="Microsoft YaHei" w:eastAsia="Microsoft YaHei" w:hAnsi="Microsoft YaHei" w:cs="Times New Roman" w:hint="eastAsia"/>
          <w:b/>
          <w:sz w:val="20"/>
          <w:szCs w:val="20"/>
          <w:lang w:eastAsia="es-ES"/>
        </w:rPr>
        <w:t>Ú</w:t>
      </w:r>
      <w:r w:rsidRPr="006C21EC">
        <w:rPr>
          <w:rFonts w:ascii="Microsoft YaHei" w:eastAsia="Microsoft YaHei" w:hAnsi="Microsoft YaHei" w:cs="Times New Roman"/>
          <w:b/>
          <w:sz w:val="20"/>
          <w:szCs w:val="20"/>
          <w:lang w:eastAsia="es-ES"/>
        </w:rPr>
        <w:t>N LAS NORMAS DEL ACI, CURADO CON MEMBRANA. INCLUYE: SUMINISTRO, COLOCACI</w:t>
      </w:r>
      <w:r w:rsidRPr="006C21EC">
        <w:rPr>
          <w:rFonts w:ascii="Microsoft YaHei" w:eastAsia="Microsoft YaHei" w:hAnsi="Microsoft YaHei" w:cs="Times New Roman" w:hint="eastAsia"/>
          <w:b/>
          <w:sz w:val="20"/>
          <w:szCs w:val="20"/>
          <w:lang w:eastAsia="es-ES"/>
        </w:rPr>
        <w:t>Ó</w:t>
      </w:r>
      <w:r w:rsidRPr="006C21EC">
        <w:rPr>
          <w:rFonts w:ascii="Microsoft YaHei" w:eastAsia="Microsoft YaHei" w:hAnsi="Microsoft YaHei" w:cs="Times New Roman"/>
          <w:b/>
          <w:sz w:val="20"/>
          <w:szCs w:val="20"/>
          <w:lang w:eastAsia="es-ES"/>
        </w:rPr>
        <w:t>N, VIBRADO, CURADO, DESPERDICIOS, MANO DE OBRA Y EQUIPO.</w:t>
      </w: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uppressAutoHyphens/>
        <w:spacing w:after="0" w:line="240" w:lineRule="auto"/>
        <w:ind w:left="2835" w:hanging="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 xml:space="preserve">DESCRIPCIÓN:       </w:t>
      </w:r>
      <w:r w:rsidRPr="006C21EC">
        <w:rPr>
          <w:rFonts w:ascii="Arial" w:eastAsia="Times New Roman" w:hAnsi="Arial" w:cs="Arial"/>
          <w:sz w:val="24"/>
          <w:szCs w:val="24"/>
          <w:lang w:val="es-ES_tradnl" w:eastAsia="ar-SA"/>
        </w:rPr>
        <w:tab/>
        <w:t xml:space="preserve">El concreto hidráulico es una combinación de cemento portland, agregados pétreos, agua y aditivos, para formar una mezcla moldeable que al fraguar forma un elemento rígido y resistente, este se clasifica en concreto normal, </w:t>
      </w:r>
      <w:r w:rsidRPr="006C21EC">
        <w:rPr>
          <w:rFonts w:ascii="Arial" w:eastAsia="Times New Roman" w:hAnsi="Arial" w:cs="Arial"/>
          <w:sz w:val="24"/>
          <w:szCs w:val="24"/>
          <w:lang w:val="es-ES_tradnl" w:eastAsia="ar-SA"/>
        </w:rPr>
        <w:lastRenderedPageBreak/>
        <w:t>concreto ligero, concreto lanzado y concreto ciclópeo. Se hará en apego a las normas N-LEG-3 (ejecución de obras), N-CTR-CAR-1-02-003 (concreto hidráulico) de la normativa para la infraestructura del transporte vigente</w:t>
      </w:r>
    </w:p>
    <w:p w:rsidR="006C21EC" w:rsidRPr="006C21EC" w:rsidRDefault="006C21EC" w:rsidP="006C21EC">
      <w:pPr>
        <w:suppressAutoHyphens/>
        <w:spacing w:after="0" w:line="240" w:lineRule="auto"/>
        <w:ind w:firstLine="567"/>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uto"/>
        <w:ind w:left="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Plantilla de concreto premezclado F'´C= 100 kg/cm2, incluye materiales, mano de obra, acarreos, desperdicios, herramienta y equipo.</w:t>
      </w:r>
    </w:p>
    <w:p w:rsidR="006C21EC" w:rsidRPr="006C21EC" w:rsidRDefault="006C21EC" w:rsidP="006C21EC">
      <w:pPr>
        <w:suppressAutoHyphens/>
        <w:spacing w:after="0" w:line="240" w:lineRule="auto"/>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uto"/>
        <w:ind w:left="2835" w:hanging="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 xml:space="preserve">MATERIALES:          </w:t>
      </w:r>
      <w:r w:rsidRPr="006C21EC">
        <w:rPr>
          <w:rFonts w:ascii="Arial" w:eastAsia="Times New Roman" w:hAnsi="Arial" w:cs="Arial"/>
          <w:sz w:val="24"/>
          <w:szCs w:val="24"/>
          <w:lang w:val="es-ES_tradnl" w:eastAsia="ar-SA"/>
        </w:rPr>
        <w:tab/>
        <w:t>Los materiales que se utilizaran en la elaboración de la mezcla (cemento Portland, agregados pétreos, agua y aditivos) deberán cumplir con lo establecido en el libro CMT (características de los materiales) titulo 02 (materiales para concreto hidráulico) parte 2 (materiales para estructuras) y a las especificaciones ASTM, no se aceptaran materiales que no cumplan con lo indicado en la fracción D.1 de dichas normas.</w:t>
      </w:r>
    </w:p>
    <w:p w:rsidR="006C21EC" w:rsidRPr="006C21EC" w:rsidRDefault="006C21EC" w:rsidP="006C21EC">
      <w:pPr>
        <w:suppressAutoHyphens/>
        <w:spacing w:after="0" w:line="240" w:lineRule="auto"/>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uto"/>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uto"/>
        <w:ind w:left="2835" w:hanging="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 xml:space="preserve">EQUIPO:          </w:t>
      </w:r>
      <w:r w:rsidRPr="006C21EC">
        <w:rPr>
          <w:rFonts w:ascii="Arial" w:eastAsia="Times New Roman" w:hAnsi="Arial" w:cs="Arial"/>
          <w:sz w:val="24"/>
          <w:szCs w:val="24"/>
          <w:lang w:val="es-ES_tradnl" w:eastAsia="ar-SA"/>
        </w:rPr>
        <w:tab/>
        <w:t>El equipo y herramienta que se utilice para la fabricación y colocación del concreto hidráulico, será el adecuado para obtener la calidad, resistencia y el rendimiento especificado en el proyecto, siendo responsabilidad del contratista de obra su elección y mantenimiento en óptimas condiciones de operación durante el tiempo que dure la obra.</w:t>
      </w:r>
    </w:p>
    <w:p w:rsidR="006C21EC" w:rsidRPr="006C21EC" w:rsidRDefault="006C21EC" w:rsidP="006C21EC">
      <w:pPr>
        <w:suppressAutoHyphens/>
        <w:spacing w:after="0" w:line="240" w:lineRule="auto"/>
        <w:ind w:left="2835" w:hanging="2835"/>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uto"/>
        <w:ind w:left="2835" w:hanging="2835"/>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uto"/>
        <w:ind w:left="2835" w:hanging="2835"/>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uto"/>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uto"/>
        <w:ind w:left="2835" w:hanging="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 xml:space="preserve">EJECUCIÓN:          </w:t>
      </w:r>
      <w:r w:rsidRPr="006C21EC">
        <w:rPr>
          <w:rFonts w:ascii="Arial" w:eastAsia="Times New Roman" w:hAnsi="Arial" w:cs="Arial"/>
          <w:sz w:val="24"/>
          <w:szCs w:val="24"/>
          <w:lang w:val="es-ES_tradnl" w:eastAsia="ar-SA"/>
        </w:rPr>
        <w:tab/>
        <w:t xml:space="preserve">El concreto hidráulico de la resistencia indicada en el proyecto para el elemento especificado, se ELABORARÁN de acuerdo a lo siguiente: Se FABRICARÁ concreto que garantice una resistencia de F’C = 100 kg/cm2 con tamaño máximo de agregado de ¾” y revenimiento de la mezcla de 14+/-2 </w:t>
      </w:r>
      <w:proofErr w:type="spellStart"/>
      <w:r w:rsidRPr="006C21EC">
        <w:rPr>
          <w:rFonts w:ascii="Arial" w:eastAsia="Times New Roman" w:hAnsi="Arial" w:cs="Arial"/>
          <w:sz w:val="24"/>
          <w:szCs w:val="24"/>
          <w:lang w:val="es-ES_tradnl" w:eastAsia="ar-SA"/>
        </w:rPr>
        <w:t>cms</w:t>
      </w:r>
      <w:proofErr w:type="spellEnd"/>
      <w:r w:rsidRPr="006C21EC">
        <w:rPr>
          <w:rFonts w:ascii="Arial" w:eastAsia="Times New Roman" w:hAnsi="Arial" w:cs="Arial"/>
          <w:sz w:val="24"/>
          <w:szCs w:val="24"/>
          <w:lang w:val="es-ES_tradnl" w:eastAsia="ar-SA"/>
        </w:rPr>
        <w:t>, de 10 CM DE ESPESOR, así como se apisonará la superficie de la misma con pisón mecánico.</w:t>
      </w:r>
    </w:p>
    <w:p w:rsidR="006C21EC" w:rsidRPr="006C21EC" w:rsidRDefault="006C21EC" w:rsidP="006C21EC">
      <w:pPr>
        <w:suppressAutoHyphens/>
        <w:spacing w:after="0" w:line="240" w:lineRule="auto"/>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uto"/>
        <w:ind w:left="2835" w:hanging="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lastRenderedPageBreak/>
        <w:t xml:space="preserve">MEDICION:          </w:t>
      </w:r>
      <w:r w:rsidRPr="006C21EC">
        <w:rPr>
          <w:rFonts w:ascii="Arial" w:eastAsia="Times New Roman" w:hAnsi="Arial" w:cs="Arial"/>
          <w:sz w:val="24"/>
          <w:szCs w:val="24"/>
          <w:lang w:val="es-ES_tradnl" w:eastAsia="ar-SA"/>
        </w:rPr>
        <w:tab/>
        <w:t>La medición se hará tomando como unidad el metro cuadrado (m2) de mezcla de concreto hidráulico DE 10 CM DE ESPESOR.</w:t>
      </w:r>
    </w:p>
    <w:p w:rsidR="006C21EC" w:rsidRPr="006C21EC" w:rsidRDefault="006C21EC" w:rsidP="006C21EC">
      <w:pPr>
        <w:suppressAutoHyphens/>
        <w:spacing w:after="0" w:line="240" w:lineRule="auto"/>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uto"/>
        <w:ind w:left="2835" w:hanging="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BASES DE PAGO:</w:t>
      </w:r>
      <w:r w:rsidRPr="006C21EC">
        <w:rPr>
          <w:rFonts w:ascii="Arial" w:eastAsia="Times New Roman" w:hAnsi="Arial" w:cs="Arial"/>
          <w:sz w:val="24"/>
          <w:szCs w:val="24"/>
          <w:lang w:val="es-ES_tradnl" w:eastAsia="ar-SA"/>
        </w:rPr>
        <w:tab/>
        <w:t>El pago por unidad de obra terminada se hará al precio fijado que resulte del análisis. Este precio unitario incluye el equipo adecuado, mano de obra, transporte, almacenamiento y todo lo necesario para su correcta ejecución en apego a la normatividad vigente. este precio unitario incluye carga, descarga, transporte con vehículo apropiado y almacenamiento de los materiales y equipo; manejo de los materiales; elaboración de la mezcla de la resistencia indicada; colocación de la mezcla de acuerdo a proyecto; costo de los curados del concreto; costo de las pruebas necesarias de los materiales y de la mezcla a diferentes edades; mano de obra y herramienta menor; limpieza de la zona de obra y en general todo lo necesario para una correcta ejecución de este trabajo.</w:t>
      </w: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r w:rsidRPr="006C21EC">
        <w:rPr>
          <w:rFonts w:ascii="Microsoft YaHei" w:eastAsia="Microsoft YaHei" w:hAnsi="Microsoft YaHei" w:cs="Times New Roman"/>
          <w:b/>
          <w:sz w:val="20"/>
          <w:szCs w:val="20"/>
          <w:lang w:eastAsia="es-ES"/>
        </w:rPr>
        <w:t>EP-26.- RELLENO EN ZAPATAS CON MATERIAL PRODUCTO DE LA EXCAVACI</w:t>
      </w:r>
      <w:r w:rsidRPr="006C21EC">
        <w:rPr>
          <w:rFonts w:ascii="Microsoft YaHei" w:eastAsia="Microsoft YaHei" w:hAnsi="Microsoft YaHei" w:cs="Times New Roman" w:hint="eastAsia"/>
          <w:b/>
          <w:sz w:val="20"/>
          <w:szCs w:val="20"/>
          <w:lang w:eastAsia="es-ES"/>
        </w:rPr>
        <w:t>Ó</w:t>
      </w:r>
      <w:r w:rsidRPr="006C21EC">
        <w:rPr>
          <w:rFonts w:ascii="Microsoft YaHei" w:eastAsia="Microsoft YaHei" w:hAnsi="Microsoft YaHei" w:cs="Times New Roman"/>
          <w:b/>
          <w:sz w:val="20"/>
          <w:szCs w:val="20"/>
          <w:lang w:eastAsia="es-ES"/>
        </w:rPr>
        <w:t>N  ESTABILIZADO CON 5% DE CAL CON RESPECTO AL PESO  EN CAPAS DE 20 CM DE ESPESOR, COMPACTADAS AL 95% DE SU PVSM. INCLUYE: MATERIAL, AGUA, HOMOGENIZACI</w:t>
      </w:r>
      <w:r w:rsidRPr="006C21EC">
        <w:rPr>
          <w:rFonts w:ascii="Microsoft YaHei" w:eastAsia="Microsoft YaHei" w:hAnsi="Microsoft YaHei" w:cs="Times New Roman" w:hint="eastAsia"/>
          <w:b/>
          <w:sz w:val="20"/>
          <w:szCs w:val="20"/>
          <w:lang w:eastAsia="es-ES"/>
        </w:rPr>
        <w:t>Ó</w:t>
      </w:r>
      <w:r w:rsidRPr="006C21EC">
        <w:rPr>
          <w:rFonts w:ascii="Microsoft YaHei" w:eastAsia="Microsoft YaHei" w:hAnsi="Microsoft YaHei" w:cs="Times New Roman"/>
          <w:b/>
          <w:sz w:val="20"/>
          <w:szCs w:val="20"/>
          <w:lang w:eastAsia="es-ES"/>
        </w:rPr>
        <w:t>N, EQUIPO, HERRAMIENTAS Y MANO DE OBRA.</w:t>
      </w: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uppressAutoHyphens/>
        <w:spacing w:after="0" w:line="240" w:lineRule="auto"/>
        <w:ind w:left="2835" w:hanging="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 xml:space="preserve">EJECUCION:            </w:t>
      </w:r>
      <w:r w:rsidRPr="006C21EC">
        <w:rPr>
          <w:rFonts w:ascii="Arial" w:eastAsia="Times New Roman" w:hAnsi="Arial" w:cs="Arial"/>
          <w:sz w:val="24"/>
          <w:szCs w:val="24"/>
          <w:lang w:val="es-ES_tradnl" w:eastAsia="ar-SA"/>
        </w:rPr>
        <w:tab/>
        <w:t xml:space="preserve">Se formaran y compactaran al 95 % de su MVSM según la prueba AASHTO estándar, con material producto de la excavación y/o corte que cumpla con la nueva Normativa </w:t>
      </w:r>
      <w:r w:rsidRPr="006C21EC">
        <w:rPr>
          <w:rFonts w:ascii="Arial" w:eastAsia="Times New Roman" w:hAnsi="Arial" w:cs="Arial"/>
          <w:sz w:val="24"/>
          <w:szCs w:val="24"/>
          <w:lang w:val="es-ES_tradnl" w:eastAsia="ar-SA"/>
        </w:rPr>
        <w:lastRenderedPageBreak/>
        <w:t xml:space="preserve">para la Infraestructura de transporte número N.CMT.1.02/02 en capas no mayores de </w:t>
      </w:r>
      <w:smartTag w:uri="urn:schemas-microsoft-com:office:smarttags" w:element="metricconverter">
        <w:smartTagPr>
          <w:attr w:name="ProductID" w:val="20 cm"/>
        </w:smartTagPr>
        <w:r w:rsidRPr="006C21EC">
          <w:rPr>
            <w:rFonts w:ascii="Arial" w:eastAsia="Times New Roman" w:hAnsi="Arial" w:cs="Arial"/>
            <w:sz w:val="24"/>
            <w:szCs w:val="24"/>
            <w:lang w:val="es-ES_tradnl" w:eastAsia="ar-SA"/>
          </w:rPr>
          <w:t>20 cm</w:t>
        </w:r>
      </w:smartTag>
      <w:r w:rsidRPr="006C21EC">
        <w:rPr>
          <w:rFonts w:ascii="Arial" w:eastAsia="Times New Roman" w:hAnsi="Arial" w:cs="Arial"/>
          <w:sz w:val="24"/>
          <w:szCs w:val="24"/>
          <w:lang w:val="es-ES_tradnl" w:eastAsia="ar-SA"/>
        </w:rPr>
        <w:t xml:space="preserve"> y agregando cal al 5% con respecto al peso, utilizando equipo menor para no dañar la estructura y garantizar la compactación del material contiguo  al elemento, así como lo que corresponda al inciso G.5 RELLENO de la norma N.CTR.CAR.1.03.002/00.</w:t>
      </w:r>
    </w:p>
    <w:p w:rsidR="006C21EC" w:rsidRPr="006C21EC" w:rsidRDefault="006C21EC" w:rsidP="006C21EC">
      <w:pPr>
        <w:suppressAutoHyphens/>
        <w:spacing w:after="0" w:line="240" w:lineRule="auto"/>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uto"/>
        <w:ind w:left="2835" w:hanging="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 xml:space="preserve">MEDICION:          </w:t>
      </w:r>
      <w:r w:rsidRPr="006C21EC">
        <w:rPr>
          <w:rFonts w:ascii="Arial" w:eastAsia="Times New Roman" w:hAnsi="Arial" w:cs="Arial"/>
          <w:sz w:val="24"/>
          <w:szCs w:val="24"/>
          <w:lang w:val="es-ES_tradnl" w:eastAsia="ar-SA"/>
        </w:rPr>
        <w:tab/>
        <w:t>La medición de la formación de los materiales para rellenos con material producto de la excavación se medirá tomando como unidad el metro cúbico, a partir del terreno natural, hasta la cota de desplante de la estructura como lo indica el proyecto y/o como lo indique el Organismo de acuerdo al ancho de excavación indicado, volumen medido en caja.</w:t>
      </w:r>
    </w:p>
    <w:p w:rsidR="006C21EC" w:rsidRPr="006C21EC" w:rsidRDefault="006C21EC" w:rsidP="006C21EC">
      <w:pPr>
        <w:suppressAutoHyphens/>
        <w:spacing w:after="0" w:line="240" w:lineRule="auto"/>
        <w:ind w:left="2835" w:hanging="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BASES DE PAGO:</w:t>
      </w:r>
      <w:r w:rsidRPr="006C21EC">
        <w:rPr>
          <w:rFonts w:ascii="Arial" w:eastAsia="Times New Roman" w:hAnsi="Arial" w:cs="Arial"/>
          <w:sz w:val="24"/>
          <w:szCs w:val="24"/>
          <w:lang w:val="es-ES_tradnl" w:eastAsia="ar-SA"/>
        </w:rPr>
        <w:tab/>
        <w:t>El pago por unidad de obra terminada se hará al precio fijado en el contrato por el metro cúbico de relleno de material producto de las excavaciones o cortes; este precio unitario incluye lo que corresponda por: remoción, extracción, carga, acarreos y descarga; colocación y compactación al noventa por ciento (95%); extracción, carga, acarreo y aplicación del agua para compactación con equipo adecuado para no dañar la estructura de concreto; y los tiempos de los vehículos en los transportes durante la extracción, carga y descargas de los materiales y/o aplicación hasta el lugar de su utilización  en la obra, y a lo que corresponda del inciso J.BASE DE PAGO de la norma N.CTR.CAR.1.01.011/11.</w:t>
      </w: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r w:rsidRPr="006C21EC">
        <w:rPr>
          <w:rFonts w:ascii="Microsoft YaHei" w:eastAsia="Microsoft YaHei" w:hAnsi="Microsoft YaHei" w:cs="Times New Roman"/>
          <w:b/>
          <w:sz w:val="20"/>
          <w:szCs w:val="20"/>
          <w:lang w:eastAsia="es-ES"/>
        </w:rPr>
        <w:t>EP-27.- SUMINISTRO Y COLOCACI</w:t>
      </w:r>
      <w:r w:rsidRPr="006C21EC">
        <w:rPr>
          <w:rFonts w:ascii="Microsoft YaHei" w:eastAsia="Microsoft YaHei" w:hAnsi="Microsoft YaHei" w:cs="Times New Roman" w:hint="eastAsia"/>
          <w:b/>
          <w:sz w:val="20"/>
          <w:szCs w:val="20"/>
          <w:lang w:eastAsia="es-ES"/>
        </w:rPr>
        <w:t>Ó</w:t>
      </w:r>
      <w:r w:rsidRPr="006C21EC">
        <w:rPr>
          <w:rFonts w:ascii="Microsoft YaHei" w:eastAsia="Microsoft YaHei" w:hAnsi="Microsoft YaHei" w:cs="Times New Roman"/>
          <w:b/>
          <w:sz w:val="20"/>
          <w:szCs w:val="20"/>
          <w:lang w:eastAsia="es-ES"/>
        </w:rPr>
        <w:t>N DE BASE ESTABILIZADA CON CEMENTO TIPO CPO  DE 0.20 M. DE ESPESOR, FORMADA CON AGREGADO P</w:t>
      </w:r>
      <w:r w:rsidRPr="006C21EC">
        <w:rPr>
          <w:rFonts w:ascii="Microsoft YaHei" w:eastAsia="Microsoft YaHei" w:hAnsi="Microsoft YaHei" w:cs="Times New Roman" w:hint="eastAsia"/>
          <w:b/>
          <w:sz w:val="20"/>
          <w:szCs w:val="20"/>
          <w:lang w:eastAsia="es-ES"/>
        </w:rPr>
        <w:t>É</w:t>
      </w:r>
      <w:r w:rsidRPr="006C21EC">
        <w:rPr>
          <w:rFonts w:ascii="Microsoft YaHei" w:eastAsia="Microsoft YaHei" w:hAnsi="Microsoft YaHei" w:cs="Times New Roman"/>
          <w:b/>
          <w:sz w:val="20"/>
          <w:szCs w:val="20"/>
          <w:lang w:eastAsia="es-ES"/>
        </w:rPr>
        <w:t>TREO TOTALMENTE TRITURADO CALIDAD BASE ESTABILIZADO CON 3% DE CEMENTI TIPO CPO CON RESPECTO AL PESO DEL MATERIAL, COMPACTADA AL 100% DE SU MASA VOLUM</w:t>
      </w:r>
      <w:r w:rsidRPr="006C21EC">
        <w:rPr>
          <w:rFonts w:ascii="Microsoft YaHei" w:eastAsia="Microsoft YaHei" w:hAnsi="Microsoft YaHei" w:cs="Times New Roman" w:hint="eastAsia"/>
          <w:b/>
          <w:sz w:val="20"/>
          <w:szCs w:val="20"/>
          <w:lang w:eastAsia="es-ES"/>
        </w:rPr>
        <w:t>É</w:t>
      </w:r>
      <w:r w:rsidRPr="006C21EC">
        <w:rPr>
          <w:rFonts w:ascii="Microsoft YaHei" w:eastAsia="Microsoft YaHei" w:hAnsi="Microsoft YaHei" w:cs="Times New Roman"/>
          <w:b/>
          <w:sz w:val="20"/>
          <w:szCs w:val="20"/>
          <w:lang w:eastAsia="es-ES"/>
        </w:rPr>
        <w:t>TRICA SECA M</w:t>
      </w:r>
      <w:r w:rsidRPr="006C21EC">
        <w:rPr>
          <w:rFonts w:ascii="Microsoft YaHei" w:eastAsia="Microsoft YaHei" w:hAnsi="Microsoft YaHei" w:cs="Times New Roman" w:hint="eastAsia"/>
          <w:b/>
          <w:sz w:val="20"/>
          <w:szCs w:val="20"/>
          <w:lang w:eastAsia="es-ES"/>
        </w:rPr>
        <w:t>Á</w:t>
      </w:r>
      <w:r w:rsidRPr="006C21EC">
        <w:rPr>
          <w:rFonts w:ascii="Microsoft YaHei" w:eastAsia="Microsoft YaHei" w:hAnsi="Microsoft YaHei" w:cs="Times New Roman"/>
          <w:b/>
          <w:sz w:val="20"/>
          <w:szCs w:val="20"/>
          <w:lang w:eastAsia="es-ES"/>
        </w:rPr>
        <w:t>XIMA CORRESPONDIENTE. LA BASE ESTABILIZADA DEBER</w:t>
      </w:r>
      <w:r w:rsidRPr="006C21EC">
        <w:rPr>
          <w:rFonts w:ascii="Microsoft YaHei" w:eastAsia="Microsoft YaHei" w:hAnsi="Microsoft YaHei" w:cs="Times New Roman" w:hint="eastAsia"/>
          <w:b/>
          <w:sz w:val="20"/>
          <w:szCs w:val="20"/>
          <w:lang w:eastAsia="es-ES"/>
        </w:rPr>
        <w:t>Á</w:t>
      </w:r>
      <w:r w:rsidRPr="006C21EC">
        <w:rPr>
          <w:rFonts w:ascii="Microsoft YaHei" w:eastAsia="Microsoft YaHei" w:hAnsi="Microsoft YaHei" w:cs="Times New Roman"/>
          <w:b/>
          <w:sz w:val="20"/>
          <w:szCs w:val="20"/>
          <w:lang w:eastAsia="es-ES"/>
        </w:rPr>
        <w:t xml:space="preserve"> CUMPLIR LAS ESPECIFICACIONES </w:t>
      </w:r>
      <w:r w:rsidRPr="006C21EC">
        <w:rPr>
          <w:rFonts w:ascii="Microsoft YaHei" w:eastAsia="Microsoft YaHei" w:hAnsi="Microsoft YaHei" w:cs="Times New Roman"/>
          <w:b/>
          <w:sz w:val="20"/>
          <w:szCs w:val="20"/>
          <w:lang w:eastAsia="es-ES"/>
        </w:rPr>
        <w:lastRenderedPageBreak/>
        <w:t>APLICABLES. . INCLUYE:EL SUMINISTRO DE TODOS LOS MATERIALES, MANO DE OBRA, MAQUINARIA, FLETES Y ACARREOS, TRASPALEOS, PAGO DE PERMISOS EN EL BANCO DE MATERIAL, EQUIPO Y TODO LO NECESARIO PARA LA CORRECTA EJECUCION DE LOS TRABAJOS.</w:t>
      </w: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uppressAutoHyphens/>
        <w:spacing w:after="0" w:line="240" w:lineRule="auto"/>
        <w:ind w:left="2835" w:hanging="2835"/>
        <w:jc w:val="both"/>
        <w:rPr>
          <w:rFonts w:ascii="Arial" w:eastAsia="Times New Roman" w:hAnsi="Arial" w:cs="Arial"/>
          <w:bCs/>
          <w:sz w:val="24"/>
          <w:szCs w:val="24"/>
          <w:lang w:eastAsia="ar-SA"/>
        </w:rPr>
      </w:pPr>
      <w:r w:rsidRPr="006C21EC">
        <w:rPr>
          <w:rFonts w:ascii="Arial" w:eastAsia="Times New Roman" w:hAnsi="Arial" w:cs="Arial"/>
          <w:caps/>
          <w:sz w:val="24"/>
          <w:szCs w:val="24"/>
          <w:lang w:val="es-ES_tradnl" w:eastAsia="ar-SA"/>
        </w:rPr>
        <w:t>DEFINICIÓN:</w:t>
      </w:r>
      <w:r w:rsidRPr="006C21EC">
        <w:rPr>
          <w:rFonts w:ascii="Arial" w:eastAsia="Times New Roman" w:hAnsi="Arial" w:cs="Arial"/>
          <w:b/>
          <w:sz w:val="20"/>
          <w:szCs w:val="20"/>
          <w:lang w:val="es-ES_tradnl" w:eastAsia="ar-SA"/>
        </w:rPr>
        <w:tab/>
      </w:r>
      <w:r w:rsidRPr="006C21EC">
        <w:rPr>
          <w:rFonts w:ascii="Arial" w:eastAsia="Times New Roman" w:hAnsi="Arial" w:cs="Arial"/>
          <w:bCs/>
          <w:sz w:val="24"/>
          <w:szCs w:val="24"/>
          <w:lang w:eastAsia="ar-SA"/>
        </w:rPr>
        <w:t>Es la capa de veinte centímetros (20) de espesor compacto, que se construirá con  de banco, mezclada con cemento Portland en forma de lechada y cantidad suficiente para alcanzar una resistencia a la compresión simple de 25 kg/cm2 a los 7 días. La forma y dimensiones serán de acuerdo a lo que indica el proyecto y/o como lo ordene la Contratante.</w:t>
      </w:r>
    </w:p>
    <w:p w:rsidR="006C21EC" w:rsidRPr="006C21EC" w:rsidRDefault="006C21EC" w:rsidP="006C21EC">
      <w:pPr>
        <w:suppressAutoHyphens/>
        <w:spacing w:after="120" w:line="240" w:lineRule="auto"/>
        <w:ind w:left="2835" w:hanging="2835"/>
        <w:jc w:val="both"/>
        <w:rPr>
          <w:rFonts w:ascii="Arial" w:eastAsia="Times New Roman" w:hAnsi="Arial" w:cs="Arial"/>
          <w:bCs/>
          <w:sz w:val="24"/>
          <w:szCs w:val="24"/>
          <w:lang w:eastAsia="ar-SA"/>
        </w:rPr>
      </w:pPr>
      <w:r w:rsidRPr="006C21EC">
        <w:rPr>
          <w:rFonts w:ascii="Arial" w:eastAsia="Times New Roman" w:hAnsi="Arial" w:cs="Arial"/>
          <w:caps/>
          <w:sz w:val="24"/>
          <w:szCs w:val="24"/>
          <w:lang w:val="es-ES_tradnl" w:eastAsia="ar-SA"/>
        </w:rPr>
        <w:t>MATERIALES:</w:t>
      </w:r>
      <w:r w:rsidRPr="006C21EC">
        <w:rPr>
          <w:rFonts w:ascii="Arial" w:eastAsia="Times New Roman" w:hAnsi="Arial" w:cs="Arial"/>
          <w:b/>
          <w:sz w:val="20"/>
          <w:szCs w:val="20"/>
          <w:lang w:val="es-ES_tradnl" w:eastAsia="ar-SA"/>
        </w:rPr>
        <w:tab/>
      </w:r>
      <w:r w:rsidRPr="006C21EC">
        <w:rPr>
          <w:rFonts w:ascii="Arial" w:eastAsia="Times New Roman" w:hAnsi="Arial" w:cs="Arial"/>
          <w:bCs/>
          <w:sz w:val="24"/>
          <w:szCs w:val="24"/>
          <w:lang w:eastAsia="ar-SA"/>
        </w:rPr>
        <w:t xml:space="preserve">Los agregados pétreos para formar la nueva base hidráulica modificada procederán de , de tal manera que cumpla con lo indicado por la norma N.CMT.4.02.002/16 del Libro CMT Características de los Materiales, Parte 4 Materiales para Pavimentos, Titulo 02 Materiales para </w:t>
      </w:r>
      <w:proofErr w:type="spellStart"/>
      <w:r w:rsidRPr="006C21EC">
        <w:rPr>
          <w:rFonts w:ascii="Arial" w:eastAsia="Times New Roman" w:hAnsi="Arial" w:cs="Arial"/>
          <w:bCs/>
          <w:sz w:val="24"/>
          <w:szCs w:val="24"/>
          <w:lang w:eastAsia="ar-SA"/>
        </w:rPr>
        <w:t>Subbases</w:t>
      </w:r>
      <w:proofErr w:type="spellEnd"/>
      <w:r w:rsidRPr="006C21EC">
        <w:rPr>
          <w:rFonts w:ascii="Arial" w:eastAsia="Times New Roman" w:hAnsi="Arial" w:cs="Arial"/>
          <w:bCs/>
          <w:sz w:val="24"/>
          <w:szCs w:val="24"/>
          <w:lang w:eastAsia="ar-SA"/>
        </w:rPr>
        <w:t xml:space="preserve"> y Bases, Capítulo 002, Materiales para Bases Hidráulicas.</w:t>
      </w:r>
    </w:p>
    <w:p w:rsidR="006C21EC" w:rsidRPr="006C21EC" w:rsidRDefault="006C21EC" w:rsidP="006C21EC">
      <w:pPr>
        <w:suppressAutoHyphens/>
        <w:spacing w:after="0" w:line="240" w:lineRule="auto"/>
        <w:ind w:left="2835"/>
        <w:jc w:val="both"/>
        <w:rPr>
          <w:rFonts w:ascii="Arial" w:eastAsia="Times New Roman" w:hAnsi="Arial" w:cs="Arial"/>
          <w:bCs/>
          <w:sz w:val="24"/>
          <w:szCs w:val="24"/>
          <w:lang w:eastAsia="ar-SA"/>
        </w:rPr>
      </w:pPr>
      <w:r w:rsidRPr="006C21EC">
        <w:rPr>
          <w:rFonts w:ascii="Arial" w:eastAsia="Times New Roman" w:hAnsi="Arial" w:cs="Arial"/>
          <w:bCs/>
          <w:sz w:val="24"/>
          <w:szCs w:val="24"/>
          <w:lang w:eastAsia="ar-SA"/>
        </w:rPr>
        <w:t>Si en la ejecución del trabajo, el o los materiales presentan deficiencias respecto a las características indicadas en la Normativa arriba indicada, se suspenderá inmediatamente el trabajo en tanto que el Contratista de Obra los corrija por su cuenta y costo. Los atrasos en el programa de ejecución detallado por concepto y ubicación, que por este motivo se ocasionen, serán imputables al Contratista de Obra.</w:t>
      </w:r>
    </w:p>
    <w:p w:rsidR="006C21EC" w:rsidRPr="006C21EC" w:rsidRDefault="006C21EC" w:rsidP="006C21EC">
      <w:pPr>
        <w:suppressAutoHyphens/>
        <w:spacing w:after="0" w:line="240" w:lineRule="auto"/>
        <w:ind w:left="2835"/>
        <w:jc w:val="both"/>
        <w:rPr>
          <w:rFonts w:ascii="Arial" w:eastAsia="Times New Roman" w:hAnsi="Arial" w:cs="Arial"/>
          <w:bCs/>
          <w:sz w:val="24"/>
          <w:szCs w:val="24"/>
          <w:lang w:eastAsia="ar-SA"/>
        </w:rPr>
      </w:pPr>
    </w:p>
    <w:p w:rsidR="006C21EC" w:rsidRPr="006C21EC" w:rsidRDefault="006C21EC" w:rsidP="006C21EC">
      <w:pPr>
        <w:suppressAutoHyphens/>
        <w:spacing w:after="0" w:line="240" w:lineRule="auto"/>
        <w:ind w:left="2835"/>
        <w:jc w:val="both"/>
        <w:rPr>
          <w:rFonts w:ascii="Arial" w:eastAsia="Times New Roman" w:hAnsi="Arial" w:cs="Arial"/>
          <w:bCs/>
          <w:sz w:val="24"/>
          <w:szCs w:val="24"/>
          <w:lang w:eastAsia="ar-SA"/>
        </w:rPr>
      </w:pPr>
    </w:p>
    <w:p w:rsidR="006C21EC" w:rsidRPr="006C21EC" w:rsidRDefault="006C21EC" w:rsidP="006C21EC">
      <w:pPr>
        <w:suppressAutoHyphens/>
        <w:spacing w:after="0" w:line="240" w:lineRule="auto"/>
        <w:ind w:left="2835"/>
        <w:jc w:val="both"/>
        <w:rPr>
          <w:rFonts w:ascii="Arial" w:eastAsia="Times New Roman" w:hAnsi="Arial" w:cs="Arial"/>
          <w:bCs/>
          <w:sz w:val="24"/>
          <w:szCs w:val="24"/>
          <w:lang w:eastAsia="ar-SA"/>
        </w:rPr>
      </w:pPr>
    </w:p>
    <w:p w:rsidR="006C21EC" w:rsidRPr="006C21EC" w:rsidRDefault="006C21EC" w:rsidP="006C21EC">
      <w:pPr>
        <w:suppressAutoHyphens/>
        <w:spacing w:after="0" w:line="240" w:lineRule="auto"/>
        <w:ind w:left="2835"/>
        <w:jc w:val="both"/>
        <w:rPr>
          <w:rFonts w:ascii="Arial" w:eastAsia="Times New Roman" w:hAnsi="Arial" w:cs="Arial"/>
          <w:bCs/>
          <w:sz w:val="24"/>
          <w:szCs w:val="24"/>
          <w:lang w:eastAsia="ar-SA"/>
        </w:rPr>
      </w:pPr>
    </w:p>
    <w:p w:rsidR="006C21EC" w:rsidRPr="006C21EC" w:rsidRDefault="006C21EC" w:rsidP="006C21EC">
      <w:pPr>
        <w:suppressAutoHyphens/>
        <w:spacing w:after="0" w:line="240" w:lineRule="auto"/>
        <w:ind w:left="2835"/>
        <w:jc w:val="both"/>
        <w:rPr>
          <w:rFonts w:ascii="Arial" w:eastAsia="Times New Roman" w:hAnsi="Arial" w:cs="Arial"/>
          <w:bCs/>
          <w:sz w:val="24"/>
          <w:szCs w:val="24"/>
          <w:lang w:eastAsia="ar-SA"/>
        </w:rPr>
      </w:pPr>
    </w:p>
    <w:p w:rsidR="006C21EC" w:rsidRPr="006C21EC" w:rsidRDefault="006C21EC" w:rsidP="006C21EC">
      <w:pPr>
        <w:suppressAutoHyphens/>
        <w:spacing w:after="0" w:line="240" w:lineRule="auto"/>
        <w:ind w:left="2835"/>
        <w:jc w:val="both"/>
        <w:rPr>
          <w:rFonts w:ascii="Arial" w:eastAsia="Times New Roman" w:hAnsi="Arial" w:cs="Arial"/>
          <w:bCs/>
          <w:sz w:val="24"/>
          <w:szCs w:val="24"/>
          <w:lang w:eastAsia="ar-SA"/>
        </w:rPr>
      </w:pPr>
    </w:p>
    <w:p w:rsidR="006C21EC" w:rsidRPr="006C21EC" w:rsidRDefault="006C21EC" w:rsidP="006C21EC">
      <w:pPr>
        <w:suppressAutoHyphens/>
        <w:spacing w:after="0" w:line="240" w:lineRule="auto"/>
        <w:ind w:left="2835"/>
        <w:jc w:val="both"/>
        <w:rPr>
          <w:rFonts w:ascii="Arial" w:eastAsia="Times New Roman" w:hAnsi="Arial" w:cs="Arial"/>
          <w:bCs/>
          <w:sz w:val="24"/>
          <w:szCs w:val="24"/>
          <w:lang w:eastAsia="ar-SA"/>
        </w:rPr>
      </w:pPr>
    </w:p>
    <w:p w:rsidR="006C21EC" w:rsidRPr="006C21EC" w:rsidRDefault="006C21EC" w:rsidP="006C21EC">
      <w:pPr>
        <w:suppressAutoHyphens/>
        <w:spacing w:after="120" w:line="240" w:lineRule="auto"/>
        <w:ind w:left="2268" w:firstLine="567"/>
        <w:jc w:val="both"/>
        <w:rPr>
          <w:rFonts w:ascii="Arial" w:eastAsia="Times New Roman" w:hAnsi="Arial" w:cs="Arial"/>
          <w:sz w:val="20"/>
          <w:szCs w:val="20"/>
          <w:lang w:val="es-ES_tradnl" w:eastAsia="ar-SA"/>
        </w:rPr>
      </w:pPr>
      <w:r w:rsidRPr="006C21EC">
        <w:rPr>
          <w:rFonts w:ascii="Arial" w:eastAsia="Times New Roman" w:hAnsi="Arial" w:cs="Arial"/>
          <w:b/>
          <w:sz w:val="20"/>
          <w:szCs w:val="20"/>
          <w:lang w:val="es-ES_tradnl" w:eastAsia="ar-SA"/>
        </w:rPr>
        <w:t>CEMENTO:</w:t>
      </w:r>
      <w:r w:rsidRPr="006C21EC">
        <w:rPr>
          <w:rFonts w:ascii="Arial" w:eastAsia="Times New Roman" w:hAnsi="Arial" w:cs="Arial"/>
          <w:sz w:val="20"/>
          <w:szCs w:val="20"/>
          <w:lang w:val="es-ES_tradnl" w:eastAsia="ar-SA"/>
        </w:rPr>
        <w:t xml:space="preserve"> </w:t>
      </w:r>
    </w:p>
    <w:p w:rsidR="006C21EC" w:rsidRPr="006C21EC" w:rsidRDefault="006C21EC" w:rsidP="006C21EC">
      <w:pPr>
        <w:suppressAutoHyphens/>
        <w:spacing w:after="0" w:line="240" w:lineRule="auto"/>
        <w:ind w:left="2835"/>
        <w:jc w:val="both"/>
        <w:rPr>
          <w:rFonts w:ascii="Arial" w:eastAsia="Times New Roman" w:hAnsi="Arial" w:cs="Arial"/>
          <w:bCs/>
          <w:sz w:val="24"/>
          <w:szCs w:val="24"/>
          <w:lang w:eastAsia="ar-SA"/>
        </w:rPr>
      </w:pPr>
      <w:r w:rsidRPr="006C21EC">
        <w:rPr>
          <w:rFonts w:ascii="Arial" w:eastAsia="Times New Roman" w:hAnsi="Arial" w:cs="Arial"/>
          <w:bCs/>
          <w:sz w:val="24"/>
          <w:szCs w:val="24"/>
          <w:lang w:eastAsia="ar-SA"/>
        </w:rPr>
        <w:t xml:space="preserve">Se empleará cemento Portland Tipo CPO, CPC o bien cemento </w:t>
      </w:r>
      <w:proofErr w:type="spellStart"/>
      <w:r w:rsidRPr="006C21EC">
        <w:rPr>
          <w:rFonts w:ascii="Arial" w:eastAsia="Times New Roman" w:hAnsi="Arial" w:cs="Arial"/>
          <w:bCs/>
          <w:sz w:val="24"/>
          <w:szCs w:val="24"/>
          <w:lang w:eastAsia="ar-SA"/>
        </w:rPr>
        <w:t>puzolánico</w:t>
      </w:r>
      <w:proofErr w:type="spellEnd"/>
      <w:r w:rsidRPr="006C21EC">
        <w:rPr>
          <w:rFonts w:ascii="Arial" w:eastAsia="Times New Roman" w:hAnsi="Arial" w:cs="Arial"/>
          <w:bCs/>
          <w:sz w:val="24"/>
          <w:szCs w:val="24"/>
          <w:lang w:eastAsia="ar-SA"/>
        </w:rPr>
        <w:t xml:space="preserve"> CPP, que en general, cumplan </w:t>
      </w:r>
      <w:r w:rsidRPr="006C21EC">
        <w:rPr>
          <w:rFonts w:ascii="Arial" w:eastAsia="Times New Roman" w:hAnsi="Arial" w:cs="Arial"/>
          <w:bCs/>
          <w:sz w:val="24"/>
          <w:szCs w:val="24"/>
          <w:lang w:eastAsia="ar-SA"/>
        </w:rPr>
        <w:lastRenderedPageBreak/>
        <w:t>respectivamente con los requisitos físicos y químicos que se señalan en las cláusulas de la Norma N.CMT.2.02.001/02, del Libro CMT Características de los Materiales, Parte 2 Materiales para Estructuras, Título 02 Materiales para Concreto Hidráulico, Capítulo 001 Calidad del Cemento Portland de la SCT o ASTM C 1157.</w:t>
      </w:r>
    </w:p>
    <w:p w:rsidR="006C21EC" w:rsidRPr="006C21EC" w:rsidRDefault="006C21EC" w:rsidP="006C21EC">
      <w:pPr>
        <w:suppressAutoHyphens/>
        <w:spacing w:after="0" w:line="240" w:lineRule="auto"/>
        <w:ind w:left="2835"/>
        <w:jc w:val="both"/>
        <w:rPr>
          <w:rFonts w:ascii="Arial" w:eastAsia="Times New Roman" w:hAnsi="Arial" w:cs="Arial"/>
          <w:bCs/>
          <w:sz w:val="24"/>
          <w:szCs w:val="24"/>
          <w:lang w:eastAsia="ar-SA"/>
        </w:rPr>
      </w:pPr>
      <w:r w:rsidRPr="006C21EC">
        <w:rPr>
          <w:rFonts w:ascii="Arial" w:eastAsia="Times New Roman" w:hAnsi="Arial" w:cs="Arial"/>
          <w:bCs/>
          <w:sz w:val="24"/>
          <w:szCs w:val="24"/>
          <w:lang w:eastAsia="ar-SA"/>
        </w:rPr>
        <w:t xml:space="preserve">En caso de utilizar cemento tipo CPP (Cemento Portland </w:t>
      </w:r>
      <w:proofErr w:type="spellStart"/>
      <w:r w:rsidRPr="006C21EC">
        <w:rPr>
          <w:rFonts w:ascii="Arial" w:eastAsia="Times New Roman" w:hAnsi="Arial" w:cs="Arial"/>
          <w:bCs/>
          <w:sz w:val="24"/>
          <w:szCs w:val="24"/>
          <w:lang w:eastAsia="ar-SA"/>
        </w:rPr>
        <w:t>Puzolánico</w:t>
      </w:r>
      <w:proofErr w:type="spellEnd"/>
      <w:r w:rsidRPr="006C21EC">
        <w:rPr>
          <w:rFonts w:ascii="Arial" w:eastAsia="Times New Roman" w:hAnsi="Arial" w:cs="Arial"/>
          <w:bCs/>
          <w:sz w:val="24"/>
          <w:szCs w:val="24"/>
          <w:lang w:eastAsia="ar-SA"/>
        </w:rPr>
        <w:t>), deberá  cumplir con la resistencia del proyecto a los 28 días.</w:t>
      </w:r>
    </w:p>
    <w:p w:rsidR="006C21EC" w:rsidRPr="006C21EC" w:rsidRDefault="006C21EC" w:rsidP="006C21EC">
      <w:pPr>
        <w:suppressAutoHyphens/>
        <w:spacing w:after="120" w:line="240" w:lineRule="auto"/>
        <w:ind w:left="2268" w:firstLine="567"/>
        <w:jc w:val="both"/>
        <w:rPr>
          <w:rFonts w:ascii="Arial" w:eastAsia="Times New Roman" w:hAnsi="Arial" w:cs="Arial"/>
          <w:sz w:val="20"/>
          <w:szCs w:val="20"/>
          <w:lang w:val="es-ES_tradnl" w:eastAsia="ar-SA"/>
        </w:rPr>
      </w:pPr>
      <w:r w:rsidRPr="006C21EC">
        <w:rPr>
          <w:rFonts w:ascii="Arial" w:eastAsia="Times New Roman" w:hAnsi="Arial" w:cs="Arial"/>
          <w:b/>
          <w:sz w:val="20"/>
          <w:szCs w:val="20"/>
          <w:lang w:val="es-ES_tradnl" w:eastAsia="ar-SA"/>
        </w:rPr>
        <w:t>AGUA:</w:t>
      </w:r>
    </w:p>
    <w:p w:rsidR="006C21EC" w:rsidRPr="006C21EC" w:rsidRDefault="006C21EC" w:rsidP="006C21EC">
      <w:pPr>
        <w:suppressAutoHyphens/>
        <w:spacing w:after="120" w:line="240" w:lineRule="auto"/>
        <w:ind w:left="2835"/>
        <w:jc w:val="both"/>
        <w:rPr>
          <w:rFonts w:ascii="Arial" w:eastAsia="Times New Roman" w:hAnsi="Arial" w:cs="Arial"/>
          <w:bCs/>
          <w:sz w:val="24"/>
          <w:szCs w:val="24"/>
          <w:lang w:eastAsia="ar-SA"/>
        </w:rPr>
      </w:pPr>
      <w:r w:rsidRPr="006C21EC">
        <w:rPr>
          <w:rFonts w:ascii="Arial" w:eastAsia="Times New Roman" w:hAnsi="Arial" w:cs="Arial"/>
          <w:bCs/>
          <w:sz w:val="24"/>
          <w:szCs w:val="24"/>
          <w:lang w:eastAsia="ar-SA"/>
        </w:rPr>
        <w:t>El agua que se emplee en la fabricación de la base modificada con cemento Portland deberá estar limpia y libre de materiales perjudiciales tales como aceites, grasas, materia orgánica, etc., cumpliendo con lo que indica la norma N.CMT.2∙02.003/02, Libro CMT Características de los Materiales, Parte 2 Materiales para Estructuras, Título 02 Materiales para Concreto Hidráulico, Capítulo 003 Calidad del Agua para Concreto Hidráulico de la Normativa para la Infraestructura del Transporte de la Secretaría.</w:t>
      </w:r>
    </w:p>
    <w:p w:rsidR="006C21EC" w:rsidRPr="006C21EC" w:rsidRDefault="006C21EC" w:rsidP="006C21EC">
      <w:pPr>
        <w:suppressAutoHyphens/>
        <w:spacing w:after="120" w:line="240" w:lineRule="auto"/>
        <w:ind w:left="2268" w:firstLine="567"/>
        <w:jc w:val="both"/>
        <w:rPr>
          <w:rFonts w:ascii="Arial" w:eastAsia="Times New Roman" w:hAnsi="Arial" w:cs="Arial"/>
          <w:sz w:val="20"/>
          <w:szCs w:val="20"/>
          <w:lang w:val="es-ES_tradnl" w:eastAsia="ar-SA"/>
        </w:rPr>
      </w:pPr>
      <w:r w:rsidRPr="006C21EC">
        <w:rPr>
          <w:rFonts w:ascii="Arial" w:eastAsia="Times New Roman" w:hAnsi="Arial" w:cs="Arial"/>
          <w:b/>
          <w:sz w:val="20"/>
          <w:szCs w:val="20"/>
          <w:lang w:val="es-ES_tradnl" w:eastAsia="ar-SA"/>
        </w:rPr>
        <w:t>ADITIVOS:</w:t>
      </w:r>
    </w:p>
    <w:p w:rsidR="006C21EC" w:rsidRPr="006C21EC" w:rsidRDefault="006C21EC" w:rsidP="006C21EC">
      <w:pPr>
        <w:suppressAutoHyphens/>
        <w:spacing w:after="120" w:line="240" w:lineRule="auto"/>
        <w:ind w:left="2835"/>
        <w:jc w:val="both"/>
        <w:rPr>
          <w:rFonts w:ascii="Arial" w:eastAsia="Times New Roman" w:hAnsi="Arial" w:cs="Arial"/>
          <w:bCs/>
          <w:sz w:val="24"/>
          <w:szCs w:val="24"/>
          <w:lang w:eastAsia="ar-SA"/>
        </w:rPr>
      </w:pPr>
      <w:r w:rsidRPr="006C21EC">
        <w:rPr>
          <w:rFonts w:ascii="Arial" w:eastAsia="Times New Roman" w:hAnsi="Arial" w:cs="Arial"/>
          <w:bCs/>
          <w:sz w:val="24"/>
          <w:szCs w:val="24"/>
          <w:lang w:eastAsia="ar-SA"/>
        </w:rPr>
        <w:t xml:space="preserve">Se podrá usar aditivo reductor de agua y </w:t>
      </w:r>
      <w:proofErr w:type="spellStart"/>
      <w:r w:rsidRPr="006C21EC">
        <w:rPr>
          <w:rFonts w:ascii="Arial" w:eastAsia="Times New Roman" w:hAnsi="Arial" w:cs="Arial"/>
          <w:bCs/>
          <w:sz w:val="24"/>
          <w:szCs w:val="24"/>
          <w:lang w:eastAsia="ar-SA"/>
        </w:rPr>
        <w:t>retardante</w:t>
      </w:r>
      <w:proofErr w:type="spellEnd"/>
      <w:r w:rsidRPr="006C21EC">
        <w:rPr>
          <w:rFonts w:ascii="Arial" w:eastAsia="Times New Roman" w:hAnsi="Arial" w:cs="Arial"/>
          <w:bCs/>
          <w:sz w:val="24"/>
          <w:szCs w:val="24"/>
          <w:lang w:eastAsia="ar-SA"/>
        </w:rPr>
        <w:t xml:space="preserve"> que cumpla con la norma ASTM-C-494 Tipo D  ya sea para incrementar la resistencia o aumentar el tiempo de </w:t>
      </w:r>
      <w:proofErr w:type="spellStart"/>
      <w:r w:rsidRPr="006C21EC">
        <w:rPr>
          <w:rFonts w:ascii="Arial" w:eastAsia="Times New Roman" w:hAnsi="Arial" w:cs="Arial"/>
          <w:bCs/>
          <w:sz w:val="24"/>
          <w:szCs w:val="24"/>
          <w:lang w:eastAsia="ar-SA"/>
        </w:rPr>
        <w:t>trabajabilidad</w:t>
      </w:r>
      <w:proofErr w:type="spellEnd"/>
      <w:r w:rsidRPr="006C21EC">
        <w:rPr>
          <w:rFonts w:ascii="Arial" w:eastAsia="Times New Roman" w:hAnsi="Arial" w:cs="Arial"/>
          <w:bCs/>
          <w:sz w:val="24"/>
          <w:szCs w:val="24"/>
          <w:lang w:eastAsia="ar-SA"/>
        </w:rPr>
        <w:t xml:space="preserve"> de la mezcla.</w:t>
      </w:r>
    </w:p>
    <w:p w:rsidR="006C21EC" w:rsidRPr="006C21EC" w:rsidRDefault="006C21EC" w:rsidP="006C21EC">
      <w:pPr>
        <w:suppressAutoHyphens/>
        <w:spacing w:after="120" w:line="240" w:lineRule="auto"/>
        <w:ind w:left="2835"/>
        <w:jc w:val="both"/>
        <w:rPr>
          <w:rFonts w:ascii="Arial" w:eastAsia="Times New Roman" w:hAnsi="Arial" w:cs="Arial"/>
          <w:bCs/>
          <w:sz w:val="24"/>
          <w:szCs w:val="24"/>
          <w:lang w:eastAsia="ar-SA"/>
        </w:rPr>
      </w:pPr>
    </w:p>
    <w:p w:rsidR="006C21EC" w:rsidRPr="006C21EC" w:rsidRDefault="006C21EC" w:rsidP="006C21EC">
      <w:pPr>
        <w:suppressAutoHyphens/>
        <w:spacing w:after="120" w:line="240" w:lineRule="auto"/>
        <w:ind w:left="2835"/>
        <w:jc w:val="both"/>
        <w:rPr>
          <w:rFonts w:ascii="Arial" w:eastAsia="Times New Roman" w:hAnsi="Arial" w:cs="Arial"/>
          <w:bCs/>
          <w:sz w:val="24"/>
          <w:szCs w:val="24"/>
          <w:lang w:eastAsia="ar-SA"/>
        </w:rPr>
      </w:pPr>
    </w:p>
    <w:p w:rsidR="006C21EC" w:rsidRPr="006C21EC" w:rsidRDefault="006C21EC" w:rsidP="006C21EC">
      <w:pPr>
        <w:suppressAutoHyphens/>
        <w:spacing w:after="120" w:line="240" w:lineRule="auto"/>
        <w:ind w:left="2835"/>
        <w:jc w:val="both"/>
        <w:rPr>
          <w:rFonts w:ascii="Arial" w:eastAsia="Times New Roman" w:hAnsi="Arial" w:cs="Arial"/>
          <w:bCs/>
          <w:sz w:val="24"/>
          <w:szCs w:val="24"/>
          <w:lang w:eastAsia="ar-SA"/>
        </w:rPr>
      </w:pPr>
    </w:p>
    <w:p w:rsidR="006C21EC" w:rsidRPr="006C21EC" w:rsidRDefault="006C21EC" w:rsidP="006C21EC">
      <w:pPr>
        <w:suppressAutoHyphens/>
        <w:spacing w:after="120" w:line="240" w:lineRule="auto"/>
        <w:ind w:left="2835"/>
        <w:jc w:val="both"/>
        <w:rPr>
          <w:rFonts w:ascii="Arial" w:eastAsia="Times New Roman" w:hAnsi="Arial" w:cs="Arial"/>
          <w:bCs/>
          <w:sz w:val="24"/>
          <w:szCs w:val="24"/>
          <w:lang w:eastAsia="ar-SA"/>
        </w:rPr>
      </w:pPr>
    </w:p>
    <w:p w:rsidR="006C21EC" w:rsidRPr="006C21EC" w:rsidRDefault="006C21EC" w:rsidP="006C21EC">
      <w:pPr>
        <w:suppressAutoHyphens/>
        <w:spacing w:after="120" w:line="240" w:lineRule="auto"/>
        <w:ind w:left="2835"/>
        <w:jc w:val="both"/>
        <w:rPr>
          <w:rFonts w:ascii="Arial" w:eastAsia="Times New Roman" w:hAnsi="Arial" w:cs="Arial"/>
          <w:bCs/>
          <w:sz w:val="24"/>
          <w:szCs w:val="24"/>
          <w:lang w:eastAsia="ar-SA"/>
        </w:rPr>
      </w:pPr>
    </w:p>
    <w:p w:rsidR="006C21EC" w:rsidRPr="006C21EC" w:rsidRDefault="006C21EC" w:rsidP="006C21EC">
      <w:pPr>
        <w:suppressAutoHyphens/>
        <w:spacing w:after="120" w:line="240" w:lineRule="auto"/>
        <w:ind w:left="2835"/>
        <w:jc w:val="both"/>
        <w:rPr>
          <w:rFonts w:ascii="Arial" w:eastAsia="Times New Roman" w:hAnsi="Arial" w:cs="Arial"/>
          <w:bCs/>
          <w:sz w:val="24"/>
          <w:szCs w:val="24"/>
          <w:lang w:eastAsia="ar-SA"/>
        </w:rPr>
      </w:pPr>
    </w:p>
    <w:p w:rsidR="006C21EC" w:rsidRPr="006C21EC" w:rsidRDefault="006C21EC" w:rsidP="006C21EC">
      <w:pPr>
        <w:suppressAutoHyphens/>
        <w:spacing w:after="120" w:line="240" w:lineRule="auto"/>
        <w:ind w:left="2835"/>
        <w:jc w:val="both"/>
        <w:rPr>
          <w:rFonts w:ascii="Arial" w:eastAsia="Times New Roman" w:hAnsi="Arial" w:cs="Arial"/>
          <w:bCs/>
          <w:sz w:val="24"/>
          <w:szCs w:val="24"/>
          <w:lang w:eastAsia="ar-SA"/>
        </w:rPr>
      </w:pPr>
    </w:p>
    <w:p w:rsidR="006C21EC" w:rsidRPr="006C21EC" w:rsidRDefault="006C21EC" w:rsidP="006C21EC">
      <w:pPr>
        <w:suppressAutoHyphens/>
        <w:spacing w:after="120" w:line="240" w:lineRule="auto"/>
        <w:ind w:left="2835"/>
        <w:jc w:val="both"/>
        <w:rPr>
          <w:rFonts w:ascii="Arial" w:eastAsia="Times New Roman" w:hAnsi="Arial" w:cs="Arial"/>
          <w:bCs/>
          <w:sz w:val="24"/>
          <w:szCs w:val="24"/>
          <w:lang w:eastAsia="ar-SA"/>
        </w:rPr>
      </w:pPr>
    </w:p>
    <w:p w:rsidR="006C21EC" w:rsidRPr="006C21EC" w:rsidRDefault="006C21EC" w:rsidP="006C21EC">
      <w:pPr>
        <w:suppressAutoHyphens/>
        <w:spacing w:after="120" w:line="240" w:lineRule="auto"/>
        <w:ind w:left="2835"/>
        <w:jc w:val="both"/>
        <w:rPr>
          <w:rFonts w:ascii="Arial" w:eastAsia="Times New Roman" w:hAnsi="Arial" w:cs="Arial"/>
          <w:bCs/>
          <w:sz w:val="24"/>
          <w:szCs w:val="24"/>
          <w:lang w:eastAsia="ar-SA"/>
        </w:rPr>
      </w:pPr>
    </w:p>
    <w:p w:rsidR="006C21EC" w:rsidRPr="006C21EC" w:rsidRDefault="006C21EC" w:rsidP="006C21EC">
      <w:pPr>
        <w:suppressAutoHyphens/>
        <w:spacing w:after="120" w:line="240" w:lineRule="auto"/>
        <w:ind w:left="2268" w:firstLine="567"/>
        <w:jc w:val="both"/>
        <w:rPr>
          <w:rFonts w:ascii="Arial" w:eastAsia="Times New Roman" w:hAnsi="Arial" w:cs="Arial"/>
          <w:b/>
          <w:sz w:val="20"/>
          <w:szCs w:val="20"/>
          <w:lang w:val="es-ES_tradnl" w:eastAsia="ar-SA"/>
        </w:rPr>
      </w:pPr>
      <w:r w:rsidRPr="006C21EC">
        <w:rPr>
          <w:rFonts w:ascii="Arial" w:eastAsia="Times New Roman" w:hAnsi="Arial" w:cs="Arial"/>
          <w:b/>
          <w:sz w:val="20"/>
          <w:szCs w:val="20"/>
          <w:lang w:val="es-ES_tradnl" w:eastAsia="ar-SA"/>
        </w:rPr>
        <w:lastRenderedPageBreak/>
        <w:t>EQUIPO:</w:t>
      </w:r>
    </w:p>
    <w:p w:rsidR="006C21EC" w:rsidRPr="006C21EC" w:rsidRDefault="006C21EC" w:rsidP="006C21EC">
      <w:pPr>
        <w:suppressAutoHyphens/>
        <w:spacing w:after="120" w:line="240" w:lineRule="auto"/>
        <w:ind w:left="2835"/>
        <w:jc w:val="both"/>
        <w:rPr>
          <w:rFonts w:ascii="Arial" w:eastAsia="Times New Roman" w:hAnsi="Arial" w:cs="Arial"/>
          <w:bCs/>
          <w:sz w:val="24"/>
          <w:szCs w:val="24"/>
          <w:lang w:eastAsia="ar-SA"/>
        </w:rPr>
      </w:pPr>
      <w:r w:rsidRPr="006C21EC">
        <w:rPr>
          <w:rFonts w:ascii="Arial" w:eastAsia="Times New Roman" w:hAnsi="Arial" w:cs="Arial"/>
          <w:bCs/>
          <w:sz w:val="24"/>
          <w:szCs w:val="24"/>
          <w:lang w:eastAsia="ar-SA"/>
        </w:rPr>
        <w:t xml:space="preserve">El equipo que se utilice para la construcción de capas modificadas será el adecuado para obtener la calidad especificada en el proyecto en cantidad suficiente para producir el volumen establecido en el programa de ejecución detallado por concepto y ubicación, conforme al programa de utilización de maquinaria, siendo responsabilidad del Contratista de la obra su selección. Dicho equipo será mantenido en óptimas condiciones de operación durante el tiempo que dure la obra y será operado por personal capacitado. Se deberá considerar que el equipo utilizado garantice la compactación de la base modificada en una sola capa y la aplicación del cemento a base de lechada deberá conseguir el cero por ciento de partículas suspendidas del cemento en los procesos de dosificación, bombeo, suministro, homogeneización y tendido de la capara recuperada </w:t>
      </w:r>
    </w:p>
    <w:p w:rsidR="006C21EC" w:rsidRPr="006C21EC" w:rsidRDefault="006C21EC" w:rsidP="006C21EC">
      <w:pPr>
        <w:suppressAutoHyphens/>
        <w:spacing w:after="120" w:line="240" w:lineRule="auto"/>
        <w:ind w:left="2835"/>
        <w:jc w:val="both"/>
        <w:rPr>
          <w:rFonts w:ascii="Arial" w:eastAsia="Times New Roman" w:hAnsi="Arial" w:cs="Arial"/>
          <w:bCs/>
          <w:sz w:val="24"/>
          <w:szCs w:val="24"/>
          <w:lang w:eastAsia="ar-SA"/>
        </w:rPr>
      </w:pPr>
      <w:r w:rsidRPr="006C21EC">
        <w:rPr>
          <w:rFonts w:ascii="Arial" w:eastAsia="Times New Roman" w:hAnsi="Arial" w:cs="Arial"/>
          <w:bCs/>
          <w:sz w:val="24"/>
          <w:szCs w:val="24"/>
          <w:lang w:eastAsia="ar-SA"/>
        </w:rPr>
        <w:t xml:space="preserve">Los atrasos en el programa de ejecución, serán imputables al Contratista de obra.  </w:t>
      </w:r>
    </w:p>
    <w:p w:rsidR="006C21EC" w:rsidRPr="006C21EC" w:rsidRDefault="006C21EC" w:rsidP="006C21EC">
      <w:pPr>
        <w:suppressAutoHyphens/>
        <w:spacing w:after="120" w:line="240" w:lineRule="auto"/>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EJECUCIÓN:</w:t>
      </w:r>
    </w:p>
    <w:p w:rsidR="006C21EC" w:rsidRPr="006C21EC" w:rsidRDefault="006C21EC" w:rsidP="006C21EC">
      <w:pPr>
        <w:numPr>
          <w:ilvl w:val="0"/>
          <w:numId w:val="29"/>
        </w:numPr>
        <w:suppressAutoHyphens/>
        <w:spacing w:after="120" w:line="240" w:lineRule="auto"/>
        <w:contextualSpacing/>
        <w:jc w:val="both"/>
        <w:rPr>
          <w:rFonts w:ascii="Arial" w:eastAsia="Times New Roman" w:hAnsi="Arial" w:cs="Arial"/>
          <w:bCs/>
          <w:sz w:val="24"/>
          <w:szCs w:val="24"/>
          <w:lang w:eastAsia="ar-SA"/>
        </w:rPr>
      </w:pPr>
      <w:r w:rsidRPr="006C21EC">
        <w:rPr>
          <w:rFonts w:ascii="Arial" w:eastAsia="Times New Roman" w:hAnsi="Arial" w:cs="Arial"/>
          <w:bCs/>
          <w:sz w:val="24"/>
          <w:szCs w:val="24"/>
          <w:lang w:eastAsia="ar-SA"/>
        </w:rPr>
        <w:t xml:space="preserve">Antes de ejecutar los trabajos de estabilización, la Contratista deberá suministrar y colocar las señales y los dispositivos de seguridad, así como los </w:t>
      </w:r>
      <w:proofErr w:type="spellStart"/>
      <w:r w:rsidRPr="006C21EC">
        <w:rPr>
          <w:rFonts w:ascii="Arial" w:eastAsia="Times New Roman" w:hAnsi="Arial" w:cs="Arial"/>
          <w:bCs/>
          <w:sz w:val="24"/>
          <w:szCs w:val="24"/>
          <w:lang w:eastAsia="ar-SA"/>
        </w:rPr>
        <w:t>bandereros</w:t>
      </w:r>
      <w:proofErr w:type="spellEnd"/>
      <w:r w:rsidRPr="006C21EC">
        <w:rPr>
          <w:rFonts w:ascii="Arial" w:eastAsia="Times New Roman" w:hAnsi="Arial" w:cs="Arial"/>
          <w:bCs/>
          <w:sz w:val="24"/>
          <w:szCs w:val="24"/>
          <w:lang w:eastAsia="ar-SA"/>
        </w:rPr>
        <w:t xml:space="preserve"> que se requieran, conforme a lo indicado en la Norma N.PRY.CAR.10.03.001, Ejecución de Proyectos de Señalamiento y Dispositivos para Protección en Obras, así mismo lo establecido en la Cláusula D. de la Norma N.LEG.3, Ejecución de Obras.</w:t>
      </w:r>
    </w:p>
    <w:p w:rsidR="006C21EC" w:rsidRPr="006C21EC" w:rsidRDefault="006C21EC" w:rsidP="006C21EC">
      <w:pPr>
        <w:spacing w:after="120" w:line="240" w:lineRule="auto"/>
        <w:ind w:left="708"/>
        <w:jc w:val="both"/>
        <w:rPr>
          <w:rFonts w:ascii="Arial" w:eastAsia="Times New Roman" w:hAnsi="Arial" w:cs="Arial"/>
          <w:bCs/>
          <w:sz w:val="24"/>
          <w:szCs w:val="24"/>
          <w:lang w:eastAsia="ar-SA"/>
        </w:rPr>
      </w:pPr>
    </w:p>
    <w:p w:rsidR="006C21EC" w:rsidRPr="006C21EC" w:rsidRDefault="006C21EC" w:rsidP="006C21EC">
      <w:pPr>
        <w:numPr>
          <w:ilvl w:val="0"/>
          <w:numId w:val="29"/>
        </w:numPr>
        <w:suppressAutoHyphens/>
        <w:spacing w:after="120" w:line="240" w:lineRule="auto"/>
        <w:contextualSpacing/>
        <w:jc w:val="both"/>
        <w:rPr>
          <w:rFonts w:ascii="Arial" w:eastAsia="Times New Roman" w:hAnsi="Arial" w:cs="Arial"/>
          <w:bCs/>
          <w:sz w:val="24"/>
          <w:szCs w:val="24"/>
          <w:lang w:eastAsia="ar-SA"/>
        </w:rPr>
      </w:pPr>
      <w:r w:rsidRPr="006C21EC">
        <w:rPr>
          <w:rFonts w:ascii="Arial" w:eastAsia="Times New Roman" w:hAnsi="Arial" w:cs="Arial"/>
          <w:bCs/>
          <w:sz w:val="24"/>
          <w:szCs w:val="24"/>
          <w:lang w:eastAsia="ar-SA"/>
        </w:rPr>
        <w:t xml:space="preserve">Posteriormente se deberá de realizar el control geométrico que permita replantear en campo las secciones de construcción, indicadas en el proyecto. </w:t>
      </w:r>
    </w:p>
    <w:p w:rsidR="006C21EC" w:rsidRPr="006C21EC" w:rsidRDefault="006C21EC" w:rsidP="006C21EC">
      <w:pPr>
        <w:spacing w:after="0" w:line="240" w:lineRule="auto"/>
        <w:ind w:left="708"/>
        <w:rPr>
          <w:rFonts w:ascii="Arial" w:eastAsia="Times New Roman" w:hAnsi="Arial" w:cs="Arial"/>
          <w:bCs/>
          <w:sz w:val="24"/>
          <w:szCs w:val="24"/>
          <w:lang w:eastAsia="ar-SA"/>
        </w:rPr>
      </w:pPr>
    </w:p>
    <w:p w:rsidR="006C21EC" w:rsidRPr="006C21EC" w:rsidRDefault="006C21EC" w:rsidP="006C21EC">
      <w:pPr>
        <w:numPr>
          <w:ilvl w:val="0"/>
          <w:numId w:val="29"/>
        </w:numPr>
        <w:suppressAutoHyphens/>
        <w:spacing w:after="120" w:line="240" w:lineRule="auto"/>
        <w:contextualSpacing/>
        <w:jc w:val="both"/>
        <w:rPr>
          <w:rFonts w:ascii="Arial" w:eastAsia="Times New Roman" w:hAnsi="Arial" w:cs="Arial"/>
          <w:bCs/>
          <w:sz w:val="24"/>
          <w:szCs w:val="24"/>
          <w:lang w:eastAsia="ar-SA"/>
        </w:rPr>
      </w:pPr>
      <w:r w:rsidRPr="006C21EC">
        <w:rPr>
          <w:rFonts w:ascii="Arial" w:eastAsia="Times New Roman" w:hAnsi="Arial" w:cs="Arial"/>
          <w:bCs/>
          <w:sz w:val="24"/>
          <w:szCs w:val="24"/>
          <w:lang w:eastAsia="ar-SA"/>
        </w:rPr>
        <w:t>Inmediatamente después de terminar la capa de apoyo para la base cementada, se procederá a tender el material homogenizado, por medio de maquinaria adecuada para garantizar la calidad y grado de compactación de la capa.</w:t>
      </w:r>
    </w:p>
    <w:p w:rsidR="006C21EC" w:rsidRPr="006C21EC" w:rsidRDefault="006C21EC" w:rsidP="006C21EC">
      <w:pPr>
        <w:spacing w:after="0" w:line="240" w:lineRule="auto"/>
        <w:ind w:left="708"/>
        <w:rPr>
          <w:rFonts w:ascii="Arial" w:eastAsia="Times New Roman" w:hAnsi="Arial" w:cs="Arial"/>
          <w:bCs/>
          <w:sz w:val="24"/>
          <w:szCs w:val="24"/>
          <w:lang w:eastAsia="ar-SA"/>
        </w:rPr>
      </w:pPr>
    </w:p>
    <w:p w:rsidR="006C21EC" w:rsidRPr="006C21EC" w:rsidRDefault="006C21EC" w:rsidP="006C21EC">
      <w:pPr>
        <w:suppressAutoHyphens/>
        <w:spacing w:after="120" w:line="240" w:lineRule="auto"/>
        <w:contextualSpacing/>
        <w:jc w:val="both"/>
        <w:rPr>
          <w:rFonts w:ascii="Arial" w:eastAsia="Times New Roman" w:hAnsi="Arial" w:cs="Arial"/>
          <w:bCs/>
          <w:sz w:val="24"/>
          <w:szCs w:val="24"/>
          <w:lang w:eastAsia="ar-SA"/>
        </w:rPr>
      </w:pPr>
    </w:p>
    <w:p w:rsidR="006C21EC" w:rsidRPr="006C21EC" w:rsidRDefault="006C21EC" w:rsidP="006C21EC">
      <w:pPr>
        <w:spacing w:after="0" w:line="240" w:lineRule="auto"/>
        <w:ind w:left="708"/>
        <w:rPr>
          <w:rFonts w:ascii="Arial" w:eastAsia="Times New Roman" w:hAnsi="Arial" w:cs="Arial"/>
          <w:bCs/>
          <w:sz w:val="24"/>
          <w:szCs w:val="24"/>
          <w:lang w:eastAsia="ar-SA"/>
        </w:rPr>
      </w:pPr>
    </w:p>
    <w:p w:rsidR="006C21EC" w:rsidRPr="006C21EC" w:rsidRDefault="006C21EC" w:rsidP="006C21EC">
      <w:pPr>
        <w:numPr>
          <w:ilvl w:val="0"/>
          <w:numId w:val="29"/>
        </w:numPr>
        <w:suppressAutoHyphens/>
        <w:spacing w:after="120" w:line="240" w:lineRule="auto"/>
        <w:contextualSpacing/>
        <w:jc w:val="both"/>
        <w:rPr>
          <w:rFonts w:ascii="Arial" w:eastAsia="Times New Roman" w:hAnsi="Arial" w:cs="Arial"/>
          <w:bCs/>
          <w:sz w:val="24"/>
          <w:szCs w:val="24"/>
          <w:lang w:eastAsia="ar-SA"/>
        </w:rPr>
      </w:pPr>
      <w:r w:rsidRPr="006C21EC">
        <w:rPr>
          <w:rFonts w:ascii="Arial" w:eastAsia="Times New Roman" w:hAnsi="Arial" w:cs="Arial"/>
          <w:bCs/>
          <w:sz w:val="24"/>
          <w:szCs w:val="24"/>
          <w:lang w:eastAsia="ar-SA"/>
        </w:rPr>
        <w:t>El mezclado del material deberá realizarse en planta de mezclado continuo con una producción mínima de 150 m3/</w:t>
      </w:r>
      <w:proofErr w:type="spellStart"/>
      <w:r w:rsidRPr="006C21EC">
        <w:rPr>
          <w:rFonts w:ascii="Arial" w:eastAsia="Times New Roman" w:hAnsi="Arial" w:cs="Arial"/>
          <w:bCs/>
          <w:sz w:val="24"/>
          <w:szCs w:val="24"/>
          <w:lang w:eastAsia="ar-SA"/>
        </w:rPr>
        <w:t>hr</w:t>
      </w:r>
      <w:proofErr w:type="spellEnd"/>
      <w:r w:rsidRPr="006C21EC">
        <w:rPr>
          <w:rFonts w:ascii="Arial" w:eastAsia="Times New Roman" w:hAnsi="Arial" w:cs="Arial"/>
          <w:bCs/>
          <w:sz w:val="24"/>
          <w:szCs w:val="24"/>
          <w:lang w:eastAsia="ar-SA"/>
        </w:rPr>
        <w:t>, que garantice un mezclado homogéneo y que el contenido de cemento sea uniforme.</w:t>
      </w:r>
    </w:p>
    <w:p w:rsidR="006C21EC" w:rsidRPr="006C21EC" w:rsidRDefault="006C21EC" w:rsidP="006C21EC">
      <w:pPr>
        <w:spacing w:after="120" w:line="240" w:lineRule="auto"/>
        <w:ind w:left="708"/>
        <w:jc w:val="both"/>
        <w:rPr>
          <w:rFonts w:ascii="Arial" w:eastAsia="Times New Roman" w:hAnsi="Arial" w:cs="Arial"/>
          <w:bCs/>
          <w:sz w:val="24"/>
          <w:szCs w:val="24"/>
          <w:lang w:eastAsia="ar-SA"/>
        </w:rPr>
      </w:pPr>
    </w:p>
    <w:p w:rsidR="006C21EC" w:rsidRPr="006C21EC" w:rsidRDefault="006C21EC" w:rsidP="006C21EC">
      <w:pPr>
        <w:numPr>
          <w:ilvl w:val="0"/>
          <w:numId w:val="29"/>
        </w:numPr>
        <w:suppressAutoHyphens/>
        <w:spacing w:after="120" w:line="240" w:lineRule="auto"/>
        <w:contextualSpacing/>
        <w:jc w:val="both"/>
        <w:rPr>
          <w:rFonts w:ascii="Arial" w:eastAsia="Times New Roman" w:hAnsi="Arial" w:cs="Arial"/>
          <w:bCs/>
          <w:sz w:val="24"/>
          <w:szCs w:val="24"/>
          <w:lang w:eastAsia="ar-SA"/>
        </w:rPr>
      </w:pPr>
      <w:r w:rsidRPr="006C21EC">
        <w:rPr>
          <w:rFonts w:ascii="Arial" w:eastAsia="Times New Roman" w:hAnsi="Arial" w:cs="Arial"/>
          <w:bCs/>
          <w:sz w:val="24"/>
          <w:szCs w:val="24"/>
          <w:lang w:eastAsia="ar-SA"/>
        </w:rPr>
        <w:t>Una vez producida la mezcla, ésta deberá transportarse en vehículos con caja metálica cubierta con lona para que la proteja del polvo, materias extrañas y previ</w:t>
      </w:r>
      <w:r w:rsidRPr="006C21EC">
        <w:rPr>
          <w:rFonts w:ascii="Arial" w:eastAsia="Times New Roman" w:hAnsi="Arial" w:cs="Arial"/>
          <w:bCs/>
          <w:sz w:val="24"/>
          <w:szCs w:val="24"/>
          <w:lang w:eastAsia="ar-SA"/>
        </w:rPr>
        <w:softHyphen/>
        <w:t>niendo cualquier pérdida de humedad o material; así mismo, se procederá a su lavado con agua a presión cuando se tengan residuos que puedan afectar el buen comportamiento de la mezcla. La Contratante fijará de acuerdo con el Contratista los intervalos de esta operación.</w:t>
      </w:r>
    </w:p>
    <w:p w:rsidR="006C21EC" w:rsidRPr="006C21EC" w:rsidRDefault="006C21EC" w:rsidP="006C21EC">
      <w:pPr>
        <w:spacing w:after="120" w:line="240" w:lineRule="auto"/>
        <w:ind w:left="708"/>
        <w:jc w:val="both"/>
        <w:rPr>
          <w:rFonts w:ascii="Arial" w:eastAsia="Times New Roman" w:hAnsi="Arial" w:cs="Arial"/>
          <w:bCs/>
          <w:sz w:val="24"/>
          <w:szCs w:val="24"/>
          <w:lang w:eastAsia="ar-SA"/>
        </w:rPr>
      </w:pPr>
    </w:p>
    <w:p w:rsidR="006C21EC" w:rsidRPr="006C21EC" w:rsidRDefault="006C21EC" w:rsidP="006C21EC">
      <w:pPr>
        <w:numPr>
          <w:ilvl w:val="0"/>
          <w:numId w:val="29"/>
        </w:numPr>
        <w:suppressAutoHyphens/>
        <w:spacing w:after="120" w:line="240" w:lineRule="auto"/>
        <w:contextualSpacing/>
        <w:jc w:val="both"/>
        <w:rPr>
          <w:rFonts w:ascii="Arial" w:eastAsia="Times New Roman" w:hAnsi="Arial" w:cs="Arial"/>
          <w:bCs/>
          <w:sz w:val="24"/>
          <w:szCs w:val="24"/>
          <w:lang w:eastAsia="ar-SA"/>
        </w:rPr>
      </w:pPr>
      <w:r w:rsidRPr="006C21EC">
        <w:rPr>
          <w:rFonts w:ascii="Arial" w:eastAsia="Times New Roman" w:hAnsi="Arial" w:cs="Arial"/>
          <w:bCs/>
          <w:sz w:val="24"/>
          <w:szCs w:val="24"/>
          <w:lang w:eastAsia="ar-SA"/>
        </w:rPr>
        <w:t xml:space="preserve">La mezcla deberá tenderse con una máquina especial tipo </w:t>
      </w:r>
      <w:proofErr w:type="spellStart"/>
      <w:r w:rsidRPr="006C21EC">
        <w:rPr>
          <w:rFonts w:ascii="Arial" w:eastAsia="Times New Roman" w:hAnsi="Arial" w:cs="Arial"/>
          <w:bCs/>
          <w:sz w:val="24"/>
          <w:szCs w:val="24"/>
          <w:lang w:eastAsia="ar-SA"/>
        </w:rPr>
        <w:t>finisher</w:t>
      </w:r>
      <w:proofErr w:type="spellEnd"/>
      <w:r w:rsidRPr="006C21EC">
        <w:rPr>
          <w:rFonts w:ascii="Arial" w:eastAsia="Times New Roman" w:hAnsi="Arial" w:cs="Arial"/>
          <w:bCs/>
          <w:sz w:val="24"/>
          <w:szCs w:val="24"/>
          <w:lang w:eastAsia="ar-SA"/>
        </w:rPr>
        <w:t xml:space="preserve"> de alta densidad, de propulsión propia y con dispositivos para ajustar el espesor y ancho de la mezcla tendida; ésta estará dotada de un sistema que permita la repartición uniforme de la mezcla sin que se presente segregación por tamaños de la misma. Finalmente se compactará al cien (100%) </w:t>
      </w:r>
      <w:proofErr w:type="spellStart"/>
      <w:r w:rsidRPr="006C21EC">
        <w:rPr>
          <w:rFonts w:ascii="Arial" w:eastAsia="Times New Roman" w:hAnsi="Arial" w:cs="Arial"/>
          <w:bCs/>
          <w:sz w:val="24"/>
          <w:szCs w:val="24"/>
          <w:lang w:eastAsia="ar-SA"/>
        </w:rPr>
        <w:t>porciento</w:t>
      </w:r>
      <w:proofErr w:type="spellEnd"/>
      <w:r w:rsidRPr="006C21EC">
        <w:rPr>
          <w:rFonts w:ascii="Arial" w:eastAsia="Times New Roman" w:hAnsi="Arial" w:cs="Arial"/>
          <w:bCs/>
          <w:sz w:val="24"/>
          <w:szCs w:val="24"/>
          <w:lang w:eastAsia="ar-SA"/>
        </w:rPr>
        <w:t xml:space="preserve"> respecto a la masa volumétrica seca máxima, obtenida mediante la prueba AASHTO modificada, conforme al inciso D.6, de la cláusula D, Requisitos de calidad para materiales modificados con cal, modificados con cemento o estabilizados con cemento, provenientes de un banco, de la norma N.CMT.4.02.003/04 Materiales para Bases Tratadas, de la SCT.</w:t>
      </w:r>
    </w:p>
    <w:p w:rsidR="006C21EC" w:rsidRPr="006C21EC" w:rsidRDefault="006C21EC" w:rsidP="006C21EC">
      <w:pPr>
        <w:spacing w:after="0" w:line="240" w:lineRule="auto"/>
        <w:ind w:left="708"/>
        <w:rPr>
          <w:rFonts w:ascii="Arial" w:eastAsia="Times New Roman" w:hAnsi="Arial" w:cs="Arial"/>
          <w:bCs/>
          <w:sz w:val="24"/>
          <w:szCs w:val="24"/>
          <w:lang w:eastAsia="ar-SA"/>
        </w:rPr>
      </w:pPr>
    </w:p>
    <w:p w:rsidR="006C21EC" w:rsidRPr="006C21EC" w:rsidRDefault="006C21EC" w:rsidP="006C21EC">
      <w:pPr>
        <w:numPr>
          <w:ilvl w:val="0"/>
          <w:numId w:val="29"/>
        </w:numPr>
        <w:suppressAutoHyphens/>
        <w:spacing w:after="120" w:line="240" w:lineRule="auto"/>
        <w:contextualSpacing/>
        <w:jc w:val="both"/>
        <w:rPr>
          <w:rFonts w:ascii="Arial" w:eastAsia="Times New Roman" w:hAnsi="Arial" w:cs="Arial"/>
          <w:bCs/>
          <w:sz w:val="24"/>
          <w:szCs w:val="24"/>
          <w:lang w:eastAsia="ar-SA"/>
        </w:rPr>
      </w:pPr>
      <w:r w:rsidRPr="006C21EC">
        <w:rPr>
          <w:rFonts w:ascii="Arial" w:eastAsia="Times New Roman" w:hAnsi="Arial" w:cs="Arial"/>
          <w:bCs/>
          <w:sz w:val="24"/>
          <w:szCs w:val="24"/>
          <w:lang w:eastAsia="ar-SA"/>
        </w:rPr>
        <w:t>En caso de presentarse deficiencias en la consistencia de la mezcla o en caso de ocurrir cualquier otro defecto estructural o de superficie que, a criterio de la Contratante, no pueda ser corregido dentro de las tolerancias permitidas, se deberán parar inmediatamente las operaciones de colocación hasta que se efectúen los ajustes necesarios del equipo o se modifiquen los procedimientos. Cualquier mezcla no corregida dentro de las tolerancias establecidas, deberá ser removido y reemplazado con cargo al Contratista.</w:t>
      </w:r>
    </w:p>
    <w:p w:rsidR="006C21EC" w:rsidRPr="006C21EC" w:rsidRDefault="006C21EC" w:rsidP="006C21EC">
      <w:pPr>
        <w:spacing w:after="120" w:line="240" w:lineRule="auto"/>
        <w:ind w:left="708"/>
        <w:jc w:val="both"/>
        <w:rPr>
          <w:rFonts w:ascii="Arial" w:eastAsia="Times New Roman" w:hAnsi="Arial" w:cs="Arial"/>
          <w:bCs/>
          <w:sz w:val="24"/>
          <w:szCs w:val="24"/>
          <w:lang w:eastAsia="ar-SA"/>
        </w:rPr>
      </w:pPr>
    </w:p>
    <w:p w:rsidR="006C21EC" w:rsidRPr="006C21EC" w:rsidRDefault="006C21EC" w:rsidP="006C21EC">
      <w:pPr>
        <w:numPr>
          <w:ilvl w:val="0"/>
          <w:numId w:val="29"/>
        </w:numPr>
        <w:suppressAutoHyphens/>
        <w:spacing w:after="120" w:line="240" w:lineRule="auto"/>
        <w:contextualSpacing/>
        <w:jc w:val="both"/>
        <w:rPr>
          <w:rFonts w:ascii="Arial" w:eastAsia="Times New Roman" w:hAnsi="Arial" w:cs="Arial"/>
          <w:bCs/>
          <w:sz w:val="24"/>
          <w:szCs w:val="24"/>
          <w:lang w:eastAsia="ar-SA"/>
        </w:rPr>
      </w:pPr>
      <w:r w:rsidRPr="006C21EC">
        <w:rPr>
          <w:rFonts w:ascii="Arial" w:eastAsia="Times New Roman" w:hAnsi="Arial" w:cs="Arial"/>
          <w:bCs/>
          <w:sz w:val="24"/>
          <w:szCs w:val="24"/>
          <w:lang w:eastAsia="ar-SA"/>
        </w:rPr>
        <w:t>Los materiales de desperdicio o sobrantes que resulten de los trabajos de la recuperación del pavimento, después de realizar las compensaciones que fueran necesarias, deberán ser retirados, almacenados y conformados en el banco de tiro o sitios dentro del tramo, que indique la Contratante.</w:t>
      </w:r>
    </w:p>
    <w:p w:rsidR="006C21EC" w:rsidRPr="006C21EC" w:rsidRDefault="006C21EC" w:rsidP="006C21EC">
      <w:pPr>
        <w:spacing w:after="0" w:line="240" w:lineRule="auto"/>
        <w:ind w:left="708"/>
        <w:rPr>
          <w:rFonts w:ascii="Arial" w:eastAsia="Times New Roman" w:hAnsi="Arial" w:cs="Arial"/>
          <w:bCs/>
          <w:sz w:val="24"/>
          <w:szCs w:val="24"/>
          <w:lang w:eastAsia="ar-SA"/>
        </w:rPr>
      </w:pPr>
    </w:p>
    <w:p w:rsidR="006C21EC" w:rsidRPr="006C21EC" w:rsidRDefault="006C21EC" w:rsidP="006C21EC">
      <w:pPr>
        <w:numPr>
          <w:ilvl w:val="0"/>
          <w:numId w:val="29"/>
        </w:numPr>
        <w:suppressAutoHyphens/>
        <w:spacing w:after="120" w:line="240" w:lineRule="auto"/>
        <w:contextualSpacing/>
        <w:jc w:val="both"/>
        <w:rPr>
          <w:rFonts w:ascii="Arial" w:eastAsia="Times New Roman" w:hAnsi="Arial" w:cs="Arial"/>
          <w:bCs/>
          <w:sz w:val="24"/>
          <w:szCs w:val="24"/>
          <w:lang w:eastAsia="ar-SA"/>
        </w:rPr>
      </w:pPr>
      <w:r w:rsidRPr="006C21EC">
        <w:rPr>
          <w:rFonts w:ascii="Arial" w:eastAsia="Times New Roman" w:hAnsi="Arial" w:cs="Arial"/>
          <w:bCs/>
          <w:sz w:val="24"/>
          <w:szCs w:val="24"/>
          <w:lang w:eastAsia="ar-SA"/>
        </w:rPr>
        <w:t xml:space="preserve">Es importante que durante la construcción de la capa de base modificada se tenga una mezcla homogénea y un espesor constante además de conservar el bombeo mínimo del 2 %  o bien el indicado en el proyecto en toda su longitud. </w:t>
      </w:r>
    </w:p>
    <w:p w:rsidR="006C21EC" w:rsidRPr="006C21EC" w:rsidRDefault="006C21EC" w:rsidP="006C21EC">
      <w:pPr>
        <w:spacing w:after="0" w:line="240" w:lineRule="auto"/>
        <w:ind w:left="708"/>
        <w:rPr>
          <w:rFonts w:ascii="Arial" w:eastAsia="Times New Roman" w:hAnsi="Arial" w:cs="Arial"/>
          <w:bCs/>
          <w:sz w:val="24"/>
          <w:szCs w:val="24"/>
          <w:lang w:eastAsia="ar-SA"/>
        </w:rPr>
      </w:pPr>
    </w:p>
    <w:p w:rsidR="006C21EC" w:rsidRPr="006C21EC" w:rsidRDefault="006C21EC" w:rsidP="006C21EC">
      <w:pPr>
        <w:suppressAutoHyphens/>
        <w:spacing w:after="120" w:line="240" w:lineRule="auto"/>
        <w:ind w:left="2628"/>
        <w:contextualSpacing/>
        <w:jc w:val="both"/>
        <w:rPr>
          <w:rFonts w:ascii="Arial" w:eastAsia="Times New Roman" w:hAnsi="Arial" w:cs="Arial"/>
          <w:bCs/>
          <w:sz w:val="24"/>
          <w:szCs w:val="24"/>
          <w:lang w:eastAsia="ar-SA"/>
        </w:rPr>
      </w:pPr>
    </w:p>
    <w:p w:rsidR="006C21EC" w:rsidRPr="006C21EC" w:rsidRDefault="006C21EC" w:rsidP="006C21EC">
      <w:pPr>
        <w:suppressAutoHyphens/>
        <w:spacing w:after="120" w:line="240" w:lineRule="auto"/>
        <w:ind w:left="1701" w:firstLine="567"/>
        <w:jc w:val="both"/>
        <w:rPr>
          <w:rFonts w:ascii="Arial" w:eastAsia="Times New Roman" w:hAnsi="Arial" w:cs="Arial"/>
          <w:sz w:val="20"/>
          <w:szCs w:val="20"/>
          <w:lang w:val="es-ES_tradnl" w:eastAsia="ar-SA"/>
        </w:rPr>
      </w:pPr>
      <w:r w:rsidRPr="006C21EC">
        <w:rPr>
          <w:rFonts w:ascii="Arial" w:eastAsia="Times New Roman" w:hAnsi="Arial" w:cs="Arial"/>
          <w:b/>
          <w:sz w:val="20"/>
          <w:szCs w:val="20"/>
          <w:lang w:val="es-ES_tradnl" w:eastAsia="ar-SA"/>
        </w:rPr>
        <w:t>COMPACTACIÓN:</w:t>
      </w:r>
    </w:p>
    <w:p w:rsidR="006C21EC" w:rsidRPr="006C21EC" w:rsidRDefault="006C21EC" w:rsidP="006C21EC">
      <w:pPr>
        <w:suppressAutoHyphens/>
        <w:spacing w:after="120" w:line="240" w:lineRule="auto"/>
        <w:ind w:left="2835"/>
        <w:jc w:val="both"/>
        <w:rPr>
          <w:rFonts w:ascii="Arial" w:eastAsia="Times New Roman" w:hAnsi="Arial" w:cs="Arial"/>
          <w:bCs/>
          <w:sz w:val="24"/>
          <w:szCs w:val="24"/>
          <w:lang w:eastAsia="ar-SA"/>
        </w:rPr>
      </w:pPr>
      <w:r w:rsidRPr="006C21EC">
        <w:rPr>
          <w:rFonts w:ascii="Arial" w:eastAsia="Times New Roman" w:hAnsi="Arial" w:cs="Arial"/>
          <w:bCs/>
          <w:sz w:val="24"/>
          <w:szCs w:val="24"/>
          <w:lang w:eastAsia="ar-SA"/>
        </w:rPr>
        <w:t xml:space="preserve">La compactación de la capa modificada deberá realizarse primero con un rodillo pata de cabra adecuado al espesor por compactar y posteriormente dar el acabado con un rodillo liso vibratorio autopropulsado con un peso mínimo de 15 toneladas en apego a la norma N.CTR.CAR.1.04.003.00 inherente a capas estabilizadas de la SCT vigentes hasta alcanzar  el 100% de la Masa Volumétrica Seca Máxima del material obtenido mediante la prueba de compactación AASHTO modificada (5 capas). </w:t>
      </w:r>
    </w:p>
    <w:p w:rsidR="006C21EC" w:rsidRPr="006C21EC" w:rsidRDefault="006C21EC" w:rsidP="006C21EC">
      <w:pPr>
        <w:suppressAutoHyphens/>
        <w:spacing w:after="120" w:line="240" w:lineRule="auto"/>
        <w:ind w:left="2835"/>
        <w:jc w:val="both"/>
        <w:rPr>
          <w:rFonts w:ascii="Arial" w:eastAsia="Times New Roman" w:hAnsi="Arial" w:cs="Arial"/>
          <w:bCs/>
          <w:sz w:val="24"/>
          <w:szCs w:val="24"/>
          <w:lang w:eastAsia="ar-SA"/>
        </w:rPr>
      </w:pPr>
      <w:r w:rsidRPr="006C21EC">
        <w:rPr>
          <w:rFonts w:ascii="Arial" w:eastAsia="Times New Roman" w:hAnsi="Arial" w:cs="Arial"/>
          <w:bCs/>
          <w:sz w:val="24"/>
          <w:szCs w:val="24"/>
          <w:lang w:eastAsia="ar-SA"/>
        </w:rPr>
        <w:t>El tiempo transcurrido entre la incorporación del cemento y la compactación no deberá exceder de 90 minutos sin que se alcance el grado requerido.</w:t>
      </w:r>
    </w:p>
    <w:p w:rsidR="006C21EC" w:rsidRPr="006C21EC" w:rsidRDefault="006C21EC" w:rsidP="006C21EC">
      <w:pPr>
        <w:suppressAutoHyphens/>
        <w:spacing w:after="120" w:line="240" w:lineRule="auto"/>
        <w:ind w:left="1701" w:firstLine="567"/>
        <w:jc w:val="both"/>
        <w:rPr>
          <w:rFonts w:ascii="Arial" w:eastAsia="Times New Roman" w:hAnsi="Arial" w:cs="Arial"/>
          <w:sz w:val="20"/>
          <w:szCs w:val="20"/>
          <w:lang w:val="es-ES_tradnl" w:eastAsia="ar-SA"/>
        </w:rPr>
      </w:pPr>
      <w:r w:rsidRPr="006C21EC">
        <w:rPr>
          <w:rFonts w:ascii="Arial" w:eastAsia="Times New Roman" w:hAnsi="Arial" w:cs="Arial"/>
          <w:b/>
          <w:sz w:val="20"/>
          <w:szCs w:val="20"/>
          <w:lang w:val="es-ES_tradnl" w:eastAsia="ar-SA"/>
        </w:rPr>
        <w:t>CURADO:</w:t>
      </w:r>
    </w:p>
    <w:p w:rsidR="006C21EC" w:rsidRPr="006C21EC" w:rsidRDefault="006C21EC" w:rsidP="006C21EC">
      <w:pPr>
        <w:suppressAutoHyphens/>
        <w:spacing w:after="120" w:line="240" w:lineRule="auto"/>
        <w:ind w:left="2835"/>
        <w:jc w:val="both"/>
        <w:rPr>
          <w:rFonts w:ascii="Arial" w:eastAsia="Times New Roman" w:hAnsi="Arial" w:cs="Arial"/>
          <w:bCs/>
          <w:sz w:val="24"/>
          <w:szCs w:val="24"/>
          <w:lang w:eastAsia="ar-SA"/>
        </w:rPr>
      </w:pPr>
      <w:r w:rsidRPr="006C21EC">
        <w:rPr>
          <w:rFonts w:ascii="Arial" w:eastAsia="Times New Roman" w:hAnsi="Arial" w:cs="Arial"/>
          <w:bCs/>
          <w:sz w:val="24"/>
          <w:szCs w:val="24"/>
          <w:lang w:eastAsia="ar-SA"/>
        </w:rPr>
        <w:t xml:space="preserve">Terminada la compactación de la base modificada con cemento Portland o </w:t>
      </w:r>
      <w:proofErr w:type="spellStart"/>
      <w:r w:rsidRPr="006C21EC">
        <w:rPr>
          <w:rFonts w:ascii="Arial" w:eastAsia="Times New Roman" w:hAnsi="Arial" w:cs="Arial"/>
          <w:bCs/>
          <w:sz w:val="24"/>
          <w:szCs w:val="24"/>
          <w:lang w:eastAsia="ar-SA"/>
        </w:rPr>
        <w:t>puzolánico</w:t>
      </w:r>
      <w:proofErr w:type="spellEnd"/>
      <w:r w:rsidRPr="006C21EC">
        <w:rPr>
          <w:rFonts w:ascii="Arial" w:eastAsia="Times New Roman" w:hAnsi="Arial" w:cs="Arial"/>
          <w:bCs/>
          <w:sz w:val="24"/>
          <w:szCs w:val="24"/>
          <w:lang w:eastAsia="ar-SA"/>
        </w:rPr>
        <w:t xml:space="preserve">, ésta deberá  curarse y protegerse contra pérdidas de humedad mediante la aplicación de un riego de impregnación con emulsión asfáltica ECI 60 de acuerdo a la norma vigente  (N.CMT.4.05.001/06), con una dosificación de 1.2 l/m2, </w:t>
      </w:r>
      <w:proofErr w:type="spellStart"/>
      <w:r w:rsidRPr="006C21EC">
        <w:rPr>
          <w:rFonts w:ascii="Arial" w:eastAsia="Times New Roman" w:hAnsi="Arial" w:cs="Arial"/>
          <w:bCs/>
          <w:sz w:val="24"/>
          <w:szCs w:val="24"/>
          <w:lang w:eastAsia="ar-SA"/>
        </w:rPr>
        <w:t>ó</w:t>
      </w:r>
      <w:proofErr w:type="spellEnd"/>
      <w:r w:rsidRPr="006C21EC">
        <w:rPr>
          <w:rFonts w:ascii="Arial" w:eastAsia="Times New Roman" w:hAnsi="Arial" w:cs="Arial"/>
          <w:bCs/>
          <w:sz w:val="24"/>
          <w:szCs w:val="24"/>
          <w:lang w:eastAsia="ar-SA"/>
        </w:rPr>
        <w:t xml:space="preserve"> mediante una prueba de campo se obtendrá la dosificación adecuada.</w:t>
      </w:r>
    </w:p>
    <w:p w:rsidR="006C21EC" w:rsidRPr="006C21EC" w:rsidRDefault="006C21EC" w:rsidP="006C21EC">
      <w:pPr>
        <w:suppressAutoHyphens/>
        <w:spacing w:after="120" w:line="240" w:lineRule="auto"/>
        <w:ind w:left="2835"/>
        <w:jc w:val="both"/>
        <w:rPr>
          <w:rFonts w:ascii="Arial" w:eastAsia="Times New Roman" w:hAnsi="Arial" w:cs="Arial"/>
          <w:bCs/>
          <w:sz w:val="24"/>
          <w:szCs w:val="24"/>
          <w:lang w:eastAsia="ar-SA"/>
        </w:rPr>
      </w:pPr>
      <w:r w:rsidRPr="006C21EC">
        <w:rPr>
          <w:rFonts w:ascii="Arial" w:eastAsia="Times New Roman" w:hAnsi="Arial" w:cs="Arial"/>
          <w:bCs/>
          <w:sz w:val="24"/>
          <w:szCs w:val="24"/>
          <w:lang w:eastAsia="ar-SA"/>
        </w:rPr>
        <w:lastRenderedPageBreak/>
        <w:t>En el momento de aplicar el riego de impregnación, que en ningún caso debe exceder de veinticuatro  (24)  horas después de terminada la compactación, la superficie de la base modificada deberá presentar un aspecto denso y homogéneo y contener la humedad suficiente que permita el curado.</w:t>
      </w:r>
    </w:p>
    <w:p w:rsidR="006C21EC" w:rsidRPr="006C21EC" w:rsidRDefault="006C21EC" w:rsidP="006C21EC">
      <w:pPr>
        <w:suppressAutoHyphens/>
        <w:spacing w:after="0" w:line="240" w:lineRule="auto"/>
        <w:ind w:left="2835"/>
        <w:jc w:val="both"/>
        <w:rPr>
          <w:rFonts w:ascii="Arial" w:eastAsia="Times New Roman" w:hAnsi="Arial" w:cs="Arial"/>
          <w:bCs/>
          <w:sz w:val="24"/>
          <w:szCs w:val="24"/>
          <w:lang w:eastAsia="ar-SA"/>
        </w:rPr>
      </w:pPr>
      <w:r w:rsidRPr="006C21EC">
        <w:rPr>
          <w:rFonts w:ascii="Arial" w:eastAsia="Times New Roman" w:hAnsi="Arial" w:cs="Arial"/>
          <w:bCs/>
          <w:sz w:val="24"/>
          <w:szCs w:val="24"/>
          <w:lang w:eastAsia="ar-SA"/>
        </w:rPr>
        <w:t>La separación del tren de trabajo del mejoramiento de la base y de tendido de la carpeta de concreto hidráulico de ninguna manera podrá ser mayor a 1,000 metros de longitud.</w:t>
      </w:r>
    </w:p>
    <w:p w:rsidR="006C21EC" w:rsidRPr="006C21EC" w:rsidRDefault="006C21EC" w:rsidP="006C21EC">
      <w:pPr>
        <w:suppressAutoHyphens/>
        <w:spacing w:after="120" w:line="240" w:lineRule="auto"/>
        <w:ind w:left="1701" w:firstLine="567"/>
        <w:jc w:val="both"/>
        <w:rPr>
          <w:rFonts w:ascii="Arial" w:eastAsia="Times New Roman" w:hAnsi="Arial" w:cs="Arial"/>
          <w:b/>
          <w:sz w:val="20"/>
          <w:szCs w:val="20"/>
          <w:lang w:val="es-ES_tradnl" w:eastAsia="ar-SA"/>
        </w:rPr>
      </w:pPr>
      <w:r w:rsidRPr="006C21EC">
        <w:rPr>
          <w:rFonts w:ascii="Arial" w:eastAsia="Times New Roman" w:hAnsi="Arial" w:cs="Arial"/>
          <w:b/>
          <w:sz w:val="20"/>
          <w:szCs w:val="20"/>
          <w:lang w:val="es-ES_tradnl" w:eastAsia="ar-SA"/>
        </w:rPr>
        <w:t>CONDICIONES CLIMATICAS:</w:t>
      </w:r>
    </w:p>
    <w:p w:rsidR="006C21EC" w:rsidRPr="006C21EC" w:rsidRDefault="006C21EC" w:rsidP="006C21EC">
      <w:pPr>
        <w:suppressAutoHyphens/>
        <w:spacing w:after="0" w:line="240" w:lineRule="auto"/>
        <w:ind w:left="2835"/>
        <w:jc w:val="both"/>
        <w:rPr>
          <w:rFonts w:ascii="Arial" w:eastAsia="Times New Roman" w:hAnsi="Arial" w:cs="Arial"/>
          <w:bCs/>
          <w:sz w:val="24"/>
          <w:szCs w:val="24"/>
          <w:lang w:eastAsia="ar-SA"/>
        </w:rPr>
      </w:pPr>
      <w:r w:rsidRPr="006C21EC">
        <w:rPr>
          <w:rFonts w:ascii="Arial" w:eastAsia="Times New Roman" w:hAnsi="Arial" w:cs="Arial"/>
          <w:bCs/>
          <w:sz w:val="24"/>
          <w:szCs w:val="24"/>
          <w:lang w:eastAsia="ar-SA"/>
        </w:rPr>
        <w:t>No se construirán capas modificadas, cuando exista amenaza de lluvia, este  lloviendo y cuando la temperatura ambiente sea menor a 5 (cinco) grados Celsius, tomada a la sombra lejos de cualquier fuente de calor artificial.</w:t>
      </w:r>
    </w:p>
    <w:p w:rsidR="006C21EC" w:rsidRPr="006C21EC" w:rsidRDefault="006C21EC" w:rsidP="006C21EC">
      <w:pPr>
        <w:suppressAutoHyphens/>
        <w:spacing w:after="0" w:line="240" w:lineRule="auto"/>
        <w:ind w:left="2835"/>
        <w:jc w:val="both"/>
        <w:rPr>
          <w:rFonts w:ascii="Arial" w:eastAsia="Times New Roman" w:hAnsi="Arial" w:cs="Arial"/>
          <w:bCs/>
          <w:sz w:val="24"/>
          <w:szCs w:val="24"/>
          <w:lang w:eastAsia="ar-SA"/>
        </w:rPr>
      </w:pPr>
      <w:r w:rsidRPr="006C21EC">
        <w:rPr>
          <w:rFonts w:ascii="Arial" w:eastAsia="Times New Roman" w:hAnsi="Arial" w:cs="Arial"/>
          <w:bCs/>
          <w:sz w:val="24"/>
          <w:szCs w:val="24"/>
          <w:lang w:eastAsia="ar-SA"/>
        </w:rPr>
        <w:t>Los trabajos se suspenderán en el momento en el que se presenten situaciones climáticas adversas y no se reanudarán mientras estas no sean las adecuadas. Se tomarán en cuenta las recomendaciones que proporcione el fabricante del producto modificante.</w:t>
      </w:r>
    </w:p>
    <w:p w:rsidR="006C21EC" w:rsidRPr="006C21EC" w:rsidRDefault="006C21EC" w:rsidP="006C21EC">
      <w:pPr>
        <w:suppressAutoHyphens/>
        <w:spacing w:after="120" w:line="240" w:lineRule="auto"/>
        <w:ind w:left="2268" w:firstLine="567"/>
        <w:jc w:val="both"/>
        <w:rPr>
          <w:rFonts w:ascii="Arial" w:eastAsia="Times New Roman" w:hAnsi="Arial" w:cs="Arial"/>
          <w:b/>
          <w:sz w:val="20"/>
          <w:szCs w:val="20"/>
          <w:lang w:val="es-ES_tradnl" w:eastAsia="ar-SA"/>
        </w:rPr>
      </w:pPr>
      <w:r w:rsidRPr="006C21EC">
        <w:rPr>
          <w:rFonts w:ascii="Arial" w:eastAsia="Times New Roman" w:hAnsi="Arial" w:cs="Arial"/>
          <w:b/>
          <w:sz w:val="20"/>
          <w:szCs w:val="20"/>
          <w:lang w:val="es-ES_tradnl" w:eastAsia="ar-SA"/>
        </w:rPr>
        <w:t>CRITERIOS DE ACEPTACIÓN O RECHAZO</w:t>
      </w:r>
    </w:p>
    <w:p w:rsidR="006C21EC" w:rsidRPr="006C21EC" w:rsidRDefault="006C21EC" w:rsidP="006C21EC">
      <w:pPr>
        <w:suppressAutoHyphens/>
        <w:spacing w:after="0" w:line="240" w:lineRule="auto"/>
        <w:ind w:left="2835"/>
        <w:jc w:val="both"/>
        <w:rPr>
          <w:rFonts w:ascii="Arial" w:eastAsia="Times New Roman" w:hAnsi="Arial" w:cs="Arial"/>
          <w:bCs/>
          <w:sz w:val="24"/>
          <w:szCs w:val="24"/>
          <w:lang w:eastAsia="ar-SA"/>
        </w:rPr>
      </w:pPr>
      <w:r w:rsidRPr="006C21EC">
        <w:rPr>
          <w:rFonts w:ascii="Arial" w:eastAsia="Times New Roman" w:hAnsi="Arial" w:cs="Arial"/>
          <w:bCs/>
          <w:sz w:val="24"/>
          <w:szCs w:val="24"/>
          <w:lang w:eastAsia="ar-SA"/>
        </w:rPr>
        <w:t>Además de lo establecido anteriormente en esta especificación, para que la capa modificada sea aceptada, con base en el control de calidad que ejecute el Contratista de Obra, mismo que podrá ser verificado por la Contratante cuando lo juzgue conveniente, se comprobará:</w:t>
      </w:r>
    </w:p>
    <w:p w:rsidR="006C21EC" w:rsidRPr="006C21EC" w:rsidRDefault="006C21EC" w:rsidP="006C21EC">
      <w:pPr>
        <w:suppressAutoHyphens/>
        <w:spacing w:after="0" w:line="240" w:lineRule="auto"/>
        <w:ind w:left="2835"/>
        <w:jc w:val="both"/>
        <w:rPr>
          <w:rFonts w:ascii="Arial" w:eastAsia="Times New Roman" w:hAnsi="Arial" w:cs="Arial"/>
          <w:bCs/>
          <w:sz w:val="24"/>
          <w:szCs w:val="24"/>
          <w:lang w:eastAsia="ar-SA"/>
        </w:rPr>
      </w:pPr>
      <w:r w:rsidRPr="006C21EC">
        <w:rPr>
          <w:rFonts w:ascii="Arial" w:eastAsia="Times New Roman" w:hAnsi="Arial" w:cs="Arial"/>
          <w:bCs/>
          <w:sz w:val="24"/>
          <w:szCs w:val="24"/>
          <w:lang w:eastAsia="ar-SA"/>
        </w:rPr>
        <w:t>CALIDAD DE LOS MATERIALES ESTABILIZADOS:</w:t>
      </w:r>
    </w:p>
    <w:p w:rsidR="006C21EC" w:rsidRPr="006C21EC" w:rsidRDefault="006C21EC" w:rsidP="006C21EC">
      <w:pPr>
        <w:suppressAutoHyphens/>
        <w:spacing w:after="0" w:line="240" w:lineRule="auto"/>
        <w:ind w:left="2835"/>
        <w:jc w:val="both"/>
        <w:rPr>
          <w:rFonts w:ascii="Arial" w:eastAsia="Times New Roman" w:hAnsi="Arial" w:cs="Arial"/>
          <w:bCs/>
          <w:sz w:val="24"/>
          <w:szCs w:val="24"/>
          <w:lang w:eastAsia="ar-SA"/>
        </w:rPr>
      </w:pPr>
      <w:r w:rsidRPr="006C21EC">
        <w:rPr>
          <w:rFonts w:ascii="Arial" w:eastAsia="Times New Roman" w:hAnsi="Arial" w:cs="Arial"/>
          <w:bCs/>
          <w:sz w:val="24"/>
          <w:szCs w:val="24"/>
          <w:lang w:eastAsia="ar-SA"/>
        </w:rPr>
        <w:t>Que los materiales, solos y después de mezclados, así como los productos modificantes, cumplan con las características establecidas en esta especificación.</w:t>
      </w:r>
    </w:p>
    <w:p w:rsidR="006C21EC" w:rsidRPr="006C21EC" w:rsidRDefault="006C21EC" w:rsidP="006C21EC">
      <w:pPr>
        <w:suppressAutoHyphens/>
        <w:spacing w:after="0" w:line="240" w:lineRule="auto"/>
        <w:ind w:left="2835"/>
        <w:jc w:val="both"/>
        <w:rPr>
          <w:rFonts w:ascii="Arial" w:eastAsia="Times New Roman" w:hAnsi="Arial" w:cs="Arial"/>
          <w:bCs/>
          <w:sz w:val="24"/>
          <w:szCs w:val="24"/>
          <w:lang w:eastAsia="ar-SA"/>
        </w:rPr>
      </w:pPr>
      <w:r w:rsidRPr="006C21EC">
        <w:rPr>
          <w:rFonts w:ascii="Arial" w:eastAsia="Times New Roman" w:hAnsi="Arial" w:cs="Arial"/>
          <w:bCs/>
          <w:sz w:val="24"/>
          <w:szCs w:val="24"/>
          <w:lang w:eastAsia="ar-SA"/>
        </w:rPr>
        <w:t>NIVELES: Que el alineamiento, perfil y sección de la capa modificada, cumplan con lo establecido en el proyecto, con la tolerancias del nivel de la superficie en cada punto nivelado con respecto al proyecto sea de  ± 1.00 centímetro.</w:t>
      </w:r>
    </w:p>
    <w:p w:rsidR="006C21EC" w:rsidRPr="006C21EC" w:rsidRDefault="006C21EC" w:rsidP="006C21EC">
      <w:pPr>
        <w:suppressAutoHyphens/>
        <w:spacing w:after="0" w:line="240" w:lineRule="auto"/>
        <w:ind w:left="2835"/>
        <w:jc w:val="both"/>
        <w:rPr>
          <w:rFonts w:ascii="Arial" w:eastAsia="Times New Roman" w:hAnsi="Arial" w:cs="Arial"/>
          <w:bCs/>
          <w:sz w:val="24"/>
          <w:szCs w:val="24"/>
          <w:lang w:eastAsia="ar-SA"/>
        </w:rPr>
      </w:pPr>
      <w:r w:rsidRPr="006C21EC">
        <w:rPr>
          <w:rFonts w:ascii="Arial" w:eastAsia="Times New Roman" w:hAnsi="Arial" w:cs="Arial"/>
          <w:bCs/>
          <w:sz w:val="24"/>
          <w:szCs w:val="24"/>
          <w:lang w:eastAsia="ar-SA"/>
        </w:rPr>
        <w:t xml:space="preserve">Las nivelaciones se ejecutarán con nivel fijo y comprobación de cierre, obteniendo los niveles con </w:t>
      </w:r>
      <w:r w:rsidRPr="006C21EC">
        <w:rPr>
          <w:rFonts w:ascii="Arial" w:eastAsia="Times New Roman" w:hAnsi="Arial" w:cs="Arial"/>
          <w:bCs/>
          <w:sz w:val="24"/>
          <w:szCs w:val="24"/>
          <w:lang w:eastAsia="ar-SA"/>
        </w:rPr>
        <w:lastRenderedPageBreak/>
        <w:t>aproximación al milímetro. Las distancias horizontales se medirán con aproximación al centímetro.</w:t>
      </w:r>
    </w:p>
    <w:p w:rsidR="006C21EC" w:rsidRPr="006C21EC" w:rsidRDefault="006C21EC" w:rsidP="006C21EC">
      <w:pPr>
        <w:suppressAutoHyphens/>
        <w:spacing w:after="0" w:line="240" w:lineRule="auto"/>
        <w:ind w:left="2835"/>
        <w:jc w:val="both"/>
        <w:rPr>
          <w:rFonts w:ascii="Arial" w:eastAsia="Times New Roman" w:hAnsi="Arial" w:cs="Arial"/>
          <w:bCs/>
          <w:sz w:val="24"/>
          <w:szCs w:val="24"/>
          <w:lang w:eastAsia="ar-SA"/>
        </w:rPr>
      </w:pPr>
      <w:r w:rsidRPr="006C21EC">
        <w:rPr>
          <w:rFonts w:ascii="Arial" w:eastAsia="Times New Roman" w:hAnsi="Arial" w:cs="Arial"/>
          <w:bCs/>
          <w:sz w:val="24"/>
          <w:szCs w:val="24"/>
          <w:lang w:eastAsia="ar-SA"/>
        </w:rPr>
        <w:t>COMPACTACIÓN: La cantidad de calas para verificar el grado de compactación de la capa recuperada y modificada se determinará con la siguiente fórmula: c = L / 50</w:t>
      </w:r>
    </w:p>
    <w:p w:rsidR="006C21EC" w:rsidRPr="006C21EC" w:rsidRDefault="006C21EC" w:rsidP="006C21EC">
      <w:pPr>
        <w:suppressAutoHyphens/>
        <w:spacing w:after="0" w:line="240" w:lineRule="auto"/>
        <w:ind w:left="2835"/>
        <w:jc w:val="both"/>
        <w:rPr>
          <w:rFonts w:ascii="Arial" w:eastAsia="Times New Roman" w:hAnsi="Arial" w:cs="Arial"/>
          <w:bCs/>
          <w:sz w:val="24"/>
          <w:szCs w:val="24"/>
          <w:lang w:eastAsia="ar-SA"/>
        </w:rPr>
      </w:pPr>
      <w:r w:rsidRPr="006C21EC">
        <w:rPr>
          <w:rFonts w:ascii="Arial" w:eastAsia="Times New Roman" w:hAnsi="Arial" w:cs="Arial"/>
          <w:bCs/>
          <w:sz w:val="24"/>
          <w:szCs w:val="24"/>
          <w:lang w:eastAsia="ar-SA"/>
        </w:rPr>
        <w:tab/>
        <w:t>Donde:</w:t>
      </w:r>
    </w:p>
    <w:p w:rsidR="006C21EC" w:rsidRPr="006C21EC" w:rsidRDefault="006C21EC" w:rsidP="006C21EC">
      <w:pPr>
        <w:suppressAutoHyphens/>
        <w:spacing w:after="0" w:line="240" w:lineRule="auto"/>
        <w:ind w:left="2835"/>
        <w:jc w:val="both"/>
        <w:rPr>
          <w:rFonts w:ascii="Arial" w:eastAsia="Times New Roman" w:hAnsi="Arial" w:cs="Arial"/>
          <w:bCs/>
          <w:sz w:val="24"/>
          <w:szCs w:val="24"/>
          <w:lang w:eastAsia="ar-SA"/>
        </w:rPr>
      </w:pPr>
      <w:r w:rsidRPr="006C21EC">
        <w:rPr>
          <w:rFonts w:ascii="Arial" w:eastAsia="Times New Roman" w:hAnsi="Arial" w:cs="Arial"/>
          <w:bCs/>
          <w:sz w:val="24"/>
          <w:szCs w:val="24"/>
          <w:lang w:eastAsia="ar-SA"/>
        </w:rPr>
        <w:tab/>
        <w:t>c = Número de calas, aproximado a la unidad superior.</w:t>
      </w:r>
    </w:p>
    <w:p w:rsidR="006C21EC" w:rsidRPr="006C21EC" w:rsidRDefault="006C21EC" w:rsidP="006C21EC">
      <w:pPr>
        <w:suppressAutoHyphens/>
        <w:spacing w:after="0" w:line="240" w:lineRule="auto"/>
        <w:ind w:left="2835"/>
        <w:jc w:val="both"/>
        <w:rPr>
          <w:rFonts w:ascii="Arial" w:eastAsia="Times New Roman" w:hAnsi="Arial" w:cs="Arial"/>
          <w:bCs/>
          <w:sz w:val="24"/>
          <w:szCs w:val="24"/>
          <w:lang w:eastAsia="ar-SA"/>
        </w:rPr>
      </w:pPr>
      <w:r w:rsidRPr="006C21EC">
        <w:rPr>
          <w:rFonts w:ascii="Arial" w:eastAsia="Times New Roman" w:hAnsi="Arial" w:cs="Arial"/>
          <w:bCs/>
          <w:sz w:val="24"/>
          <w:szCs w:val="24"/>
          <w:lang w:eastAsia="ar-SA"/>
        </w:rPr>
        <w:tab/>
        <w:t>L = Longitud de trabajo en la jornada en metros (m).</w:t>
      </w:r>
      <w:r w:rsidRPr="006C21EC">
        <w:rPr>
          <w:rFonts w:ascii="Arial" w:eastAsia="Times New Roman" w:hAnsi="Arial" w:cs="Arial"/>
          <w:bCs/>
          <w:sz w:val="24"/>
          <w:szCs w:val="24"/>
          <w:lang w:eastAsia="ar-SA"/>
        </w:rPr>
        <w:tab/>
      </w:r>
      <w:r w:rsidRPr="006C21EC">
        <w:rPr>
          <w:rFonts w:ascii="Arial" w:eastAsia="Times New Roman" w:hAnsi="Arial" w:cs="Arial"/>
          <w:bCs/>
          <w:sz w:val="24"/>
          <w:szCs w:val="24"/>
          <w:lang w:eastAsia="ar-SA"/>
        </w:rPr>
        <w:tab/>
      </w:r>
      <w:r w:rsidRPr="006C21EC">
        <w:rPr>
          <w:rFonts w:ascii="Arial" w:eastAsia="Times New Roman" w:hAnsi="Arial" w:cs="Arial"/>
          <w:bCs/>
          <w:sz w:val="24"/>
          <w:szCs w:val="24"/>
          <w:lang w:eastAsia="ar-SA"/>
        </w:rPr>
        <w:tab/>
        <w:t>RESISTENCIA DE LA BASE MODIFICADA: Una vez tendida y compactada la capa de base modificada, el Contratista de obra, realizará las pruebas necesarias que aseguren el cumplimiento del grado de compactación y la resistencia a la compresión simple establecida en el proyecto.</w:t>
      </w:r>
    </w:p>
    <w:p w:rsidR="006C21EC" w:rsidRPr="006C21EC" w:rsidRDefault="006C21EC" w:rsidP="006C21EC">
      <w:pPr>
        <w:suppressAutoHyphens/>
        <w:spacing w:after="0" w:line="240" w:lineRule="auto"/>
        <w:ind w:left="2835"/>
        <w:jc w:val="both"/>
        <w:rPr>
          <w:rFonts w:ascii="Arial" w:eastAsia="Times New Roman" w:hAnsi="Arial" w:cs="Arial"/>
          <w:bCs/>
          <w:sz w:val="24"/>
          <w:szCs w:val="24"/>
          <w:lang w:eastAsia="ar-SA"/>
        </w:rPr>
      </w:pPr>
      <w:r w:rsidRPr="006C21EC">
        <w:rPr>
          <w:rFonts w:ascii="Arial" w:eastAsia="Times New Roman" w:hAnsi="Arial" w:cs="Arial"/>
          <w:bCs/>
          <w:sz w:val="24"/>
          <w:szCs w:val="24"/>
          <w:lang w:eastAsia="ar-SA"/>
        </w:rPr>
        <w:t>El Contratista, deberá garantizar que la base modificada alcance una resistencia a la compresión simple de 25 kg/cm2 a los 7 días., lo cual se comprobará con la resistencia a la compresión simple obtenida en especímenes cilíndricos, obligándose a que en caso de que no se obtenga la resistencia esperada, al retiro del tramo correspondiente y a la reconstrucción sin costo alguno adicional para la Contratante.</w:t>
      </w:r>
    </w:p>
    <w:p w:rsidR="006C21EC" w:rsidRPr="006C21EC" w:rsidRDefault="006C21EC" w:rsidP="006C21EC">
      <w:pPr>
        <w:suppressAutoHyphens/>
        <w:spacing w:after="0" w:line="240" w:lineRule="auto"/>
        <w:ind w:left="2835"/>
        <w:jc w:val="both"/>
        <w:rPr>
          <w:rFonts w:ascii="Arial" w:eastAsia="Times New Roman" w:hAnsi="Arial" w:cs="Arial"/>
          <w:bCs/>
          <w:sz w:val="24"/>
          <w:szCs w:val="24"/>
          <w:lang w:eastAsia="ar-SA"/>
        </w:rPr>
      </w:pPr>
      <w:r w:rsidRPr="006C21EC">
        <w:rPr>
          <w:rFonts w:ascii="Arial" w:eastAsia="Times New Roman" w:hAnsi="Arial" w:cs="Arial"/>
          <w:bCs/>
          <w:sz w:val="24"/>
          <w:szCs w:val="24"/>
          <w:lang w:eastAsia="ar-SA"/>
        </w:rPr>
        <w:t>Para comprobar el cumplimiento de la resistencia especificada por el proyecto, se tomará un muestreo de especímenes cilíndricos de la mezcla para la construcción de la base modificada por cada 500 m3 de producción; el muestreo constará de la elaboración de 3 especímenes cilíndricos, los cuales se ensayarán a compresión simple de acuerdo a la norma M•MMP•2•02•058; un espécimen se ensayará a la edad de 7 días y los dos restantes se ensayarán a la edad de 28 días.</w:t>
      </w:r>
    </w:p>
    <w:p w:rsidR="006C21EC" w:rsidRPr="006C21EC" w:rsidRDefault="006C21EC" w:rsidP="006C21EC">
      <w:pPr>
        <w:suppressAutoHyphens/>
        <w:spacing w:after="0" w:line="240" w:lineRule="auto"/>
        <w:ind w:left="2835"/>
        <w:jc w:val="both"/>
        <w:rPr>
          <w:rFonts w:ascii="Arial" w:eastAsia="Times New Roman" w:hAnsi="Arial" w:cs="Arial"/>
          <w:bCs/>
          <w:sz w:val="24"/>
          <w:szCs w:val="24"/>
          <w:lang w:eastAsia="ar-SA"/>
        </w:rPr>
      </w:pPr>
      <w:r w:rsidRPr="006C21EC">
        <w:rPr>
          <w:rFonts w:ascii="Arial" w:eastAsia="Times New Roman" w:hAnsi="Arial" w:cs="Arial"/>
          <w:bCs/>
          <w:sz w:val="24"/>
          <w:szCs w:val="24"/>
          <w:lang w:eastAsia="ar-SA"/>
        </w:rPr>
        <w:t>La elaboración de los especímenes se realizará de acuerdo al método AASHTO  Modificado, usando moldes cilíndricos estándar de 15 x 30 cm, fabricándolos en 5 capas de igual volumen con 143 compactaciones por capa, realizando un enrase en la última capa y dando un curado adecuado hasta el momento de su ensaye.</w:t>
      </w:r>
    </w:p>
    <w:p w:rsidR="006C21EC" w:rsidRPr="006C21EC" w:rsidRDefault="006C21EC" w:rsidP="006C21EC">
      <w:pPr>
        <w:suppressAutoHyphens/>
        <w:spacing w:after="0" w:line="240" w:lineRule="auto"/>
        <w:ind w:left="2835"/>
        <w:jc w:val="both"/>
        <w:rPr>
          <w:rFonts w:ascii="Arial" w:eastAsia="Times New Roman" w:hAnsi="Arial" w:cs="Arial"/>
          <w:bCs/>
          <w:sz w:val="24"/>
          <w:szCs w:val="24"/>
          <w:lang w:eastAsia="ar-SA"/>
        </w:rPr>
      </w:pPr>
      <w:r w:rsidRPr="006C21EC">
        <w:rPr>
          <w:rFonts w:ascii="Arial" w:eastAsia="Times New Roman" w:hAnsi="Arial" w:cs="Arial"/>
          <w:bCs/>
          <w:sz w:val="24"/>
          <w:szCs w:val="24"/>
          <w:lang w:eastAsia="ar-SA"/>
        </w:rPr>
        <w:lastRenderedPageBreak/>
        <w:t>La capa modificada deberá cumplir con lo indicado en la Norma N.CVS.CAR.4.02.005/003</w:t>
      </w:r>
    </w:p>
    <w:p w:rsidR="006C21EC" w:rsidRPr="006C21EC" w:rsidRDefault="006C21EC" w:rsidP="006C21EC">
      <w:pPr>
        <w:suppressAutoHyphens/>
        <w:spacing w:after="0" w:line="240" w:lineRule="auto"/>
        <w:ind w:left="2835"/>
        <w:jc w:val="both"/>
        <w:rPr>
          <w:rFonts w:ascii="Arial" w:eastAsia="Times New Roman" w:hAnsi="Arial" w:cs="Arial"/>
          <w:bCs/>
          <w:sz w:val="24"/>
          <w:szCs w:val="24"/>
          <w:lang w:eastAsia="ar-SA"/>
        </w:rPr>
      </w:pPr>
    </w:p>
    <w:p w:rsidR="006C21EC" w:rsidRPr="006C21EC" w:rsidRDefault="006C21EC" w:rsidP="006C21EC">
      <w:pPr>
        <w:suppressAutoHyphens/>
        <w:spacing w:after="0" w:line="240" w:lineRule="auto"/>
        <w:ind w:left="2835"/>
        <w:jc w:val="both"/>
        <w:rPr>
          <w:rFonts w:ascii="Arial" w:eastAsia="Times New Roman" w:hAnsi="Arial" w:cs="Arial"/>
          <w:bCs/>
          <w:sz w:val="24"/>
          <w:szCs w:val="24"/>
          <w:lang w:eastAsia="ar-SA"/>
        </w:rPr>
      </w:pPr>
    </w:p>
    <w:p w:rsidR="006C21EC" w:rsidRPr="006C21EC" w:rsidRDefault="006C21EC" w:rsidP="006C21EC">
      <w:pPr>
        <w:suppressAutoHyphens/>
        <w:spacing w:after="0" w:line="240" w:lineRule="auto"/>
        <w:ind w:left="2835"/>
        <w:jc w:val="both"/>
        <w:rPr>
          <w:rFonts w:ascii="Arial" w:eastAsia="Times New Roman" w:hAnsi="Arial" w:cs="Arial"/>
          <w:bCs/>
          <w:sz w:val="24"/>
          <w:szCs w:val="24"/>
          <w:lang w:eastAsia="ar-SA"/>
        </w:rPr>
      </w:pPr>
    </w:p>
    <w:p w:rsidR="006C21EC" w:rsidRPr="006C21EC" w:rsidRDefault="006C21EC" w:rsidP="006C21EC">
      <w:pPr>
        <w:suppressAutoHyphens/>
        <w:spacing w:after="0" w:line="240" w:lineRule="auto"/>
        <w:ind w:left="2835"/>
        <w:jc w:val="both"/>
        <w:rPr>
          <w:rFonts w:ascii="Arial" w:eastAsia="Times New Roman" w:hAnsi="Arial" w:cs="Arial"/>
          <w:bCs/>
          <w:sz w:val="24"/>
          <w:szCs w:val="24"/>
          <w:lang w:eastAsia="ar-SA"/>
        </w:rPr>
      </w:pPr>
    </w:p>
    <w:p w:rsidR="006C21EC" w:rsidRPr="006C21EC" w:rsidRDefault="006C21EC" w:rsidP="006C21EC">
      <w:pPr>
        <w:suppressAutoHyphens/>
        <w:spacing w:after="0" w:line="240" w:lineRule="auto"/>
        <w:ind w:left="2835"/>
        <w:jc w:val="both"/>
        <w:rPr>
          <w:rFonts w:ascii="Arial" w:eastAsia="Times New Roman" w:hAnsi="Arial" w:cs="Arial"/>
          <w:bCs/>
          <w:sz w:val="24"/>
          <w:szCs w:val="24"/>
          <w:lang w:eastAsia="ar-SA"/>
        </w:rPr>
      </w:pPr>
    </w:p>
    <w:p w:rsidR="006C21EC" w:rsidRPr="006C21EC" w:rsidRDefault="006C21EC" w:rsidP="006C21EC">
      <w:pPr>
        <w:suppressAutoHyphens/>
        <w:spacing w:after="0" w:line="240" w:lineRule="auto"/>
        <w:ind w:left="2835"/>
        <w:jc w:val="both"/>
        <w:rPr>
          <w:rFonts w:ascii="Arial" w:eastAsia="Times New Roman" w:hAnsi="Arial" w:cs="Arial"/>
          <w:bCs/>
          <w:sz w:val="24"/>
          <w:szCs w:val="24"/>
          <w:lang w:eastAsia="ar-SA"/>
        </w:rPr>
      </w:pPr>
    </w:p>
    <w:p w:rsidR="006C21EC" w:rsidRPr="006C21EC" w:rsidRDefault="006C21EC" w:rsidP="006C21EC">
      <w:pPr>
        <w:suppressAutoHyphens/>
        <w:spacing w:after="0" w:line="240" w:lineRule="auto"/>
        <w:ind w:left="2835"/>
        <w:jc w:val="both"/>
        <w:rPr>
          <w:rFonts w:ascii="Arial" w:eastAsia="Times New Roman" w:hAnsi="Arial" w:cs="Arial"/>
          <w:bCs/>
          <w:sz w:val="24"/>
          <w:szCs w:val="24"/>
          <w:lang w:eastAsia="ar-SA"/>
        </w:rPr>
      </w:pPr>
    </w:p>
    <w:p w:rsidR="006C21EC" w:rsidRPr="006C21EC" w:rsidRDefault="006C21EC" w:rsidP="006C21EC">
      <w:pPr>
        <w:suppressAutoHyphens/>
        <w:spacing w:after="0" w:line="240" w:lineRule="auto"/>
        <w:ind w:left="2835"/>
        <w:jc w:val="both"/>
        <w:rPr>
          <w:rFonts w:ascii="Arial" w:eastAsia="Times New Roman" w:hAnsi="Arial" w:cs="Arial"/>
          <w:bCs/>
          <w:sz w:val="24"/>
          <w:szCs w:val="24"/>
          <w:lang w:eastAsia="ar-SA"/>
        </w:rPr>
      </w:pPr>
    </w:p>
    <w:p w:rsidR="006C21EC" w:rsidRPr="006C21EC" w:rsidRDefault="006C21EC" w:rsidP="006C21EC">
      <w:pPr>
        <w:suppressAutoHyphens/>
        <w:spacing w:after="120" w:line="240" w:lineRule="auto"/>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MEDICIÓN:</w:t>
      </w:r>
    </w:p>
    <w:p w:rsidR="006C21EC" w:rsidRPr="006C21EC" w:rsidRDefault="006C21EC" w:rsidP="006C21EC">
      <w:pPr>
        <w:suppressAutoHyphens/>
        <w:spacing w:after="120" w:line="240" w:lineRule="auto"/>
        <w:ind w:left="2835"/>
        <w:jc w:val="both"/>
        <w:rPr>
          <w:rFonts w:ascii="Arial" w:eastAsia="Times New Roman" w:hAnsi="Arial" w:cs="Arial"/>
          <w:bCs/>
          <w:sz w:val="24"/>
          <w:szCs w:val="24"/>
          <w:lang w:eastAsia="ar-SA"/>
        </w:rPr>
      </w:pPr>
      <w:r w:rsidRPr="006C21EC">
        <w:rPr>
          <w:rFonts w:ascii="Arial" w:eastAsia="Times New Roman" w:hAnsi="Arial" w:cs="Arial"/>
          <w:bCs/>
          <w:sz w:val="24"/>
          <w:szCs w:val="24"/>
          <w:lang w:eastAsia="ar-SA"/>
        </w:rPr>
        <w:t>La base modificada por unidad de obra terminada, se medirá tomando como unidad el  cúbico (m³) de material modificado y compactado, con aproximación a la décima (0.1)</w:t>
      </w:r>
    </w:p>
    <w:p w:rsidR="006C21EC" w:rsidRPr="006C21EC" w:rsidRDefault="006C21EC" w:rsidP="006C21EC">
      <w:pPr>
        <w:suppressAutoHyphens/>
        <w:spacing w:after="120" w:line="240" w:lineRule="auto"/>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BASE DE PAGO:</w:t>
      </w:r>
    </w:p>
    <w:p w:rsidR="006C21EC" w:rsidRPr="006C21EC" w:rsidRDefault="006C21EC" w:rsidP="006C21EC">
      <w:pPr>
        <w:tabs>
          <w:tab w:val="left" w:pos="709"/>
        </w:tabs>
        <w:suppressAutoHyphens/>
        <w:spacing w:after="0" w:line="240" w:lineRule="auto"/>
        <w:ind w:left="2835"/>
        <w:jc w:val="both"/>
        <w:rPr>
          <w:rFonts w:ascii="Arial" w:eastAsia="Times New Roman" w:hAnsi="Arial" w:cs="Arial"/>
          <w:bCs/>
          <w:sz w:val="24"/>
          <w:szCs w:val="24"/>
          <w:lang w:eastAsia="ar-SA"/>
        </w:rPr>
      </w:pPr>
      <w:r w:rsidRPr="006C21EC">
        <w:rPr>
          <w:rFonts w:ascii="Arial" w:eastAsia="Times New Roman" w:hAnsi="Arial" w:cs="Arial"/>
          <w:bCs/>
          <w:sz w:val="24"/>
          <w:szCs w:val="24"/>
          <w:lang w:eastAsia="ar-SA"/>
        </w:rPr>
        <w:t xml:space="preserve">La base modificada, por unidad de obra terminada (P.U.O.T), se pagará al precio fijado  el contrato para el metro cúbico (m³) de capa recuperada, modificada y compactada, este precio unitario incluye lo que corresponda por: Mano de obra, suministro y colocación de los materiales pétreos, maquinaria mayor, menor y herramienta, suministro y aplicación de cemento </w:t>
      </w:r>
      <w:proofErr w:type="spellStart"/>
      <w:r w:rsidRPr="006C21EC">
        <w:rPr>
          <w:rFonts w:ascii="Arial" w:eastAsia="Times New Roman" w:hAnsi="Arial" w:cs="Arial"/>
          <w:bCs/>
          <w:sz w:val="24"/>
          <w:szCs w:val="24"/>
          <w:lang w:eastAsia="ar-SA"/>
        </w:rPr>
        <w:t>Pórtland</w:t>
      </w:r>
      <w:proofErr w:type="spellEnd"/>
      <w:r w:rsidRPr="006C21EC">
        <w:rPr>
          <w:rFonts w:ascii="Arial" w:eastAsia="Times New Roman" w:hAnsi="Arial" w:cs="Arial"/>
          <w:bCs/>
          <w:sz w:val="24"/>
          <w:szCs w:val="24"/>
          <w:lang w:eastAsia="ar-SA"/>
        </w:rPr>
        <w:t xml:space="preserve">; suministro y aplicación de aditivos, suministro y aplicación de agua; operaciones de recuperación, mezclado, tendido y compactación al grado fijado en el proyecto; afinamiento para dar el acabado superficial; curado, o cualquier otro tratamiento que requiera la capa modificada compactada como </w:t>
      </w:r>
      <w:proofErr w:type="spellStart"/>
      <w:r w:rsidRPr="006C21EC">
        <w:rPr>
          <w:rFonts w:ascii="Arial" w:eastAsia="Times New Roman" w:hAnsi="Arial" w:cs="Arial"/>
          <w:bCs/>
          <w:sz w:val="24"/>
          <w:szCs w:val="24"/>
          <w:lang w:eastAsia="ar-SA"/>
        </w:rPr>
        <w:t>sobreanchos</w:t>
      </w:r>
      <w:proofErr w:type="spellEnd"/>
      <w:r w:rsidRPr="006C21EC">
        <w:rPr>
          <w:rFonts w:ascii="Arial" w:eastAsia="Times New Roman" w:hAnsi="Arial" w:cs="Arial"/>
          <w:bCs/>
          <w:sz w:val="24"/>
          <w:szCs w:val="24"/>
          <w:lang w:eastAsia="ar-SA"/>
        </w:rPr>
        <w:t xml:space="preserve">, incluyendo los materiales </w:t>
      </w:r>
      <w:proofErr w:type="spellStart"/>
      <w:r w:rsidRPr="006C21EC">
        <w:rPr>
          <w:rFonts w:ascii="Arial" w:eastAsia="Times New Roman" w:hAnsi="Arial" w:cs="Arial"/>
          <w:bCs/>
          <w:sz w:val="24"/>
          <w:szCs w:val="24"/>
          <w:lang w:eastAsia="ar-SA"/>
        </w:rPr>
        <w:t>ó</w:t>
      </w:r>
      <w:proofErr w:type="spellEnd"/>
      <w:r w:rsidRPr="006C21EC">
        <w:rPr>
          <w:rFonts w:ascii="Arial" w:eastAsia="Times New Roman" w:hAnsi="Arial" w:cs="Arial"/>
          <w:bCs/>
          <w:sz w:val="24"/>
          <w:szCs w:val="24"/>
          <w:lang w:eastAsia="ar-SA"/>
        </w:rPr>
        <w:t xml:space="preserve"> productos necesarios para ello; suministro de materiales, carga, acarreo, descarga del material de desperdicio producto de la recuperación al banco de tiro; acomodo del material de desperdicio en el banco de tiro; suministro, colocación, acarreo y compactación de material de banco que se va utilizar (incluyendo su extracción, trituración, etc.).  </w:t>
      </w:r>
      <w:proofErr w:type="gramStart"/>
      <w:r w:rsidRPr="006C21EC">
        <w:rPr>
          <w:rFonts w:ascii="Arial" w:eastAsia="Times New Roman" w:hAnsi="Arial" w:cs="Arial"/>
          <w:bCs/>
          <w:sz w:val="24"/>
          <w:szCs w:val="24"/>
          <w:lang w:eastAsia="ar-SA"/>
        </w:rPr>
        <w:t>y</w:t>
      </w:r>
      <w:proofErr w:type="gramEnd"/>
      <w:r w:rsidRPr="006C21EC">
        <w:rPr>
          <w:rFonts w:ascii="Arial" w:eastAsia="Times New Roman" w:hAnsi="Arial" w:cs="Arial"/>
          <w:bCs/>
          <w:sz w:val="24"/>
          <w:szCs w:val="24"/>
          <w:lang w:eastAsia="ar-SA"/>
        </w:rPr>
        <w:t xml:space="preserve"> todo lo necesario para la correcta ejecución de los trabajos.</w:t>
      </w: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r w:rsidRPr="006C21EC">
        <w:rPr>
          <w:rFonts w:ascii="Microsoft YaHei" w:eastAsia="Microsoft YaHei" w:hAnsi="Microsoft YaHei" w:cs="Times New Roman"/>
          <w:b/>
          <w:sz w:val="20"/>
          <w:szCs w:val="20"/>
          <w:lang w:eastAsia="es-ES"/>
        </w:rPr>
        <w:t>EP-28.- SUMINISTRO Y COLOCACI</w:t>
      </w:r>
      <w:r w:rsidRPr="006C21EC">
        <w:rPr>
          <w:rFonts w:ascii="Microsoft YaHei" w:eastAsia="Microsoft YaHei" w:hAnsi="Microsoft YaHei" w:cs="Times New Roman" w:hint="eastAsia"/>
          <w:b/>
          <w:sz w:val="20"/>
          <w:szCs w:val="20"/>
          <w:lang w:eastAsia="es-ES"/>
        </w:rPr>
        <w:t>Ó</w:t>
      </w:r>
      <w:r w:rsidRPr="006C21EC">
        <w:rPr>
          <w:rFonts w:ascii="Microsoft YaHei" w:eastAsia="Microsoft YaHei" w:hAnsi="Microsoft YaHei" w:cs="Times New Roman"/>
          <w:b/>
          <w:sz w:val="20"/>
          <w:szCs w:val="20"/>
          <w:lang w:eastAsia="es-ES"/>
        </w:rPr>
        <w:t xml:space="preserve">N DE </w:t>
      </w:r>
      <w:bookmarkStart w:id="1" w:name="_Hlk115028256"/>
      <w:r w:rsidRPr="006C21EC">
        <w:rPr>
          <w:rFonts w:ascii="Microsoft YaHei" w:eastAsia="Microsoft YaHei" w:hAnsi="Microsoft YaHei" w:cs="Times New Roman"/>
          <w:b/>
          <w:sz w:val="20"/>
          <w:szCs w:val="20"/>
          <w:lang w:eastAsia="es-ES"/>
        </w:rPr>
        <w:t>BASE HIDRAULICA DE 0.20 M. DE ESPESOR, FORMADA CON AGREGADO P</w:t>
      </w:r>
      <w:r w:rsidRPr="006C21EC">
        <w:rPr>
          <w:rFonts w:ascii="Microsoft YaHei" w:eastAsia="Microsoft YaHei" w:hAnsi="Microsoft YaHei" w:cs="Times New Roman" w:hint="eastAsia"/>
          <w:b/>
          <w:sz w:val="20"/>
          <w:szCs w:val="20"/>
          <w:lang w:eastAsia="es-ES"/>
        </w:rPr>
        <w:t>É</w:t>
      </w:r>
      <w:r w:rsidRPr="006C21EC">
        <w:rPr>
          <w:rFonts w:ascii="Microsoft YaHei" w:eastAsia="Microsoft YaHei" w:hAnsi="Microsoft YaHei" w:cs="Times New Roman"/>
          <w:b/>
          <w:sz w:val="20"/>
          <w:szCs w:val="20"/>
          <w:lang w:eastAsia="es-ES"/>
        </w:rPr>
        <w:t>TREO TOTALMENTE TRITURADO CALIDAD BASE ESTABILIZADA CON 3% DE CEMENTO TIPO CPO CON RESPECTO AL PESO DEL MATERIAL, COMPACTADA AL 100% DE SU MASA VOLUM</w:t>
      </w:r>
      <w:r w:rsidRPr="006C21EC">
        <w:rPr>
          <w:rFonts w:ascii="Microsoft YaHei" w:eastAsia="Microsoft YaHei" w:hAnsi="Microsoft YaHei" w:cs="Times New Roman" w:hint="eastAsia"/>
          <w:b/>
          <w:sz w:val="20"/>
          <w:szCs w:val="20"/>
          <w:lang w:eastAsia="es-ES"/>
        </w:rPr>
        <w:t>É</w:t>
      </w:r>
      <w:r w:rsidRPr="006C21EC">
        <w:rPr>
          <w:rFonts w:ascii="Microsoft YaHei" w:eastAsia="Microsoft YaHei" w:hAnsi="Microsoft YaHei" w:cs="Times New Roman"/>
          <w:b/>
          <w:sz w:val="20"/>
          <w:szCs w:val="20"/>
          <w:lang w:eastAsia="es-ES"/>
        </w:rPr>
        <w:t>TRICA SECA M</w:t>
      </w:r>
      <w:r w:rsidRPr="006C21EC">
        <w:rPr>
          <w:rFonts w:ascii="Microsoft YaHei" w:eastAsia="Microsoft YaHei" w:hAnsi="Microsoft YaHei" w:cs="Times New Roman" w:hint="eastAsia"/>
          <w:b/>
          <w:sz w:val="20"/>
          <w:szCs w:val="20"/>
          <w:lang w:eastAsia="es-ES"/>
        </w:rPr>
        <w:t>Á</w:t>
      </w:r>
      <w:r w:rsidRPr="006C21EC">
        <w:rPr>
          <w:rFonts w:ascii="Microsoft YaHei" w:eastAsia="Microsoft YaHei" w:hAnsi="Microsoft YaHei" w:cs="Times New Roman"/>
          <w:b/>
          <w:sz w:val="20"/>
          <w:szCs w:val="20"/>
          <w:lang w:eastAsia="es-ES"/>
        </w:rPr>
        <w:t>XIMA CORRESPONDIENTE</w:t>
      </w:r>
      <w:bookmarkEnd w:id="1"/>
      <w:r w:rsidRPr="006C21EC">
        <w:rPr>
          <w:rFonts w:ascii="Microsoft YaHei" w:eastAsia="Microsoft YaHei" w:hAnsi="Microsoft YaHei" w:cs="Times New Roman"/>
          <w:b/>
          <w:sz w:val="20"/>
          <w:szCs w:val="20"/>
          <w:lang w:eastAsia="es-ES"/>
        </w:rPr>
        <w:t>. INCLUYE: EL SUMINISTRO DE TODOS LOS MATERIALES, MANO DE OBRA, MAQUINARIA, FLETES Y ACARREOS, TRASPALEOS, PAGO DE PERMISOS EN EL BANCO DE MATERIAL, EQUIPO Y TODO LO NECESARIO PARA LA CORRECTA EJECUCION DE LOS TRABAJOS.</w:t>
      </w: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tabs>
          <w:tab w:val="left" w:pos="2835"/>
        </w:tabs>
        <w:suppressAutoHyphens/>
        <w:spacing w:after="0" w:line="240" w:lineRule="auto"/>
        <w:ind w:left="2835" w:hanging="2835"/>
        <w:jc w:val="both"/>
        <w:rPr>
          <w:rFonts w:ascii="Arial" w:eastAsia="Times New Roman" w:hAnsi="Arial" w:cs="Arial"/>
          <w:lang w:val="es-ES_tradnl" w:eastAsia="ar-SA"/>
        </w:rPr>
      </w:pPr>
      <w:r w:rsidRPr="006C21EC">
        <w:rPr>
          <w:rFonts w:ascii="Arial" w:eastAsia="Times New Roman" w:hAnsi="Arial" w:cs="Times New Roman"/>
          <w:sz w:val="24"/>
          <w:szCs w:val="20"/>
          <w:lang w:val="es-ES_tradnl" w:eastAsia="ar-SA"/>
        </w:rPr>
        <w:t>DEFINICION</w:t>
      </w:r>
      <w:r w:rsidRPr="006C21EC">
        <w:rPr>
          <w:rFonts w:ascii="Arial" w:eastAsia="Times New Roman" w:hAnsi="Arial" w:cs="Arial"/>
          <w:spacing w:val="-3"/>
          <w:sz w:val="24"/>
          <w:szCs w:val="20"/>
          <w:lang w:val="es-ES_tradnl" w:eastAsia="ar-SA"/>
        </w:rPr>
        <w:t>:</w:t>
      </w:r>
      <w:r w:rsidRPr="006C21EC">
        <w:rPr>
          <w:rFonts w:ascii="Arial" w:eastAsia="Times New Roman" w:hAnsi="Arial" w:cs="Arial"/>
          <w:spacing w:val="-3"/>
          <w:sz w:val="24"/>
          <w:szCs w:val="20"/>
          <w:lang w:val="es-ES_tradnl" w:eastAsia="ar-SA"/>
        </w:rPr>
        <w:tab/>
      </w:r>
      <w:r w:rsidRPr="006C21EC">
        <w:rPr>
          <w:rFonts w:ascii="Arial" w:eastAsia="Times New Roman" w:hAnsi="Arial" w:cs="Arial"/>
          <w:lang w:val="es-ES_tradnl" w:eastAsia="ar-SA"/>
        </w:rPr>
        <w:t>BASE HIDRAULICA DE 0.20 M. DE ESPESOR, FORMADA CON AGREGADO PÉTREO TOTALMENTE TRITURADO CALIDAD BASE ESTABILIZADA CON 3% DE CEMENTO TIPO CPO CON RESPECTO AL PESO DEL MATERIAL, COMPACTADA AL 100% DE SU MASA VOLUMÉTRICA SECA MÁXIMA CORRESPONDIENTE</w:t>
      </w:r>
    </w:p>
    <w:p w:rsidR="006C21EC" w:rsidRPr="006C21EC" w:rsidRDefault="006C21EC" w:rsidP="006C21EC">
      <w:pPr>
        <w:tabs>
          <w:tab w:val="left" w:pos="2835"/>
        </w:tabs>
        <w:suppressAutoHyphens/>
        <w:spacing w:after="0" w:line="240" w:lineRule="auto"/>
        <w:ind w:left="2835" w:hanging="2835"/>
        <w:jc w:val="both"/>
        <w:rPr>
          <w:rFonts w:ascii="Arial" w:eastAsia="Times New Roman" w:hAnsi="Arial" w:cs="Arial"/>
          <w:sz w:val="24"/>
          <w:szCs w:val="20"/>
          <w:lang w:val="es-ES_tradnl" w:eastAsia="ar-SA"/>
        </w:rPr>
      </w:pPr>
      <w:r w:rsidRPr="006C21EC">
        <w:rPr>
          <w:rFonts w:ascii="Arial" w:eastAsia="Times New Roman" w:hAnsi="Arial" w:cs="Arial"/>
          <w:sz w:val="24"/>
          <w:szCs w:val="20"/>
          <w:lang w:val="es-ES_tradnl" w:eastAsia="ar-SA"/>
        </w:rPr>
        <w:t>MATERIALES</w:t>
      </w:r>
      <w:r w:rsidRPr="006C21EC">
        <w:rPr>
          <w:rFonts w:ascii="Arial" w:eastAsia="Times New Roman" w:hAnsi="Arial" w:cs="Arial"/>
          <w:spacing w:val="-3"/>
          <w:sz w:val="24"/>
          <w:szCs w:val="20"/>
          <w:lang w:val="es-ES_tradnl" w:eastAsia="ar-SA"/>
        </w:rPr>
        <w:t>:</w:t>
      </w:r>
      <w:r w:rsidRPr="006C21EC">
        <w:rPr>
          <w:rFonts w:ascii="Arial" w:eastAsia="Times New Roman" w:hAnsi="Arial" w:cs="Arial"/>
          <w:spacing w:val="-3"/>
          <w:sz w:val="24"/>
          <w:szCs w:val="20"/>
          <w:lang w:val="es-ES_tradnl" w:eastAsia="ar-SA"/>
        </w:rPr>
        <w:tab/>
      </w:r>
      <w:r w:rsidRPr="006C21EC">
        <w:rPr>
          <w:rFonts w:ascii="Arial" w:eastAsia="Times New Roman" w:hAnsi="Arial" w:cs="Arial"/>
          <w:sz w:val="24"/>
          <w:szCs w:val="20"/>
          <w:lang w:val="es-ES_tradnl" w:eastAsia="ar-SA"/>
        </w:rPr>
        <w:t>Los materiales PETREOS para la base hidráulica deberán estar constituidos por grava bien graduada (criterio SUCS), procedentes de los bancos que elija el contratista y que cumplan con los requisitos que se indican a continuación:</w:t>
      </w:r>
    </w:p>
    <w:p w:rsidR="006C21EC" w:rsidRPr="006C21EC" w:rsidRDefault="006C21EC" w:rsidP="006C21EC">
      <w:pPr>
        <w:tabs>
          <w:tab w:val="left" w:pos="3402"/>
        </w:tabs>
        <w:suppressAutoHyphens/>
        <w:spacing w:after="0" w:line="240" w:lineRule="auto"/>
        <w:ind w:left="3402" w:hanging="3402"/>
        <w:jc w:val="both"/>
        <w:rPr>
          <w:rFonts w:ascii="Arial" w:eastAsia="Times New Roman" w:hAnsi="Arial" w:cs="Arial"/>
          <w:sz w:val="24"/>
          <w:szCs w:val="20"/>
          <w:lang w:val="es-ES_tradnl" w:eastAsia="ar-SA"/>
        </w:rPr>
      </w:pPr>
    </w:p>
    <w:p w:rsidR="006C21EC" w:rsidRPr="006C21EC" w:rsidRDefault="006C21EC" w:rsidP="006C21EC">
      <w:pPr>
        <w:tabs>
          <w:tab w:val="left" w:pos="7655"/>
        </w:tabs>
        <w:suppressAutoHyphens/>
        <w:spacing w:after="0" w:line="240" w:lineRule="atLeast"/>
        <w:ind w:left="3402"/>
        <w:jc w:val="both"/>
        <w:rPr>
          <w:rFonts w:ascii="Arial" w:eastAsia="Times New Roman" w:hAnsi="Arial" w:cs="Arial"/>
          <w:sz w:val="24"/>
          <w:szCs w:val="20"/>
          <w:lang w:val="es-ES_tradnl" w:eastAsia="ar-SA"/>
        </w:rPr>
      </w:pPr>
      <w:r w:rsidRPr="006C21EC">
        <w:rPr>
          <w:rFonts w:ascii="Arial" w:eastAsia="Times New Roman" w:hAnsi="Arial" w:cs="Arial"/>
          <w:sz w:val="24"/>
          <w:szCs w:val="20"/>
          <w:lang w:val="es-ES_tradnl" w:eastAsia="ar-SA"/>
        </w:rPr>
        <w:t>Tamaño máximo de partícula</w:t>
      </w:r>
      <w:r w:rsidRPr="006C21EC">
        <w:rPr>
          <w:rFonts w:ascii="Arial" w:eastAsia="Times New Roman" w:hAnsi="Arial" w:cs="Arial"/>
          <w:sz w:val="24"/>
          <w:szCs w:val="20"/>
          <w:lang w:val="es-ES_tradnl" w:eastAsia="ar-SA"/>
        </w:rPr>
        <w:tab/>
      </w:r>
      <w:smartTag w:uri="urn:schemas-microsoft-com:office:smarttags" w:element="metricconverter">
        <w:smartTagPr>
          <w:attr w:name="ProductID" w:val="38.1 mm"/>
        </w:smartTagPr>
        <w:r w:rsidRPr="006C21EC">
          <w:rPr>
            <w:rFonts w:ascii="Arial" w:eastAsia="Times New Roman" w:hAnsi="Arial" w:cs="Arial"/>
            <w:b/>
            <w:bCs/>
            <w:sz w:val="24"/>
            <w:szCs w:val="20"/>
            <w:lang w:val="es-ES_tradnl" w:eastAsia="ar-SA"/>
          </w:rPr>
          <w:t>38.1 mm</w:t>
        </w:r>
      </w:smartTag>
      <w:r w:rsidRPr="006C21EC">
        <w:rPr>
          <w:rFonts w:ascii="Arial" w:eastAsia="Times New Roman" w:hAnsi="Arial" w:cs="Arial"/>
          <w:b/>
          <w:bCs/>
          <w:sz w:val="24"/>
          <w:szCs w:val="20"/>
          <w:lang w:val="es-ES_tradnl" w:eastAsia="ar-SA"/>
        </w:rPr>
        <w:t xml:space="preserve"> (1 ½”)</w:t>
      </w:r>
    </w:p>
    <w:p w:rsidR="006C21EC" w:rsidRPr="006C21EC" w:rsidRDefault="006C21EC" w:rsidP="006C21EC">
      <w:pPr>
        <w:tabs>
          <w:tab w:val="left" w:pos="7655"/>
        </w:tabs>
        <w:suppressAutoHyphens/>
        <w:spacing w:after="0" w:line="240" w:lineRule="atLeast"/>
        <w:ind w:left="3402"/>
        <w:jc w:val="both"/>
        <w:rPr>
          <w:rFonts w:ascii="Arial" w:eastAsia="Times New Roman" w:hAnsi="Arial" w:cs="Arial"/>
          <w:sz w:val="24"/>
          <w:szCs w:val="20"/>
          <w:lang w:val="es-ES_tradnl" w:eastAsia="ar-SA"/>
        </w:rPr>
      </w:pPr>
      <w:r w:rsidRPr="006C21EC">
        <w:rPr>
          <w:rFonts w:ascii="Arial" w:eastAsia="Times New Roman" w:hAnsi="Arial" w:cs="Arial"/>
          <w:sz w:val="24"/>
          <w:szCs w:val="20"/>
          <w:lang w:val="es-ES_tradnl" w:eastAsia="ar-SA"/>
        </w:rPr>
        <w:t>Porcentaje de finos que pasan la</w:t>
      </w:r>
    </w:p>
    <w:p w:rsidR="006C21EC" w:rsidRPr="006C21EC" w:rsidRDefault="006C21EC" w:rsidP="006C21EC">
      <w:pPr>
        <w:tabs>
          <w:tab w:val="left" w:pos="7655"/>
        </w:tabs>
        <w:suppressAutoHyphens/>
        <w:spacing w:after="0" w:line="240" w:lineRule="atLeast"/>
        <w:ind w:left="3402"/>
        <w:jc w:val="both"/>
        <w:rPr>
          <w:rFonts w:ascii="Arial" w:eastAsia="Times New Roman" w:hAnsi="Arial" w:cs="Arial"/>
          <w:sz w:val="24"/>
          <w:szCs w:val="20"/>
          <w:lang w:val="es-ES_tradnl" w:eastAsia="ar-SA"/>
        </w:rPr>
      </w:pPr>
      <w:proofErr w:type="gramStart"/>
      <w:r w:rsidRPr="006C21EC">
        <w:rPr>
          <w:rFonts w:ascii="Arial" w:eastAsia="Times New Roman" w:hAnsi="Arial" w:cs="Arial"/>
          <w:sz w:val="24"/>
          <w:szCs w:val="20"/>
          <w:lang w:val="es-ES_tradnl" w:eastAsia="ar-SA"/>
        </w:rPr>
        <w:t>malla</w:t>
      </w:r>
      <w:proofErr w:type="gramEnd"/>
      <w:r w:rsidRPr="006C21EC">
        <w:rPr>
          <w:rFonts w:ascii="Arial" w:eastAsia="Times New Roman" w:hAnsi="Arial" w:cs="Arial"/>
          <w:sz w:val="24"/>
          <w:szCs w:val="20"/>
          <w:lang w:val="es-ES_tradnl" w:eastAsia="ar-SA"/>
        </w:rPr>
        <w:t xml:space="preserve"> del No. 200</w:t>
      </w:r>
      <w:r w:rsidRPr="006C21EC">
        <w:rPr>
          <w:rFonts w:ascii="Arial" w:eastAsia="Times New Roman" w:hAnsi="Arial" w:cs="Arial"/>
          <w:sz w:val="24"/>
          <w:szCs w:val="20"/>
          <w:lang w:val="es-ES_tradnl" w:eastAsia="ar-SA"/>
        </w:rPr>
        <w:tab/>
      </w:r>
      <w:r w:rsidRPr="006C21EC">
        <w:rPr>
          <w:rFonts w:ascii="Arial" w:eastAsia="Times New Roman" w:hAnsi="Arial" w:cs="Arial"/>
          <w:b/>
          <w:bCs/>
          <w:sz w:val="24"/>
          <w:szCs w:val="20"/>
          <w:lang w:val="es-ES_tradnl" w:eastAsia="ar-SA"/>
        </w:rPr>
        <w:t>5 al 10% máximo</w:t>
      </w:r>
    </w:p>
    <w:p w:rsidR="006C21EC" w:rsidRPr="006C21EC" w:rsidRDefault="006C21EC" w:rsidP="006C21EC">
      <w:pPr>
        <w:tabs>
          <w:tab w:val="left" w:pos="7655"/>
        </w:tabs>
        <w:suppressAutoHyphens/>
        <w:spacing w:after="0" w:line="240" w:lineRule="atLeast"/>
        <w:ind w:left="3402"/>
        <w:jc w:val="both"/>
        <w:rPr>
          <w:rFonts w:ascii="Arial" w:eastAsia="Times New Roman" w:hAnsi="Arial" w:cs="Arial"/>
          <w:sz w:val="24"/>
          <w:szCs w:val="20"/>
          <w:lang w:val="es-ES_tradnl" w:eastAsia="ar-SA"/>
        </w:rPr>
      </w:pPr>
      <w:r w:rsidRPr="006C21EC">
        <w:rPr>
          <w:rFonts w:ascii="Arial" w:eastAsia="Times New Roman" w:hAnsi="Arial" w:cs="Arial"/>
          <w:sz w:val="24"/>
          <w:szCs w:val="20"/>
          <w:lang w:val="es-ES_tradnl" w:eastAsia="ar-SA"/>
        </w:rPr>
        <w:lastRenderedPageBreak/>
        <w:t>Límite líquido</w:t>
      </w:r>
      <w:r w:rsidRPr="006C21EC">
        <w:rPr>
          <w:rFonts w:ascii="Arial" w:eastAsia="Times New Roman" w:hAnsi="Arial" w:cs="Arial"/>
          <w:sz w:val="24"/>
          <w:szCs w:val="20"/>
          <w:lang w:val="es-ES_tradnl" w:eastAsia="ar-SA"/>
        </w:rPr>
        <w:tab/>
      </w:r>
      <w:r w:rsidRPr="006C21EC">
        <w:rPr>
          <w:rFonts w:ascii="Arial" w:eastAsia="Times New Roman" w:hAnsi="Arial" w:cs="Arial"/>
          <w:b/>
          <w:bCs/>
          <w:sz w:val="24"/>
          <w:szCs w:val="20"/>
          <w:lang w:val="es-ES_tradnl" w:eastAsia="ar-SA"/>
        </w:rPr>
        <w:t>25% máximo</w:t>
      </w:r>
    </w:p>
    <w:p w:rsidR="006C21EC" w:rsidRPr="006C21EC" w:rsidRDefault="006C21EC" w:rsidP="006C21EC">
      <w:pPr>
        <w:tabs>
          <w:tab w:val="left" w:pos="7655"/>
        </w:tabs>
        <w:suppressAutoHyphens/>
        <w:spacing w:after="0" w:line="240" w:lineRule="atLeast"/>
        <w:ind w:left="3402"/>
        <w:jc w:val="both"/>
        <w:rPr>
          <w:rFonts w:ascii="Arial" w:eastAsia="Times New Roman" w:hAnsi="Arial" w:cs="Arial"/>
          <w:sz w:val="24"/>
          <w:szCs w:val="20"/>
          <w:lang w:val="es-ES_tradnl" w:eastAsia="ar-SA"/>
        </w:rPr>
      </w:pPr>
      <w:r w:rsidRPr="006C21EC">
        <w:rPr>
          <w:rFonts w:ascii="Arial" w:eastAsia="Times New Roman" w:hAnsi="Arial" w:cs="Arial"/>
          <w:sz w:val="24"/>
          <w:szCs w:val="20"/>
          <w:lang w:val="es-ES_tradnl" w:eastAsia="ar-SA"/>
        </w:rPr>
        <w:t>Índice Plástico</w:t>
      </w:r>
      <w:r w:rsidRPr="006C21EC">
        <w:rPr>
          <w:rFonts w:ascii="Arial" w:eastAsia="Times New Roman" w:hAnsi="Arial" w:cs="Arial"/>
          <w:sz w:val="24"/>
          <w:szCs w:val="20"/>
          <w:lang w:val="es-ES_tradnl" w:eastAsia="ar-SA"/>
        </w:rPr>
        <w:tab/>
      </w:r>
      <w:r w:rsidRPr="006C21EC">
        <w:rPr>
          <w:rFonts w:ascii="Arial" w:eastAsia="Times New Roman" w:hAnsi="Arial" w:cs="Arial"/>
          <w:b/>
          <w:bCs/>
          <w:sz w:val="24"/>
          <w:szCs w:val="20"/>
          <w:lang w:val="es-ES_tradnl" w:eastAsia="ar-SA"/>
        </w:rPr>
        <w:t>6% máximo</w:t>
      </w:r>
    </w:p>
    <w:p w:rsidR="006C21EC" w:rsidRPr="006C21EC" w:rsidRDefault="006C21EC" w:rsidP="006C21EC">
      <w:pPr>
        <w:tabs>
          <w:tab w:val="left" w:pos="7655"/>
        </w:tabs>
        <w:suppressAutoHyphens/>
        <w:spacing w:after="0" w:line="240" w:lineRule="atLeast"/>
        <w:ind w:left="3402"/>
        <w:jc w:val="both"/>
        <w:rPr>
          <w:rFonts w:ascii="Arial" w:eastAsia="Times New Roman" w:hAnsi="Arial" w:cs="Arial"/>
          <w:sz w:val="24"/>
          <w:szCs w:val="20"/>
          <w:lang w:val="es-ES_tradnl" w:eastAsia="ar-SA"/>
        </w:rPr>
      </w:pPr>
      <w:r w:rsidRPr="006C21EC">
        <w:rPr>
          <w:rFonts w:ascii="Arial" w:eastAsia="Times New Roman" w:hAnsi="Arial" w:cs="Arial"/>
          <w:sz w:val="24"/>
          <w:szCs w:val="20"/>
          <w:lang w:val="es-ES_tradnl" w:eastAsia="ar-SA"/>
        </w:rPr>
        <w:t>Equivalente en arena</w:t>
      </w:r>
      <w:r w:rsidRPr="006C21EC">
        <w:rPr>
          <w:rFonts w:ascii="Arial" w:eastAsia="Times New Roman" w:hAnsi="Arial" w:cs="Arial"/>
          <w:sz w:val="24"/>
          <w:szCs w:val="20"/>
          <w:lang w:val="es-ES_tradnl" w:eastAsia="ar-SA"/>
        </w:rPr>
        <w:tab/>
      </w:r>
      <w:r w:rsidRPr="006C21EC">
        <w:rPr>
          <w:rFonts w:ascii="Arial" w:eastAsia="Times New Roman" w:hAnsi="Arial" w:cs="Arial"/>
          <w:b/>
          <w:bCs/>
          <w:sz w:val="24"/>
          <w:szCs w:val="20"/>
          <w:lang w:val="es-ES_tradnl" w:eastAsia="ar-SA"/>
        </w:rPr>
        <w:t>50% mínimo</w:t>
      </w:r>
    </w:p>
    <w:p w:rsidR="006C21EC" w:rsidRPr="006C21EC" w:rsidRDefault="006C21EC" w:rsidP="006C21EC">
      <w:pPr>
        <w:tabs>
          <w:tab w:val="left" w:pos="7655"/>
        </w:tabs>
        <w:suppressAutoHyphens/>
        <w:spacing w:after="0" w:line="240" w:lineRule="atLeast"/>
        <w:ind w:left="3402"/>
        <w:jc w:val="both"/>
        <w:rPr>
          <w:rFonts w:ascii="Arial" w:eastAsia="Times New Roman" w:hAnsi="Arial" w:cs="Arial"/>
          <w:sz w:val="24"/>
          <w:szCs w:val="20"/>
          <w:lang w:val="es-ES_tradnl" w:eastAsia="ar-SA"/>
        </w:rPr>
      </w:pPr>
      <w:r w:rsidRPr="006C21EC">
        <w:rPr>
          <w:rFonts w:ascii="Arial" w:eastAsia="Times New Roman" w:hAnsi="Arial" w:cs="Arial"/>
          <w:sz w:val="24"/>
          <w:szCs w:val="20"/>
          <w:lang w:val="es-ES_tradnl" w:eastAsia="ar-SA"/>
        </w:rPr>
        <w:t>Desgastes de los Ángeles</w:t>
      </w:r>
      <w:r w:rsidRPr="006C21EC">
        <w:rPr>
          <w:rFonts w:ascii="Arial" w:eastAsia="Times New Roman" w:hAnsi="Arial" w:cs="Arial"/>
          <w:sz w:val="24"/>
          <w:szCs w:val="20"/>
          <w:lang w:val="es-ES_tradnl" w:eastAsia="ar-SA"/>
        </w:rPr>
        <w:tab/>
      </w:r>
      <w:r w:rsidRPr="006C21EC">
        <w:rPr>
          <w:rFonts w:ascii="Arial" w:eastAsia="Times New Roman" w:hAnsi="Arial" w:cs="Arial"/>
          <w:b/>
          <w:bCs/>
          <w:sz w:val="24"/>
          <w:szCs w:val="20"/>
          <w:lang w:val="es-ES_tradnl" w:eastAsia="ar-SA"/>
        </w:rPr>
        <w:t>40% máximo</w:t>
      </w:r>
    </w:p>
    <w:p w:rsidR="006C21EC" w:rsidRPr="006C21EC" w:rsidRDefault="006C21EC" w:rsidP="006C21EC">
      <w:pPr>
        <w:tabs>
          <w:tab w:val="left" w:pos="7655"/>
        </w:tabs>
        <w:suppressAutoHyphens/>
        <w:spacing w:after="0" w:line="240" w:lineRule="atLeast"/>
        <w:ind w:left="3402"/>
        <w:jc w:val="both"/>
        <w:rPr>
          <w:rFonts w:ascii="Arial" w:eastAsia="Times New Roman" w:hAnsi="Arial" w:cs="Arial"/>
          <w:sz w:val="24"/>
          <w:szCs w:val="20"/>
          <w:lang w:val="es-ES_tradnl" w:eastAsia="ar-SA"/>
        </w:rPr>
      </w:pPr>
      <w:r w:rsidRPr="006C21EC">
        <w:rPr>
          <w:rFonts w:ascii="Arial" w:eastAsia="Times New Roman" w:hAnsi="Arial" w:cs="Arial"/>
          <w:sz w:val="24"/>
          <w:szCs w:val="20"/>
          <w:lang w:val="es-ES_tradnl" w:eastAsia="ar-SA"/>
        </w:rPr>
        <w:t>Valor Soporte California (CBR)</w:t>
      </w:r>
      <w:r w:rsidRPr="006C21EC">
        <w:rPr>
          <w:rFonts w:ascii="Arial" w:eastAsia="Times New Roman" w:hAnsi="Arial" w:cs="Arial"/>
          <w:sz w:val="24"/>
          <w:szCs w:val="20"/>
          <w:lang w:val="es-ES_tradnl" w:eastAsia="ar-SA"/>
        </w:rPr>
        <w:tab/>
      </w:r>
      <w:r w:rsidRPr="006C21EC">
        <w:rPr>
          <w:rFonts w:ascii="Arial" w:eastAsia="Times New Roman" w:hAnsi="Arial" w:cs="Arial"/>
          <w:b/>
          <w:bCs/>
          <w:sz w:val="24"/>
          <w:szCs w:val="20"/>
          <w:lang w:val="es-ES_tradnl" w:eastAsia="ar-SA"/>
        </w:rPr>
        <w:t>100% mínimo</w:t>
      </w:r>
    </w:p>
    <w:p w:rsidR="006C21EC" w:rsidRPr="006C21EC" w:rsidRDefault="006C21EC" w:rsidP="006C21EC">
      <w:pPr>
        <w:tabs>
          <w:tab w:val="left" w:pos="3402"/>
        </w:tabs>
        <w:suppressAutoHyphens/>
        <w:spacing w:after="0" w:line="240" w:lineRule="auto"/>
        <w:jc w:val="both"/>
        <w:rPr>
          <w:rFonts w:ascii="Arial" w:eastAsia="Times New Roman" w:hAnsi="Arial" w:cs="Arial"/>
          <w:spacing w:val="-3"/>
          <w:sz w:val="24"/>
          <w:szCs w:val="20"/>
          <w:lang w:val="es-ES_tradnl" w:eastAsia="ar-SA"/>
        </w:rPr>
      </w:pPr>
    </w:p>
    <w:p w:rsidR="006C21EC" w:rsidRPr="006C21EC" w:rsidRDefault="006C21EC" w:rsidP="006C21EC">
      <w:pPr>
        <w:tabs>
          <w:tab w:val="left" w:pos="3402"/>
        </w:tabs>
        <w:suppressAutoHyphens/>
        <w:spacing w:after="0" w:line="240" w:lineRule="auto"/>
        <w:jc w:val="both"/>
        <w:rPr>
          <w:rFonts w:ascii="Arial" w:eastAsia="Times New Roman" w:hAnsi="Arial" w:cs="Arial"/>
          <w:spacing w:val="-3"/>
          <w:sz w:val="24"/>
          <w:szCs w:val="20"/>
          <w:lang w:val="es-ES_tradnl" w:eastAsia="ar-SA"/>
        </w:rPr>
      </w:pPr>
    </w:p>
    <w:p w:rsidR="006C21EC" w:rsidRPr="006C21EC" w:rsidRDefault="006C21EC" w:rsidP="006C21EC">
      <w:pPr>
        <w:tabs>
          <w:tab w:val="left" w:pos="3402"/>
        </w:tabs>
        <w:suppressAutoHyphens/>
        <w:spacing w:after="0" w:line="240" w:lineRule="auto"/>
        <w:jc w:val="both"/>
        <w:rPr>
          <w:rFonts w:ascii="Arial" w:eastAsia="Times New Roman" w:hAnsi="Arial" w:cs="Arial"/>
          <w:spacing w:val="-3"/>
          <w:sz w:val="24"/>
          <w:szCs w:val="20"/>
          <w:lang w:val="es-ES_tradnl" w:eastAsia="ar-SA"/>
        </w:rPr>
      </w:pPr>
    </w:p>
    <w:p w:rsidR="006C21EC" w:rsidRPr="006C21EC" w:rsidRDefault="006C21EC" w:rsidP="006C21EC">
      <w:pPr>
        <w:tabs>
          <w:tab w:val="left" w:pos="3402"/>
        </w:tabs>
        <w:suppressAutoHyphens/>
        <w:spacing w:after="0" w:line="240" w:lineRule="auto"/>
        <w:jc w:val="both"/>
        <w:rPr>
          <w:rFonts w:ascii="Arial" w:eastAsia="Times New Roman" w:hAnsi="Arial" w:cs="Arial"/>
          <w:spacing w:val="-3"/>
          <w:sz w:val="24"/>
          <w:szCs w:val="20"/>
          <w:lang w:val="es-ES_tradnl" w:eastAsia="ar-SA"/>
        </w:rPr>
      </w:pPr>
    </w:p>
    <w:p w:rsidR="006C21EC" w:rsidRPr="006C21EC" w:rsidRDefault="006C21EC" w:rsidP="006C21EC">
      <w:pPr>
        <w:tabs>
          <w:tab w:val="left" w:pos="3402"/>
        </w:tabs>
        <w:suppressAutoHyphens/>
        <w:spacing w:after="0" w:line="240" w:lineRule="auto"/>
        <w:jc w:val="both"/>
        <w:rPr>
          <w:rFonts w:ascii="Arial" w:eastAsia="Times New Roman" w:hAnsi="Arial" w:cs="Arial"/>
          <w:spacing w:val="-3"/>
          <w:sz w:val="24"/>
          <w:szCs w:val="20"/>
          <w:lang w:val="es-ES_tradnl" w:eastAsia="ar-SA"/>
        </w:rPr>
      </w:pPr>
    </w:p>
    <w:p w:rsidR="006C21EC" w:rsidRPr="006C21EC" w:rsidRDefault="006C21EC" w:rsidP="006C21EC">
      <w:pPr>
        <w:tabs>
          <w:tab w:val="left" w:pos="2835"/>
        </w:tabs>
        <w:suppressAutoHyphens/>
        <w:spacing w:after="0" w:line="240" w:lineRule="auto"/>
        <w:ind w:left="2835" w:hanging="3402"/>
        <w:jc w:val="both"/>
        <w:rPr>
          <w:rFonts w:ascii="Arial" w:eastAsia="Times New Roman" w:hAnsi="Arial" w:cs="Arial"/>
          <w:sz w:val="24"/>
          <w:szCs w:val="20"/>
          <w:lang w:val="es-ES_tradnl" w:eastAsia="ar-SA"/>
        </w:rPr>
      </w:pPr>
      <w:r w:rsidRPr="006C21EC">
        <w:rPr>
          <w:rFonts w:ascii="Arial" w:eastAsia="Times New Roman" w:hAnsi="Arial" w:cs="Arial"/>
          <w:spacing w:val="-3"/>
          <w:sz w:val="24"/>
          <w:szCs w:val="20"/>
          <w:lang w:val="es-ES_tradnl" w:eastAsia="ar-SA"/>
        </w:rPr>
        <w:t>EJECUCIÓN:</w:t>
      </w:r>
      <w:r w:rsidRPr="006C21EC">
        <w:rPr>
          <w:rFonts w:ascii="Arial" w:eastAsia="Times New Roman" w:hAnsi="Arial" w:cs="Arial"/>
          <w:spacing w:val="-3"/>
          <w:sz w:val="24"/>
          <w:szCs w:val="20"/>
          <w:lang w:val="es-ES_tradnl" w:eastAsia="ar-SA"/>
        </w:rPr>
        <w:tab/>
      </w:r>
      <w:r w:rsidRPr="006C21EC">
        <w:rPr>
          <w:rFonts w:ascii="Arial" w:eastAsia="Times New Roman" w:hAnsi="Arial" w:cs="Arial"/>
          <w:sz w:val="24"/>
          <w:szCs w:val="20"/>
          <w:lang w:val="es-ES_tradnl" w:eastAsia="ar-SA"/>
        </w:rPr>
        <w:t>Los procedimientos de ejecución para la base hidráulica deberán cumplir con la Norma SCT 3.01.03.077-F, los indicados en el proyecto y/o lo ordenado por el Organismo. En términos generales son los siguientes:</w:t>
      </w:r>
    </w:p>
    <w:p w:rsidR="006C21EC" w:rsidRPr="006C21EC" w:rsidRDefault="006C21EC" w:rsidP="006C21EC">
      <w:pPr>
        <w:tabs>
          <w:tab w:val="left" w:pos="720"/>
          <w:tab w:val="left" w:pos="1440"/>
          <w:tab w:val="left" w:pos="3402"/>
        </w:tabs>
        <w:suppressAutoHyphens/>
        <w:spacing w:after="0" w:line="240" w:lineRule="auto"/>
        <w:ind w:left="3402" w:hanging="3402"/>
        <w:jc w:val="both"/>
        <w:rPr>
          <w:rFonts w:ascii="Arial" w:eastAsia="Times New Roman" w:hAnsi="Arial" w:cs="Arial"/>
          <w:sz w:val="24"/>
          <w:szCs w:val="20"/>
          <w:lang w:val="es-ES_tradnl" w:eastAsia="ar-SA"/>
        </w:rPr>
      </w:pPr>
    </w:p>
    <w:p w:rsidR="006C21EC" w:rsidRPr="006C21EC" w:rsidRDefault="006C21EC" w:rsidP="006C21EC">
      <w:pPr>
        <w:numPr>
          <w:ilvl w:val="0"/>
          <w:numId w:val="30"/>
        </w:numPr>
        <w:tabs>
          <w:tab w:val="left" w:pos="3402"/>
        </w:tabs>
        <w:suppressAutoHyphens/>
        <w:spacing w:after="0" w:line="240" w:lineRule="atLeast"/>
        <w:ind w:left="2835" w:firstLine="0"/>
        <w:jc w:val="both"/>
        <w:rPr>
          <w:rFonts w:ascii="Arial" w:eastAsia="Times New Roman" w:hAnsi="Arial" w:cs="Arial"/>
          <w:sz w:val="24"/>
          <w:szCs w:val="20"/>
          <w:lang w:val="es-ES_tradnl" w:eastAsia="ar-SA"/>
        </w:rPr>
      </w:pPr>
      <w:r w:rsidRPr="006C21EC">
        <w:rPr>
          <w:rFonts w:ascii="Arial" w:eastAsia="Times New Roman" w:hAnsi="Arial" w:cs="Arial"/>
          <w:sz w:val="24"/>
          <w:szCs w:val="20"/>
          <w:lang w:val="es-ES_tradnl" w:eastAsia="ar-SA"/>
        </w:rPr>
        <w:t>Se escarificara, homogenizara y estabilizará con 3% de cemento portland tipo I respecto al peso del material.</w:t>
      </w:r>
    </w:p>
    <w:p w:rsidR="006C21EC" w:rsidRPr="006C21EC" w:rsidRDefault="006C21EC" w:rsidP="006C21EC">
      <w:pPr>
        <w:tabs>
          <w:tab w:val="left" w:pos="3828"/>
        </w:tabs>
        <w:suppressAutoHyphens/>
        <w:spacing w:after="0" w:line="240" w:lineRule="atLeast"/>
        <w:ind w:left="3402"/>
        <w:jc w:val="both"/>
        <w:rPr>
          <w:rFonts w:ascii="Arial" w:eastAsia="Times New Roman" w:hAnsi="Arial" w:cs="Arial"/>
          <w:sz w:val="24"/>
          <w:szCs w:val="20"/>
          <w:lang w:val="es-ES_tradnl" w:eastAsia="ar-SA"/>
        </w:rPr>
      </w:pPr>
    </w:p>
    <w:p w:rsidR="006C21EC" w:rsidRPr="006C21EC" w:rsidRDefault="006C21EC" w:rsidP="006C21EC">
      <w:pPr>
        <w:tabs>
          <w:tab w:val="left" w:pos="3402"/>
        </w:tabs>
        <w:suppressAutoHyphens/>
        <w:spacing w:after="0" w:line="240" w:lineRule="atLeast"/>
        <w:ind w:left="2835"/>
        <w:jc w:val="both"/>
        <w:rPr>
          <w:rFonts w:ascii="Arial" w:eastAsia="Times New Roman" w:hAnsi="Arial" w:cs="Arial"/>
          <w:sz w:val="24"/>
          <w:szCs w:val="20"/>
          <w:lang w:val="es-ES_tradnl" w:eastAsia="ar-SA"/>
        </w:rPr>
      </w:pPr>
      <w:r w:rsidRPr="006C21EC">
        <w:rPr>
          <w:rFonts w:ascii="Arial" w:eastAsia="Times New Roman" w:hAnsi="Arial" w:cs="Arial"/>
          <w:sz w:val="24"/>
          <w:szCs w:val="20"/>
          <w:lang w:val="es-ES_tradnl" w:eastAsia="ar-SA"/>
        </w:rPr>
        <w:t>b) La capa extendida se compactará hasta alcanzar un grado mínimo del 100% respecto al MVSM obtenido en la prueba de control AASHTO Modificada 5 capas, hasta obtener el espesor y sección fijados en el proyecto y/</w:t>
      </w:r>
      <w:proofErr w:type="spellStart"/>
      <w:r w:rsidRPr="006C21EC">
        <w:rPr>
          <w:rFonts w:ascii="Arial" w:eastAsia="Times New Roman" w:hAnsi="Arial" w:cs="Arial"/>
          <w:sz w:val="24"/>
          <w:szCs w:val="20"/>
          <w:lang w:val="es-ES_tradnl" w:eastAsia="ar-SA"/>
        </w:rPr>
        <w:t>o</w:t>
      </w:r>
      <w:proofErr w:type="spellEnd"/>
      <w:r w:rsidRPr="006C21EC">
        <w:rPr>
          <w:rFonts w:ascii="Arial" w:eastAsia="Times New Roman" w:hAnsi="Arial" w:cs="Arial"/>
          <w:sz w:val="24"/>
          <w:szCs w:val="20"/>
          <w:lang w:val="es-ES_tradnl" w:eastAsia="ar-SA"/>
        </w:rPr>
        <w:t xml:space="preserve"> ordenadas por el Organismo. A fin de construirlas debidamente, se darán riegos de agua superficiales durante el tiempo que dure la compactación, sólo para compensar la pérdida de humedad por evaporación, propiciando un mejor curado.</w:t>
      </w:r>
    </w:p>
    <w:p w:rsidR="006C21EC" w:rsidRPr="006C21EC" w:rsidRDefault="006C21EC" w:rsidP="006C21EC">
      <w:pPr>
        <w:tabs>
          <w:tab w:val="left" w:pos="3828"/>
        </w:tabs>
        <w:suppressAutoHyphens/>
        <w:spacing w:after="0" w:line="240" w:lineRule="atLeast"/>
        <w:ind w:left="3402"/>
        <w:jc w:val="both"/>
        <w:rPr>
          <w:rFonts w:ascii="Arial" w:eastAsia="Times New Roman" w:hAnsi="Arial" w:cs="Arial"/>
          <w:sz w:val="24"/>
          <w:szCs w:val="20"/>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6C21EC">
        <w:rPr>
          <w:rFonts w:ascii="Arial" w:eastAsia="Times New Roman" w:hAnsi="Arial" w:cs="Arial"/>
          <w:sz w:val="24"/>
          <w:szCs w:val="20"/>
          <w:lang w:val="es-ES_tradnl" w:eastAsia="ar-SA"/>
        </w:rPr>
        <w:t xml:space="preserve">El equipo que se utilice para la construcción de </w:t>
      </w:r>
      <w:proofErr w:type="spellStart"/>
      <w:r w:rsidRPr="006C21EC">
        <w:rPr>
          <w:rFonts w:ascii="Arial" w:eastAsia="Times New Roman" w:hAnsi="Arial" w:cs="Arial"/>
          <w:sz w:val="24"/>
          <w:szCs w:val="20"/>
          <w:lang w:val="es-ES_tradnl" w:eastAsia="ar-SA"/>
        </w:rPr>
        <w:t>subbases</w:t>
      </w:r>
      <w:proofErr w:type="spellEnd"/>
      <w:r w:rsidRPr="006C21EC">
        <w:rPr>
          <w:rFonts w:ascii="Arial" w:eastAsia="Times New Roman" w:hAnsi="Arial" w:cs="Arial"/>
          <w:sz w:val="24"/>
          <w:szCs w:val="20"/>
          <w:lang w:val="es-ES_tradnl" w:eastAsia="ar-SA"/>
        </w:rPr>
        <w:t xml:space="preserve"> y bases hidráulicas será el adecuado para obtener la calidad especificada en el proyecto, en cantidad suficiente para producir el volumen establecido en el programa de ejecución detallado por concepto y ubicación, conforme al programa de utilización de </w:t>
      </w:r>
      <w:r w:rsidRPr="006C21EC">
        <w:rPr>
          <w:rFonts w:ascii="Arial" w:eastAsia="Times New Roman" w:hAnsi="Arial" w:cs="Arial"/>
          <w:sz w:val="24"/>
          <w:szCs w:val="20"/>
          <w:lang w:val="es-ES_tradnl" w:eastAsia="ar-SA"/>
        </w:rPr>
        <w:lastRenderedPageBreak/>
        <w:t>maquinaria, siendo responsabilidad del Contratista de Obra su selección. Dicho equipo será mantenido en óptimas condiciones de operación durante el tiempo que dure la obra y será operado por personal capacitado. Si en la ejecución del trabajo y a juicio del organismo, el equipo presenta deficiencias o no produce los resultados esperados, se suspenderá inmediatamente el trabajo en tanto que el Contratista de Obra corrija las deficiencias, lo remplace o sustituya al operador.</w:t>
      </w: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6C21EC">
        <w:rPr>
          <w:rFonts w:ascii="Arial" w:eastAsia="Times New Roman" w:hAnsi="Arial" w:cs="Arial"/>
          <w:sz w:val="24"/>
          <w:szCs w:val="20"/>
          <w:lang w:val="es-ES_tradnl" w:eastAsia="ar-SA"/>
        </w:rPr>
        <w:t>El transporte y almacenamiento de todos los materiales son responsabilidad exclusiva del Contratista de Obra y los realizará de forma tal que no sufran alteraciones que ocasionen deficiencias en la calidad de la obra.</w:t>
      </w: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caps/>
          <w:sz w:val="20"/>
          <w:szCs w:val="20"/>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6C21EC">
        <w:rPr>
          <w:rFonts w:ascii="Arial" w:eastAsia="Times New Roman" w:hAnsi="Arial" w:cs="Arial"/>
          <w:sz w:val="24"/>
          <w:szCs w:val="20"/>
          <w:lang w:val="es-ES_tradnl" w:eastAsia="ar-SA"/>
        </w:rPr>
        <w:t xml:space="preserve">Inmediatamente antes de iniciar la construcción de la </w:t>
      </w:r>
      <w:proofErr w:type="spellStart"/>
      <w:r w:rsidRPr="006C21EC">
        <w:rPr>
          <w:rFonts w:ascii="Arial" w:eastAsia="Times New Roman" w:hAnsi="Arial" w:cs="Arial"/>
          <w:sz w:val="24"/>
          <w:szCs w:val="20"/>
          <w:lang w:val="es-ES_tradnl" w:eastAsia="ar-SA"/>
        </w:rPr>
        <w:t>subbase</w:t>
      </w:r>
      <w:proofErr w:type="spellEnd"/>
      <w:r w:rsidRPr="006C21EC">
        <w:rPr>
          <w:rFonts w:ascii="Arial" w:eastAsia="Times New Roman" w:hAnsi="Arial" w:cs="Arial"/>
          <w:sz w:val="24"/>
          <w:szCs w:val="20"/>
          <w:lang w:val="es-ES_tradnl" w:eastAsia="ar-SA"/>
        </w:rPr>
        <w:t xml:space="preserve"> o la base hidráulica, la superficie sobre la que se colocará estará debidamente terminada dentro de líneas y niveles, sin irregularidades y reparados satisfactoriamente los baches que hubieran existido.</w:t>
      </w: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6C21EC">
        <w:rPr>
          <w:rFonts w:ascii="Arial" w:eastAsia="Times New Roman" w:hAnsi="Arial" w:cs="Arial"/>
          <w:sz w:val="24"/>
          <w:szCs w:val="20"/>
          <w:lang w:val="es-ES_tradnl" w:eastAsia="ar-SA"/>
        </w:rPr>
        <w:t xml:space="preserve">Los acarreos de los materiales hasta el sitio de su utilización, se harán de tal forma que el tránsito sobre la superficie donde se construirá la </w:t>
      </w:r>
      <w:proofErr w:type="spellStart"/>
      <w:r w:rsidRPr="006C21EC">
        <w:rPr>
          <w:rFonts w:ascii="Arial" w:eastAsia="Times New Roman" w:hAnsi="Arial" w:cs="Arial"/>
          <w:sz w:val="24"/>
          <w:szCs w:val="20"/>
          <w:lang w:val="es-ES_tradnl" w:eastAsia="ar-SA"/>
        </w:rPr>
        <w:t>subbase</w:t>
      </w:r>
      <w:proofErr w:type="spellEnd"/>
      <w:r w:rsidRPr="006C21EC">
        <w:rPr>
          <w:rFonts w:ascii="Arial" w:eastAsia="Times New Roman" w:hAnsi="Arial" w:cs="Arial"/>
          <w:sz w:val="24"/>
          <w:szCs w:val="20"/>
          <w:lang w:val="es-ES_tradnl" w:eastAsia="ar-SA"/>
        </w:rPr>
        <w:t xml:space="preserve"> o la base hidráulica, se distribuya sobre todo el ancho de la misma, evitando la concentración en ciertas áreas y, por consecuencia, su deterioro.</w:t>
      </w:r>
    </w:p>
    <w:p w:rsidR="006C21EC" w:rsidRPr="006C21EC" w:rsidRDefault="006C21EC" w:rsidP="006C21EC">
      <w:pPr>
        <w:tabs>
          <w:tab w:val="left" w:pos="567"/>
          <w:tab w:val="left" w:pos="1134"/>
        </w:tabs>
        <w:suppressAutoHyphens/>
        <w:spacing w:after="0" w:line="240" w:lineRule="auto"/>
        <w:jc w:val="both"/>
        <w:rPr>
          <w:rFonts w:ascii="Arial" w:eastAsia="Times New Roman" w:hAnsi="Arial" w:cs="Arial"/>
          <w:sz w:val="24"/>
          <w:szCs w:val="20"/>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6C21EC">
        <w:rPr>
          <w:rFonts w:ascii="Arial" w:eastAsia="Times New Roman" w:hAnsi="Arial" w:cs="Arial"/>
          <w:sz w:val="24"/>
          <w:szCs w:val="20"/>
          <w:lang w:val="es-ES_tradnl" w:eastAsia="ar-SA"/>
        </w:rPr>
        <w:t xml:space="preserve">Se descargará el material sobre la </w:t>
      </w:r>
      <w:proofErr w:type="spellStart"/>
      <w:r w:rsidRPr="006C21EC">
        <w:rPr>
          <w:rFonts w:ascii="Arial" w:eastAsia="Times New Roman" w:hAnsi="Arial" w:cs="Arial"/>
          <w:sz w:val="24"/>
          <w:szCs w:val="20"/>
          <w:lang w:val="es-ES_tradnl" w:eastAsia="ar-SA"/>
        </w:rPr>
        <w:t>subrasante</w:t>
      </w:r>
      <w:proofErr w:type="spellEnd"/>
      <w:r w:rsidRPr="006C21EC">
        <w:rPr>
          <w:rFonts w:ascii="Arial" w:eastAsia="Times New Roman" w:hAnsi="Arial" w:cs="Arial"/>
          <w:sz w:val="24"/>
          <w:szCs w:val="20"/>
          <w:lang w:val="es-ES_tradnl" w:eastAsia="ar-SA"/>
        </w:rPr>
        <w:t xml:space="preserve"> o la </w:t>
      </w:r>
      <w:proofErr w:type="spellStart"/>
      <w:r w:rsidRPr="006C21EC">
        <w:rPr>
          <w:rFonts w:ascii="Arial" w:eastAsia="Times New Roman" w:hAnsi="Arial" w:cs="Arial"/>
          <w:sz w:val="24"/>
          <w:szCs w:val="20"/>
          <w:lang w:val="es-ES_tradnl" w:eastAsia="ar-SA"/>
        </w:rPr>
        <w:t>subbase</w:t>
      </w:r>
      <w:proofErr w:type="spellEnd"/>
      <w:r w:rsidRPr="006C21EC">
        <w:rPr>
          <w:rFonts w:ascii="Arial" w:eastAsia="Times New Roman" w:hAnsi="Arial" w:cs="Arial"/>
          <w:sz w:val="24"/>
          <w:szCs w:val="20"/>
          <w:lang w:val="es-ES_tradnl" w:eastAsia="ar-SA"/>
        </w:rPr>
        <w:t xml:space="preserve">, según sea el caso, en cantidad prefijada por estación de veinte (20) metros, en tramos que no sean mayores a los que, en un turno de trabajo, se pueda tender, conformar y compactar el material. Si el tendido se realiza con </w:t>
      </w:r>
      <w:proofErr w:type="spellStart"/>
      <w:r w:rsidRPr="006C21EC">
        <w:rPr>
          <w:rFonts w:ascii="Arial" w:eastAsia="Times New Roman" w:hAnsi="Arial" w:cs="Arial"/>
          <w:sz w:val="24"/>
          <w:szCs w:val="20"/>
          <w:lang w:val="es-ES_tradnl" w:eastAsia="ar-SA"/>
        </w:rPr>
        <w:t>extendedora</w:t>
      </w:r>
      <w:proofErr w:type="spellEnd"/>
      <w:r w:rsidRPr="006C21EC">
        <w:rPr>
          <w:rFonts w:ascii="Arial" w:eastAsia="Times New Roman" w:hAnsi="Arial" w:cs="Arial"/>
          <w:sz w:val="24"/>
          <w:szCs w:val="20"/>
          <w:lang w:val="es-ES_tradnl" w:eastAsia="ar-SA"/>
        </w:rPr>
        <w:t>, la descarga se hará directamente en su tolva.</w:t>
      </w: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6C21EC">
        <w:rPr>
          <w:rFonts w:ascii="Arial" w:eastAsia="Times New Roman" w:hAnsi="Arial" w:cs="Arial"/>
          <w:sz w:val="24"/>
          <w:szCs w:val="20"/>
          <w:lang w:val="es-ES_tradnl" w:eastAsia="ar-SA"/>
        </w:rPr>
        <w:t xml:space="preserve">Se preparará el material extendiéndolo parcialmente e incorporándole el agua necesaria para la compactación, por medio de riegos y mezclados sucesivos, hasta alcanzar la humedad adecuada y obtener homogeneidad en granulometría y humedad. Si el tendido se realiza con </w:t>
      </w:r>
      <w:proofErr w:type="spellStart"/>
      <w:r w:rsidRPr="006C21EC">
        <w:rPr>
          <w:rFonts w:ascii="Arial" w:eastAsia="Times New Roman" w:hAnsi="Arial" w:cs="Arial"/>
          <w:sz w:val="24"/>
          <w:szCs w:val="20"/>
          <w:lang w:val="es-ES_tradnl" w:eastAsia="ar-SA"/>
        </w:rPr>
        <w:lastRenderedPageBreak/>
        <w:t>extendedora</w:t>
      </w:r>
      <w:proofErr w:type="spellEnd"/>
      <w:r w:rsidRPr="006C21EC">
        <w:rPr>
          <w:rFonts w:ascii="Arial" w:eastAsia="Times New Roman" w:hAnsi="Arial" w:cs="Arial"/>
          <w:sz w:val="24"/>
          <w:szCs w:val="20"/>
          <w:lang w:val="es-ES_tradnl" w:eastAsia="ar-SA"/>
        </w:rPr>
        <w:t>, la preparación del material se hará previamente a su transporte.</w:t>
      </w: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6C21EC">
        <w:rPr>
          <w:rFonts w:ascii="Arial" w:eastAsia="Times New Roman" w:hAnsi="Arial" w:cs="Arial"/>
          <w:sz w:val="24"/>
          <w:szCs w:val="20"/>
          <w:lang w:val="es-ES_tradnl" w:eastAsia="ar-SA"/>
        </w:rPr>
        <w:t xml:space="preserve">Inmediatamente después de preparado el material, se extenderá en todo el ancho de la corona y se conformará de tal manera que se obtenga una capa de material sin compactar de espesor uniforme. El material se extenderá en capas sucesivas, con un espesor no mayor que aquel que el equipo sea capaz de compactar al grado indicado en el proyecto. Si el tendido se realiza con </w:t>
      </w:r>
      <w:proofErr w:type="spellStart"/>
      <w:r w:rsidRPr="006C21EC">
        <w:rPr>
          <w:rFonts w:ascii="Arial" w:eastAsia="Times New Roman" w:hAnsi="Arial" w:cs="Arial"/>
          <w:sz w:val="24"/>
          <w:szCs w:val="20"/>
          <w:lang w:val="es-ES_tradnl" w:eastAsia="ar-SA"/>
        </w:rPr>
        <w:t>extendedora</w:t>
      </w:r>
      <w:proofErr w:type="spellEnd"/>
      <w:r w:rsidRPr="006C21EC">
        <w:rPr>
          <w:rFonts w:ascii="Arial" w:eastAsia="Times New Roman" w:hAnsi="Arial" w:cs="Arial"/>
          <w:sz w:val="24"/>
          <w:szCs w:val="20"/>
          <w:lang w:val="es-ES_tradnl" w:eastAsia="ar-SA"/>
        </w:rPr>
        <w:t>, su tolva de descarga permanecerá llena para evitar la segregación del material.</w:t>
      </w: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6C21EC">
        <w:rPr>
          <w:rFonts w:ascii="Arial" w:eastAsia="Times New Roman" w:hAnsi="Arial" w:cs="Arial"/>
          <w:sz w:val="24"/>
          <w:szCs w:val="20"/>
          <w:lang w:val="es-ES_tradnl" w:eastAsia="ar-SA"/>
        </w:rPr>
        <w:t xml:space="preserve">La capa extendida se puede compactar con pata de cabra y rodillo liso, hasta alcanzar el grado indicado en el proyecto. La última capa que se extienda se terminará con rodillo liso. La compactación se hará longitudinalmente, de las orillas hacia el centro en las tangentes y del interior al exterior en las curvas, con un traslape de cuando menos la mitad del ancho del compactador en cada pasada. </w:t>
      </w: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6C21EC">
        <w:rPr>
          <w:rFonts w:ascii="Arial" w:eastAsia="Times New Roman" w:hAnsi="Arial" w:cs="Arial"/>
          <w:sz w:val="24"/>
          <w:szCs w:val="20"/>
          <w:lang w:val="es-ES_tradnl" w:eastAsia="ar-SA"/>
        </w:rPr>
        <w:t xml:space="preserve">Cuando la construcción de </w:t>
      </w:r>
      <w:proofErr w:type="spellStart"/>
      <w:r w:rsidRPr="006C21EC">
        <w:rPr>
          <w:rFonts w:ascii="Arial" w:eastAsia="Times New Roman" w:hAnsi="Arial" w:cs="Arial"/>
          <w:sz w:val="24"/>
          <w:szCs w:val="20"/>
          <w:lang w:val="es-ES_tradnl" w:eastAsia="ar-SA"/>
        </w:rPr>
        <w:t>subbases</w:t>
      </w:r>
      <w:proofErr w:type="spellEnd"/>
      <w:r w:rsidRPr="006C21EC">
        <w:rPr>
          <w:rFonts w:ascii="Arial" w:eastAsia="Times New Roman" w:hAnsi="Arial" w:cs="Arial"/>
          <w:sz w:val="24"/>
          <w:szCs w:val="20"/>
          <w:lang w:val="es-ES_tradnl" w:eastAsia="ar-SA"/>
        </w:rPr>
        <w:t xml:space="preserve"> o bases hidráulicas se contrate a precios unitarios por unidad de obra terminada y sea ejecutada conforme a lo indicado en proyecto, a satisfacción del organismo, se medirá según lo señalado en la Cláusula E. de la Norma N·LEG·3, Ejecución de Obras, para determinar el avance o la cantidad de trabajo realizado para efecto de pago, tomando como unidad el metro cúbico de </w:t>
      </w:r>
      <w:proofErr w:type="spellStart"/>
      <w:r w:rsidRPr="006C21EC">
        <w:rPr>
          <w:rFonts w:ascii="Arial" w:eastAsia="Times New Roman" w:hAnsi="Arial" w:cs="Arial"/>
          <w:sz w:val="24"/>
          <w:szCs w:val="20"/>
          <w:lang w:val="es-ES_tradnl" w:eastAsia="ar-SA"/>
        </w:rPr>
        <w:t>subbase</w:t>
      </w:r>
      <w:proofErr w:type="spellEnd"/>
      <w:r w:rsidRPr="006C21EC">
        <w:rPr>
          <w:rFonts w:ascii="Arial" w:eastAsia="Times New Roman" w:hAnsi="Arial" w:cs="Arial"/>
          <w:sz w:val="24"/>
          <w:szCs w:val="20"/>
          <w:lang w:val="es-ES_tradnl" w:eastAsia="ar-SA"/>
        </w:rPr>
        <w:t xml:space="preserve"> o de base compactada, para cada grado de compactación y cada banco en particular o cada grupo de bancos cuyos materiales hayan sido mezclados, con aproximación a la unidad. El volumen se calculará con base en los levantamientos topográficos a que se refiere la Fracción </w:t>
      </w:r>
      <w:r w:rsidRPr="006C21EC">
        <w:rPr>
          <w:rFonts w:ascii="Arial" w:eastAsia="Times New Roman" w:hAnsi="Arial" w:cs="Arial"/>
          <w:sz w:val="24"/>
          <w:szCs w:val="20"/>
          <w:lang w:val="es-ES_tradnl" w:eastAsia="ar-SA"/>
        </w:rPr>
        <w:lastRenderedPageBreak/>
        <w:t>H.2. De esta Norma, aplicando el método de promedio de áreas extremas.</w:t>
      </w:r>
    </w:p>
    <w:p w:rsidR="006C21EC" w:rsidRPr="006C21EC" w:rsidRDefault="006C21EC" w:rsidP="006C21EC">
      <w:pPr>
        <w:tabs>
          <w:tab w:val="left" w:pos="567"/>
          <w:tab w:val="left" w:pos="1134"/>
        </w:tabs>
        <w:suppressAutoHyphens/>
        <w:spacing w:after="0" w:line="240" w:lineRule="auto"/>
        <w:jc w:val="both"/>
        <w:rPr>
          <w:rFonts w:ascii="Arial" w:eastAsia="Times New Roman" w:hAnsi="Arial" w:cs="Arial"/>
          <w:sz w:val="24"/>
          <w:szCs w:val="20"/>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6C21EC">
        <w:rPr>
          <w:rFonts w:ascii="Arial" w:eastAsia="Times New Roman" w:hAnsi="Arial" w:cs="Arial"/>
          <w:sz w:val="24"/>
          <w:szCs w:val="20"/>
          <w:lang w:val="es-ES_tradnl" w:eastAsia="ar-SA"/>
        </w:rPr>
        <w:t xml:space="preserve">Cuando la construcción de </w:t>
      </w:r>
      <w:proofErr w:type="spellStart"/>
      <w:r w:rsidRPr="006C21EC">
        <w:rPr>
          <w:rFonts w:ascii="Arial" w:eastAsia="Times New Roman" w:hAnsi="Arial" w:cs="Arial"/>
          <w:sz w:val="24"/>
          <w:szCs w:val="20"/>
          <w:lang w:val="es-ES_tradnl" w:eastAsia="ar-SA"/>
        </w:rPr>
        <w:t>subbases</w:t>
      </w:r>
      <w:proofErr w:type="spellEnd"/>
      <w:r w:rsidRPr="006C21EC">
        <w:rPr>
          <w:rFonts w:ascii="Arial" w:eastAsia="Times New Roman" w:hAnsi="Arial" w:cs="Arial"/>
          <w:sz w:val="24"/>
          <w:szCs w:val="20"/>
          <w:lang w:val="es-ES_tradnl" w:eastAsia="ar-SA"/>
        </w:rPr>
        <w:t xml:space="preserve"> o de bases hidráulicas se contrate a precios unitarios por unidad de obra terminada y sea medida de acuerdo con lo indicado en proyecto, se pagará al precio fijado en el contrato para el metro cúbico de </w:t>
      </w:r>
      <w:proofErr w:type="spellStart"/>
      <w:r w:rsidRPr="006C21EC">
        <w:rPr>
          <w:rFonts w:ascii="Arial" w:eastAsia="Times New Roman" w:hAnsi="Arial" w:cs="Arial"/>
          <w:sz w:val="24"/>
          <w:szCs w:val="20"/>
          <w:lang w:val="es-ES_tradnl" w:eastAsia="ar-SA"/>
        </w:rPr>
        <w:t>subbase</w:t>
      </w:r>
      <w:proofErr w:type="spellEnd"/>
      <w:r w:rsidRPr="006C21EC">
        <w:rPr>
          <w:rFonts w:ascii="Arial" w:eastAsia="Times New Roman" w:hAnsi="Arial" w:cs="Arial"/>
          <w:sz w:val="24"/>
          <w:szCs w:val="20"/>
          <w:lang w:val="es-ES_tradnl" w:eastAsia="ar-SA"/>
        </w:rPr>
        <w:t xml:space="preserve"> o de base compactada, para cada grado de compactación y cada banco en particular o grupo de bancos. Estos precios unitarios, incluyen lo que corresponda por: Desmonte y despalme de los bancos; extracción del material pétreo aprovechable y del desperdicio, cualesquiera que sean sus clasificaciones; cribados y desperdicios de los cribados; trituración parcial o total; disgregado; separación y recolección de los desperdicios; cargas, descargas y todos los acarreos locales necesarios para los tratamientos así como de los desperdicios y formación de los almacenamientos. Instalación, alimentación y desmantelamiento de las plantas. Permisos de explotación de bancos de agua; extracción, carga, acarreo al lugar de utilización, descarga y almacenamiento del agua, así como su aplicación e incorporación. Cargas en los almacenamientos de los materiales al equipo de transporte, acarreo al lugar de tendido y descarga. Operaciones de mezclado, tendido y compactación al grado fijado en el proyecto o aprobado por el organismo. Escarificación de la superficie compactada para recibir una nueva capa. Afinamiento para dar el acabado superficial. Los tiempos de los vehículos empleados en los transportes de todos los materiales durante las cargas y las descargas. La conservación de la </w:t>
      </w:r>
      <w:proofErr w:type="spellStart"/>
      <w:r w:rsidRPr="006C21EC">
        <w:rPr>
          <w:rFonts w:ascii="Arial" w:eastAsia="Times New Roman" w:hAnsi="Arial" w:cs="Arial"/>
          <w:sz w:val="24"/>
          <w:szCs w:val="20"/>
          <w:lang w:val="es-ES_tradnl" w:eastAsia="ar-SA"/>
        </w:rPr>
        <w:t>subbase</w:t>
      </w:r>
      <w:proofErr w:type="spellEnd"/>
      <w:r w:rsidRPr="006C21EC">
        <w:rPr>
          <w:rFonts w:ascii="Arial" w:eastAsia="Times New Roman" w:hAnsi="Arial" w:cs="Arial"/>
          <w:sz w:val="24"/>
          <w:szCs w:val="20"/>
          <w:lang w:val="es-ES_tradnl" w:eastAsia="ar-SA"/>
        </w:rPr>
        <w:t xml:space="preserve"> o base hidráulica hasta que sea recibida por el organismo Y todo lo necesario para la correcta ejecución de este concepto.</w:t>
      </w:r>
    </w:p>
    <w:p w:rsidR="006C21EC" w:rsidRPr="006C21EC" w:rsidRDefault="006C21EC" w:rsidP="006C21EC">
      <w:pPr>
        <w:tabs>
          <w:tab w:val="left" w:pos="720"/>
          <w:tab w:val="left" w:pos="1440"/>
          <w:tab w:val="left" w:pos="3402"/>
        </w:tabs>
        <w:suppressAutoHyphens/>
        <w:spacing w:after="0" w:line="240" w:lineRule="auto"/>
        <w:ind w:left="3402" w:hanging="3402"/>
        <w:jc w:val="both"/>
        <w:rPr>
          <w:rFonts w:ascii="Arial" w:eastAsia="Times New Roman" w:hAnsi="Arial" w:cs="Arial"/>
          <w:sz w:val="24"/>
          <w:szCs w:val="20"/>
          <w:lang w:val="es-ES_tradnl" w:eastAsia="ar-SA"/>
        </w:rPr>
      </w:pPr>
    </w:p>
    <w:p w:rsidR="006C21EC" w:rsidRPr="006C21EC" w:rsidRDefault="006C21EC" w:rsidP="006C21EC">
      <w:pPr>
        <w:tabs>
          <w:tab w:val="left" w:pos="2835"/>
        </w:tabs>
        <w:suppressAutoHyphens/>
        <w:spacing w:after="0" w:line="240" w:lineRule="auto"/>
        <w:ind w:left="2835" w:hanging="2835"/>
        <w:jc w:val="both"/>
        <w:rPr>
          <w:rFonts w:ascii="Arial" w:eastAsia="Times New Roman" w:hAnsi="Arial" w:cs="Arial"/>
          <w:spacing w:val="-3"/>
          <w:sz w:val="24"/>
          <w:szCs w:val="20"/>
          <w:lang w:val="es-ES_tradnl" w:eastAsia="ar-SA"/>
        </w:rPr>
      </w:pPr>
      <w:r w:rsidRPr="006C21EC">
        <w:rPr>
          <w:rFonts w:ascii="Arial" w:eastAsia="Times New Roman" w:hAnsi="Arial" w:cs="Arial"/>
          <w:sz w:val="24"/>
          <w:szCs w:val="20"/>
          <w:lang w:val="es-ES_tradnl" w:eastAsia="ar-SA"/>
        </w:rPr>
        <w:t>TOLERANCIAS</w:t>
      </w:r>
      <w:r w:rsidRPr="006C21EC">
        <w:rPr>
          <w:rFonts w:ascii="Arial" w:eastAsia="Times New Roman" w:hAnsi="Arial" w:cs="Arial"/>
          <w:spacing w:val="-3"/>
          <w:sz w:val="24"/>
          <w:szCs w:val="20"/>
          <w:lang w:val="es-ES_tradnl" w:eastAsia="ar-SA"/>
        </w:rPr>
        <w:t>:</w:t>
      </w:r>
      <w:r w:rsidRPr="006C21EC">
        <w:rPr>
          <w:rFonts w:ascii="Arial" w:eastAsia="Times New Roman" w:hAnsi="Arial" w:cs="Arial"/>
          <w:spacing w:val="-3"/>
          <w:sz w:val="24"/>
          <w:szCs w:val="20"/>
          <w:lang w:val="es-ES_tradnl" w:eastAsia="ar-SA"/>
        </w:rPr>
        <w:tab/>
      </w:r>
      <w:r w:rsidRPr="006C21EC">
        <w:rPr>
          <w:rFonts w:ascii="Arial" w:eastAsia="Times New Roman" w:hAnsi="Arial" w:cs="Arial"/>
          <w:sz w:val="24"/>
          <w:szCs w:val="20"/>
          <w:lang w:val="es-ES_tradnl" w:eastAsia="ar-SA"/>
        </w:rPr>
        <w:t>Para dar por terminada la construcción de la base se verificarán el alineamiento, perfil, sección, compactación, espesor y acabado de acuerdo con lo fijado en el proyecto y las siguientes tolerancias:</w:t>
      </w:r>
    </w:p>
    <w:p w:rsidR="006C21EC" w:rsidRPr="006C21EC" w:rsidRDefault="006C21EC" w:rsidP="006C21EC">
      <w:pPr>
        <w:tabs>
          <w:tab w:val="left" w:pos="3402"/>
        </w:tabs>
        <w:suppressAutoHyphens/>
        <w:spacing w:after="0" w:line="240" w:lineRule="auto"/>
        <w:ind w:left="3402" w:hanging="3402"/>
        <w:jc w:val="both"/>
        <w:rPr>
          <w:rFonts w:ascii="Arial" w:eastAsia="Times New Roman" w:hAnsi="Arial" w:cs="Arial"/>
          <w:spacing w:val="-3"/>
          <w:sz w:val="24"/>
          <w:szCs w:val="20"/>
          <w:lang w:val="es-ES_tradnl" w:eastAsia="ar-SA"/>
        </w:rPr>
      </w:pPr>
    </w:p>
    <w:p w:rsidR="006C21EC" w:rsidRPr="006C21EC" w:rsidRDefault="006C21EC" w:rsidP="006C21EC">
      <w:pPr>
        <w:tabs>
          <w:tab w:val="left" w:pos="7797"/>
        </w:tabs>
        <w:suppressAutoHyphens/>
        <w:spacing w:after="0" w:line="240" w:lineRule="atLeast"/>
        <w:ind w:left="3402"/>
        <w:jc w:val="both"/>
        <w:rPr>
          <w:rFonts w:ascii="Arial" w:eastAsia="Times New Roman" w:hAnsi="Arial" w:cs="Arial"/>
          <w:sz w:val="24"/>
          <w:szCs w:val="20"/>
          <w:lang w:val="es-ES_tradnl" w:eastAsia="ar-SA"/>
        </w:rPr>
      </w:pPr>
      <w:r w:rsidRPr="006C21EC">
        <w:rPr>
          <w:rFonts w:ascii="Arial" w:eastAsia="Times New Roman" w:hAnsi="Arial" w:cs="Arial"/>
          <w:sz w:val="24"/>
          <w:szCs w:val="20"/>
          <w:lang w:val="es-ES_tradnl" w:eastAsia="ar-SA"/>
        </w:rPr>
        <w:t>PARAMETRO</w:t>
      </w:r>
      <w:r w:rsidRPr="006C21EC">
        <w:rPr>
          <w:rFonts w:ascii="Arial" w:eastAsia="Times New Roman" w:hAnsi="Arial" w:cs="Arial"/>
          <w:sz w:val="24"/>
          <w:szCs w:val="20"/>
          <w:lang w:val="es-ES_tradnl" w:eastAsia="ar-SA"/>
        </w:rPr>
        <w:tab/>
        <w:t>TOLERANCIAS</w:t>
      </w:r>
    </w:p>
    <w:p w:rsidR="006C21EC" w:rsidRPr="006C21EC" w:rsidRDefault="006C21EC" w:rsidP="006C21EC">
      <w:pPr>
        <w:suppressAutoHyphens/>
        <w:spacing w:after="0" w:line="240" w:lineRule="atLeast"/>
        <w:ind w:left="3402"/>
        <w:jc w:val="both"/>
        <w:rPr>
          <w:rFonts w:ascii="Arial" w:eastAsia="Times New Roman" w:hAnsi="Arial" w:cs="Arial"/>
          <w:sz w:val="24"/>
          <w:szCs w:val="20"/>
          <w:lang w:val="es-ES_tradnl" w:eastAsia="ar-SA"/>
        </w:rPr>
      </w:pPr>
    </w:p>
    <w:p w:rsidR="006C21EC" w:rsidRPr="006C21EC" w:rsidRDefault="006C21EC" w:rsidP="006C21EC">
      <w:pPr>
        <w:tabs>
          <w:tab w:val="left" w:pos="8364"/>
        </w:tabs>
        <w:suppressAutoHyphens/>
        <w:spacing w:after="0" w:line="240" w:lineRule="atLeast"/>
        <w:ind w:left="3402"/>
        <w:jc w:val="both"/>
        <w:rPr>
          <w:rFonts w:ascii="Arial" w:eastAsia="Times New Roman" w:hAnsi="Arial" w:cs="Arial"/>
          <w:sz w:val="20"/>
          <w:szCs w:val="20"/>
          <w:lang w:val="es-ES_tradnl" w:eastAsia="ar-SA"/>
        </w:rPr>
      </w:pPr>
      <w:r w:rsidRPr="006C21EC">
        <w:rPr>
          <w:rFonts w:ascii="Arial" w:eastAsia="Times New Roman" w:hAnsi="Arial" w:cs="Arial"/>
          <w:sz w:val="20"/>
          <w:szCs w:val="20"/>
          <w:lang w:val="es-ES_tradnl" w:eastAsia="ar-SA"/>
        </w:rPr>
        <w:t xml:space="preserve">Ancho de la sección del eje de la orilla                  </w:t>
      </w:r>
      <w:r w:rsidRPr="006C21EC">
        <w:rPr>
          <w:rFonts w:ascii="Arial" w:eastAsia="Times New Roman" w:hAnsi="Arial" w:cs="Arial"/>
          <w:sz w:val="20"/>
          <w:szCs w:val="20"/>
          <w:u w:val="single"/>
          <w:lang w:val="es-ES_tradnl" w:eastAsia="ar-SA"/>
        </w:rPr>
        <w:t>+</w:t>
      </w:r>
      <w:r w:rsidRPr="006C21EC">
        <w:rPr>
          <w:rFonts w:ascii="Arial" w:eastAsia="Times New Roman" w:hAnsi="Arial" w:cs="Arial"/>
          <w:sz w:val="20"/>
          <w:szCs w:val="20"/>
          <w:lang w:val="es-ES_tradnl" w:eastAsia="ar-SA"/>
        </w:rPr>
        <w:t xml:space="preserve"> </w:t>
      </w:r>
      <w:smartTag w:uri="urn:schemas-microsoft-com:office:smarttags" w:element="metricconverter">
        <w:smartTagPr>
          <w:attr w:name="ProductID" w:val="10 cm"/>
        </w:smartTagPr>
        <w:r w:rsidRPr="006C21EC">
          <w:rPr>
            <w:rFonts w:ascii="Arial" w:eastAsia="Times New Roman" w:hAnsi="Arial" w:cs="Arial"/>
            <w:sz w:val="20"/>
            <w:szCs w:val="20"/>
            <w:lang w:val="es-ES_tradnl" w:eastAsia="ar-SA"/>
          </w:rPr>
          <w:t>10 cm</w:t>
        </w:r>
      </w:smartTag>
    </w:p>
    <w:p w:rsidR="006C21EC" w:rsidRPr="006C21EC" w:rsidRDefault="006C21EC" w:rsidP="006C21EC">
      <w:pPr>
        <w:tabs>
          <w:tab w:val="left" w:pos="8364"/>
        </w:tabs>
        <w:suppressAutoHyphens/>
        <w:spacing w:after="0" w:line="240" w:lineRule="atLeast"/>
        <w:ind w:left="3402"/>
        <w:jc w:val="both"/>
        <w:rPr>
          <w:rFonts w:ascii="Arial" w:eastAsia="Times New Roman" w:hAnsi="Arial" w:cs="Arial"/>
          <w:sz w:val="20"/>
          <w:szCs w:val="20"/>
          <w:lang w:val="es-ES_tradnl" w:eastAsia="ar-SA"/>
        </w:rPr>
      </w:pPr>
      <w:r w:rsidRPr="006C21EC">
        <w:rPr>
          <w:rFonts w:ascii="Arial" w:eastAsia="Times New Roman" w:hAnsi="Arial" w:cs="Arial"/>
          <w:sz w:val="20"/>
          <w:szCs w:val="20"/>
          <w:lang w:val="es-ES_tradnl" w:eastAsia="ar-SA"/>
        </w:rPr>
        <w:t xml:space="preserve">Nivel de la superficie.                                             </w:t>
      </w:r>
      <w:r w:rsidRPr="006C21EC">
        <w:rPr>
          <w:rFonts w:ascii="Arial" w:eastAsia="Times New Roman" w:hAnsi="Arial" w:cs="Arial"/>
          <w:sz w:val="20"/>
          <w:szCs w:val="20"/>
          <w:u w:val="single"/>
          <w:lang w:val="es-ES_tradnl" w:eastAsia="ar-SA"/>
        </w:rPr>
        <w:t>+</w:t>
      </w:r>
      <w:r w:rsidRPr="006C21EC">
        <w:rPr>
          <w:rFonts w:ascii="Arial" w:eastAsia="Times New Roman" w:hAnsi="Arial" w:cs="Arial"/>
          <w:sz w:val="20"/>
          <w:szCs w:val="20"/>
          <w:lang w:val="es-ES_tradnl" w:eastAsia="ar-SA"/>
        </w:rPr>
        <w:t xml:space="preserve"> </w:t>
      </w:r>
      <w:smartTag w:uri="urn:schemas-microsoft-com:office:smarttags" w:element="metricconverter">
        <w:smartTagPr>
          <w:attr w:name="ProductID" w:val="1 cm"/>
        </w:smartTagPr>
        <w:r w:rsidRPr="006C21EC">
          <w:rPr>
            <w:rFonts w:ascii="Arial" w:eastAsia="Times New Roman" w:hAnsi="Arial" w:cs="Arial"/>
            <w:sz w:val="20"/>
            <w:szCs w:val="20"/>
            <w:lang w:val="es-ES_tradnl" w:eastAsia="ar-SA"/>
          </w:rPr>
          <w:t>1 cm</w:t>
        </w:r>
      </w:smartTag>
    </w:p>
    <w:p w:rsidR="006C21EC" w:rsidRPr="006C21EC" w:rsidRDefault="006C21EC" w:rsidP="006C21EC">
      <w:pPr>
        <w:tabs>
          <w:tab w:val="left" w:pos="8364"/>
        </w:tabs>
        <w:suppressAutoHyphens/>
        <w:spacing w:after="0" w:line="240" w:lineRule="atLeast"/>
        <w:ind w:left="3402"/>
        <w:jc w:val="both"/>
        <w:rPr>
          <w:rFonts w:ascii="Arial" w:eastAsia="Times New Roman" w:hAnsi="Arial" w:cs="Arial"/>
          <w:sz w:val="20"/>
          <w:szCs w:val="20"/>
          <w:lang w:val="es-ES_tradnl" w:eastAsia="ar-SA"/>
        </w:rPr>
      </w:pPr>
      <w:r w:rsidRPr="006C21EC">
        <w:rPr>
          <w:rFonts w:ascii="Arial" w:eastAsia="Times New Roman" w:hAnsi="Arial" w:cs="Arial"/>
          <w:sz w:val="20"/>
          <w:szCs w:val="20"/>
          <w:lang w:val="es-ES_tradnl" w:eastAsia="ar-SA"/>
        </w:rPr>
        <w:t>Profundidad de las depresiones observadas  colocando una regla de cinco (5) m de  longitud y normal al eje.   1.5 cm</w:t>
      </w:r>
    </w:p>
    <w:p w:rsidR="006C21EC" w:rsidRPr="006C21EC" w:rsidRDefault="006C21EC" w:rsidP="006C21EC">
      <w:pPr>
        <w:tabs>
          <w:tab w:val="left" w:pos="8364"/>
        </w:tabs>
        <w:suppressAutoHyphens/>
        <w:spacing w:after="0" w:line="240" w:lineRule="atLeast"/>
        <w:ind w:left="3402"/>
        <w:jc w:val="both"/>
        <w:rPr>
          <w:rFonts w:ascii="Arial" w:eastAsia="Times New Roman" w:hAnsi="Arial" w:cs="Arial"/>
          <w:sz w:val="20"/>
          <w:szCs w:val="20"/>
          <w:lang w:val="es-ES_tradnl" w:eastAsia="ar-SA"/>
        </w:rPr>
      </w:pPr>
      <w:r w:rsidRPr="006C21EC">
        <w:rPr>
          <w:rFonts w:ascii="Arial" w:eastAsia="Times New Roman" w:hAnsi="Arial" w:cs="Arial"/>
          <w:sz w:val="20"/>
          <w:szCs w:val="20"/>
          <w:lang w:val="es-ES_tradnl" w:eastAsia="ar-SA"/>
        </w:rPr>
        <w:t>Equivalente de arena, respecto al valor especificado: - 2 %</w:t>
      </w:r>
    </w:p>
    <w:p w:rsidR="006C21EC" w:rsidRPr="006C21EC" w:rsidRDefault="006C21EC" w:rsidP="006C21EC">
      <w:pPr>
        <w:tabs>
          <w:tab w:val="left" w:pos="8364"/>
        </w:tabs>
        <w:suppressAutoHyphens/>
        <w:spacing w:after="0" w:line="240" w:lineRule="atLeast"/>
        <w:ind w:left="3402"/>
        <w:jc w:val="both"/>
        <w:rPr>
          <w:rFonts w:ascii="Arial" w:eastAsia="Times New Roman" w:hAnsi="Arial" w:cs="Arial"/>
          <w:sz w:val="20"/>
          <w:szCs w:val="20"/>
          <w:lang w:val="es-ES_tradnl" w:eastAsia="ar-SA"/>
        </w:rPr>
      </w:pPr>
      <w:r w:rsidRPr="006C21EC">
        <w:rPr>
          <w:rFonts w:ascii="Arial" w:eastAsia="Times New Roman" w:hAnsi="Arial" w:cs="Arial"/>
          <w:sz w:val="20"/>
          <w:szCs w:val="20"/>
          <w:lang w:val="es-ES_tradnl" w:eastAsia="ar-SA"/>
        </w:rPr>
        <w:t xml:space="preserve">Grado de compactación, respecto al valor </w:t>
      </w:r>
      <w:r w:rsidRPr="006C21EC">
        <w:rPr>
          <w:rFonts w:ascii="Arial" w:eastAsia="Times New Roman" w:hAnsi="Arial" w:cs="Arial"/>
          <w:sz w:val="24"/>
          <w:szCs w:val="20"/>
          <w:lang w:val="es-ES_tradnl" w:eastAsia="ar-SA"/>
        </w:rPr>
        <w:t>especificado:</w:t>
      </w:r>
      <w:r w:rsidRPr="006C21EC">
        <w:rPr>
          <w:rFonts w:ascii="Arial" w:eastAsia="Times New Roman" w:hAnsi="Arial" w:cs="Arial"/>
          <w:sz w:val="24"/>
          <w:szCs w:val="20"/>
          <w:u w:val="single"/>
          <w:lang w:val="es-ES_tradnl" w:eastAsia="ar-SA"/>
        </w:rPr>
        <w:t>+</w:t>
      </w:r>
      <w:r w:rsidRPr="006C21EC">
        <w:rPr>
          <w:rFonts w:ascii="Arial" w:eastAsia="Times New Roman" w:hAnsi="Arial" w:cs="Arial"/>
          <w:sz w:val="24"/>
          <w:szCs w:val="20"/>
          <w:lang w:val="es-ES_tradnl" w:eastAsia="ar-SA"/>
        </w:rPr>
        <w:t xml:space="preserve"> 2 %</w:t>
      </w:r>
    </w:p>
    <w:p w:rsidR="006C21EC" w:rsidRPr="006C21EC" w:rsidRDefault="006C21EC" w:rsidP="006C21EC">
      <w:pPr>
        <w:tabs>
          <w:tab w:val="left" w:pos="3402"/>
        </w:tabs>
        <w:suppressAutoHyphens/>
        <w:spacing w:after="0" w:line="240" w:lineRule="auto"/>
        <w:jc w:val="both"/>
        <w:rPr>
          <w:rFonts w:ascii="Arial" w:eastAsia="Times New Roman" w:hAnsi="Arial" w:cs="Arial"/>
          <w:spacing w:val="-3"/>
          <w:sz w:val="24"/>
          <w:szCs w:val="20"/>
          <w:lang w:val="es-ES_tradnl" w:eastAsia="ar-SA"/>
        </w:rPr>
      </w:pPr>
    </w:p>
    <w:p w:rsidR="006C21EC" w:rsidRPr="006C21EC" w:rsidRDefault="006C21EC" w:rsidP="006C21EC">
      <w:pPr>
        <w:suppressAutoHyphens/>
        <w:spacing w:after="0" w:line="240" w:lineRule="atLeast"/>
        <w:ind w:left="2835" w:hanging="2835"/>
        <w:jc w:val="both"/>
        <w:rPr>
          <w:rFonts w:ascii="Arial" w:eastAsia="Times New Roman" w:hAnsi="Arial" w:cs="Arial"/>
          <w:sz w:val="24"/>
          <w:szCs w:val="20"/>
          <w:lang w:val="es-ES_tradnl" w:eastAsia="ar-SA"/>
        </w:rPr>
      </w:pPr>
      <w:r w:rsidRPr="006C21EC">
        <w:rPr>
          <w:rFonts w:ascii="Arial" w:eastAsia="Times New Roman" w:hAnsi="Arial" w:cs="Arial"/>
          <w:spacing w:val="-3"/>
          <w:sz w:val="24"/>
          <w:szCs w:val="20"/>
          <w:lang w:val="es-ES_tradnl" w:eastAsia="ar-SA"/>
        </w:rPr>
        <w:t>MEDICIÓN:</w:t>
      </w:r>
      <w:r w:rsidRPr="006C21EC">
        <w:rPr>
          <w:rFonts w:ascii="Arial" w:eastAsia="Times New Roman" w:hAnsi="Arial" w:cs="Arial"/>
          <w:spacing w:val="-3"/>
          <w:sz w:val="24"/>
          <w:szCs w:val="20"/>
          <w:lang w:val="es-ES_tradnl" w:eastAsia="ar-SA"/>
        </w:rPr>
        <w:tab/>
      </w:r>
      <w:r w:rsidRPr="006C21EC">
        <w:rPr>
          <w:rFonts w:ascii="Arial" w:eastAsia="Times New Roman" w:hAnsi="Arial" w:cs="Arial"/>
          <w:sz w:val="24"/>
          <w:szCs w:val="20"/>
          <w:lang w:val="es-ES_tradnl" w:eastAsia="ar-SA"/>
        </w:rPr>
        <w:t>La medición de la base hidráulica se efectuará de acuerdo con lo indicado en la cláusula 3.01.03.077-G de las Normas para Construcción e Instalaciones vigentes.  Se tomará como unidad el metro cúbico redondeando el resultado a la unidad, compactada al 100 % del MVSM; PORTER ST.</w:t>
      </w:r>
    </w:p>
    <w:p w:rsidR="006C21EC" w:rsidRPr="006C21EC" w:rsidRDefault="006C21EC" w:rsidP="006C21EC">
      <w:pPr>
        <w:suppressAutoHyphens/>
        <w:spacing w:after="0" w:line="240" w:lineRule="atLeast"/>
        <w:ind w:left="2835" w:hanging="2835"/>
        <w:jc w:val="both"/>
        <w:rPr>
          <w:rFonts w:ascii="Arial" w:eastAsia="Times New Roman" w:hAnsi="Arial" w:cs="Arial"/>
          <w:sz w:val="24"/>
          <w:szCs w:val="20"/>
          <w:lang w:val="es-ES_tradnl" w:eastAsia="ar-SA"/>
        </w:rPr>
      </w:pPr>
    </w:p>
    <w:p w:rsidR="006C21EC" w:rsidRPr="006C21EC" w:rsidRDefault="006C21EC" w:rsidP="006C21EC">
      <w:pPr>
        <w:suppressAutoHyphens/>
        <w:spacing w:after="0" w:line="240" w:lineRule="atLeast"/>
        <w:ind w:left="2835" w:hanging="2835"/>
        <w:jc w:val="both"/>
        <w:rPr>
          <w:rFonts w:ascii="Arial" w:eastAsia="Times New Roman" w:hAnsi="Arial" w:cs="Arial"/>
          <w:sz w:val="24"/>
          <w:szCs w:val="20"/>
          <w:lang w:val="es-ES_tradnl" w:eastAsia="ar-SA"/>
        </w:rPr>
      </w:pPr>
    </w:p>
    <w:p w:rsidR="006C21EC" w:rsidRPr="006C21EC" w:rsidRDefault="006C21EC" w:rsidP="006C21EC">
      <w:pPr>
        <w:suppressAutoHyphens/>
        <w:spacing w:after="0" w:line="240" w:lineRule="atLeast"/>
        <w:ind w:left="2835" w:hanging="2835"/>
        <w:jc w:val="both"/>
        <w:rPr>
          <w:rFonts w:ascii="Arial" w:eastAsia="Times New Roman" w:hAnsi="Arial" w:cs="Arial"/>
          <w:sz w:val="24"/>
          <w:szCs w:val="20"/>
          <w:lang w:val="es-ES_tradnl" w:eastAsia="ar-SA"/>
        </w:rPr>
      </w:pPr>
    </w:p>
    <w:p w:rsidR="006C21EC" w:rsidRPr="006C21EC" w:rsidRDefault="006C21EC" w:rsidP="006C21EC">
      <w:pPr>
        <w:suppressAutoHyphens/>
        <w:spacing w:after="0" w:line="240" w:lineRule="atLeast"/>
        <w:ind w:left="2835" w:hanging="2835"/>
        <w:jc w:val="both"/>
        <w:rPr>
          <w:rFonts w:ascii="Arial" w:eastAsia="Times New Roman" w:hAnsi="Arial" w:cs="Arial"/>
          <w:sz w:val="24"/>
          <w:szCs w:val="20"/>
          <w:lang w:val="es-ES_tradnl" w:eastAsia="ar-SA"/>
        </w:rPr>
      </w:pPr>
    </w:p>
    <w:p w:rsidR="006C21EC" w:rsidRPr="006C21EC" w:rsidRDefault="006C21EC" w:rsidP="006C21EC">
      <w:pPr>
        <w:suppressAutoHyphens/>
        <w:spacing w:after="0" w:line="240" w:lineRule="atLeast"/>
        <w:ind w:left="2835" w:hanging="2835"/>
        <w:jc w:val="both"/>
        <w:rPr>
          <w:rFonts w:ascii="Arial" w:eastAsia="Times New Roman" w:hAnsi="Arial" w:cs="Arial"/>
          <w:sz w:val="24"/>
          <w:szCs w:val="20"/>
          <w:lang w:val="es-ES_tradnl" w:eastAsia="ar-SA"/>
        </w:rPr>
      </w:pPr>
    </w:p>
    <w:p w:rsidR="006C21EC" w:rsidRPr="006C21EC" w:rsidRDefault="006C21EC" w:rsidP="006C21EC">
      <w:pPr>
        <w:tabs>
          <w:tab w:val="left" w:pos="3402"/>
        </w:tabs>
        <w:suppressAutoHyphens/>
        <w:spacing w:after="0" w:line="240" w:lineRule="auto"/>
        <w:ind w:left="3402" w:hanging="3402"/>
        <w:jc w:val="both"/>
        <w:rPr>
          <w:rFonts w:ascii="Arial" w:eastAsia="Times New Roman" w:hAnsi="Arial" w:cs="Arial"/>
          <w:spacing w:val="-3"/>
          <w:sz w:val="24"/>
          <w:szCs w:val="20"/>
          <w:lang w:val="es-ES_tradnl" w:eastAsia="ar-SA"/>
        </w:rPr>
      </w:pPr>
      <w:r w:rsidRPr="006C21EC">
        <w:rPr>
          <w:rFonts w:ascii="Arial" w:eastAsia="Times New Roman" w:hAnsi="Arial" w:cs="Arial"/>
          <w:sz w:val="24"/>
          <w:szCs w:val="20"/>
          <w:lang w:val="es-ES_tradnl" w:eastAsia="ar-SA"/>
        </w:rPr>
        <w:tab/>
      </w:r>
    </w:p>
    <w:p w:rsidR="006C21EC" w:rsidRPr="006C21EC" w:rsidRDefault="006C21EC" w:rsidP="006C21EC">
      <w:pPr>
        <w:tabs>
          <w:tab w:val="left" w:pos="2835"/>
        </w:tabs>
        <w:suppressAutoHyphens/>
        <w:spacing w:after="0" w:line="240" w:lineRule="auto"/>
        <w:ind w:left="2835" w:hanging="2835"/>
        <w:jc w:val="both"/>
        <w:rPr>
          <w:rFonts w:ascii="Arial" w:eastAsia="Times New Roman" w:hAnsi="Arial" w:cs="Arial"/>
          <w:sz w:val="24"/>
          <w:szCs w:val="20"/>
          <w:lang w:val="es-ES_tradnl" w:eastAsia="ar-SA"/>
        </w:rPr>
      </w:pPr>
      <w:r w:rsidRPr="006C21EC">
        <w:rPr>
          <w:rFonts w:ascii="Arial" w:eastAsia="Times New Roman" w:hAnsi="Arial" w:cs="Arial"/>
          <w:spacing w:val="-3"/>
          <w:sz w:val="24"/>
          <w:szCs w:val="20"/>
          <w:lang w:val="es-ES_tradnl" w:eastAsia="ar-SA"/>
        </w:rPr>
        <w:t xml:space="preserve">BASE DE PAGO: </w:t>
      </w:r>
      <w:r w:rsidRPr="006C21EC">
        <w:rPr>
          <w:rFonts w:ascii="Arial" w:eastAsia="Times New Roman" w:hAnsi="Arial" w:cs="Arial"/>
          <w:spacing w:val="-3"/>
          <w:sz w:val="24"/>
          <w:szCs w:val="20"/>
          <w:lang w:val="es-ES_tradnl" w:eastAsia="ar-SA"/>
        </w:rPr>
        <w:tab/>
      </w:r>
      <w:r w:rsidRPr="006C21EC">
        <w:rPr>
          <w:rFonts w:ascii="Arial" w:eastAsia="Times New Roman" w:hAnsi="Arial" w:cs="Arial"/>
          <w:sz w:val="24"/>
          <w:szCs w:val="20"/>
          <w:lang w:val="es-ES_tradnl" w:eastAsia="ar-SA"/>
        </w:rPr>
        <w:t>Se pagará la base hidráulica de acuerdo con lo indicado en la cláusula 3.01.03.077-H de las Normas para Construcción e Instalaciones vigentes.</w:t>
      </w:r>
    </w:p>
    <w:p w:rsidR="006C21EC" w:rsidRPr="006C21EC" w:rsidRDefault="006C21EC" w:rsidP="006C21EC">
      <w:pPr>
        <w:suppressAutoHyphens/>
        <w:spacing w:after="0" w:line="240" w:lineRule="atLeast"/>
        <w:ind w:left="3402" w:hanging="3402"/>
        <w:jc w:val="both"/>
        <w:rPr>
          <w:rFonts w:ascii="Arial" w:eastAsia="Times New Roman" w:hAnsi="Arial" w:cs="Arial"/>
          <w:sz w:val="24"/>
          <w:szCs w:val="20"/>
          <w:lang w:val="es-ES_tradnl" w:eastAsia="ar-SA"/>
        </w:rPr>
      </w:pPr>
    </w:p>
    <w:p w:rsidR="006C21EC" w:rsidRPr="006C21EC" w:rsidRDefault="006C21EC" w:rsidP="006C21EC">
      <w:pPr>
        <w:suppressAutoHyphens/>
        <w:spacing w:after="0" w:line="240" w:lineRule="auto"/>
        <w:ind w:left="2835" w:hanging="2835"/>
        <w:jc w:val="both"/>
        <w:rPr>
          <w:rFonts w:ascii="Arial" w:eastAsia="Times New Roman" w:hAnsi="Arial" w:cs="Arial"/>
          <w:sz w:val="24"/>
          <w:szCs w:val="20"/>
          <w:lang w:val="es-ES_tradnl" w:eastAsia="ar-SA"/>
        </w:rPr>
      </w:pPr>
      <w:r w:rsidRPr="006C21EC">
        <w:rPr>
          <w:rFonts w:ascii="Arial" w:eastAsia="Times New Roman" w:hAnsi="Arial" w:cs="Arial"/>
          <w:sz w:val="24"/>
          <w:szCs w:val="20"/>
          <w:lang w:val="es-ES_tradnl" w:eastAsia="ar-SA"/>
        </w:rPr>
        <w:tab/>
        <w:t xml:space="preserve">La base hidráulica por unidad de obra terminada, se pagará al precio fijado en el contrato para el metro cúbico. Para materiales provenientes de bancos, ya sea que se empleen solos o mezclados con los de otros bancos. Estos precios unitarios serán para cada banco en particular e incluyen lo que corresponda por: desmonte y despalme de los bancos, extracción del material aprovechable y del desperdicio, cualquiera que sea la clasificación, instalaciones y desmantelamientos de la planta; alimentación de la planta; cribados y desperdicios de los cribados; trituración parcial o total; lavado; todos los acarreos locales necesarios para los </w:t>
      </w:r>
      <w:r w:rsidRPr="006C21EC">
        <w:rPr>
          <w:rFonts w:ascii="Arial" w:eastAsia="Times New Roman" w:hAnsi="Arial" w:cs="Arial"/>
          <w:sz w:val="24"/>
          <w:szCs w:val="20"/>
          <w:lang w:val="es-ES_tradnl" w:eastAsia="ar-SA"/>
        </w:rPr>
        <w:lastRenderedPageBreak/>
        <w:t>tratamientos y de los desperdicios de ellos; formación de los almacenamientos; cargas y descargas de los materiales, incorporación o dosificación del agua; mezclado planta estacionaria; secado de los materiales, en su caso; agua; permiso y regalías de explotación de bancos; cargas y descargas de los materiales; tendido; compactación de grado fijado; reducción de volumen por compactación y, en su caso, por mezcla de dos (2) o más materiales; y de los tiempos de los vehículos empleados en los transportes durante las cargas y descargas; así como todos los acarreos necesarios entre el Banco de materiales al lugar de tratamiento y el acarreo de los materiales de la planta estacionaria al lugar de aplicación.</w:t>
      </w:r>
    </w:p>
    <w:p w:rsidR="006C21EC" w:rsidRPr="006C21EC" w:rsidRDefault="006C21EC" w:rsidP="006C21EC">
      <w:pPr>
        <w:suppressAutoHyphens/>
        <w:spacing w:after="0" w:line="240" w:lineRule="auto"/>
        <w:ind w:left="2835" w:hanging="2835"/>
        <w:jc w:val="both"/>
        <w:rPr>
          <w:rFonts w:ascii="Arial" w:eastAsia="Times New Roman" w:hAnsi="Arial" w:cs="Arial"/>
          <w:sz w:val="24"/>
          <w:szCs w:val="20"/>
          <w:lang w:val="es-ES_tradnl" w:eastAsia="ar-SA"/>
        </w:rPr>
      </w:pPr>
    </w:p>
    <w:p w:rsidR="006C21EC" w:rsidRPr="006C21EC" w:rsidRDefault="006C21EC" w:rsidP="006C21EC">
      <w:pPr>
        <w:suppressAutoHyphens/>
        <w:spacing w:after="0" w:line="240" w:lineRule="auto"/>
        <w:ind w:left="2835" w:hanging="2835"/>
        <w:jc w:val="both"/>
        <w:rPr>
          <w:rFonts w:ascii="Arial" w:eastAsia="Times New Roman" w:hAnsi="Arial" w:cs="Arial"/>
          <w:sz w:val="24"/>
          <w:szCs w:val="20"/>
          <w:lang w:val="es-ES_tradnl" w:eastAsia="ar-SA"/>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r w:rsidRPr="006C21EC">
        <w:rPr>
          <w:rFonts w:ascii="Microsoft YaHei" w:eastAsia="Microsoft YaHei" w:hAnsi="Microsoft YaHei" w:cs="Times New Roman"/>
          <w:b/>
          <w:sz w:val="20"/>
          <w:szCs w:val="20"/>
          <w:lang w:eastAsia="es-ES"/>
        </w:rPr>
        <w:t xml:space="preserve">EP-29.- RIEGO DE IMPREGNACION CON ASFALTO, SE USARA UNA EMULSION CON ROMPIMIENTO MEDIO (ECI-65) A RAZON DE (1.4 </w:t>
      </w:r>
      <w:proofErr w:type="spellStart"/>
      <w:r w:rsidRPr="006C21EC">
        <w:rPr>
          <w:rFonts w:ascii="Microsoft YaHei" w:eastAsia="Microsoft YaHei" w:hAnsi="Microsoft YaHei" w:cs="Times New Roman"/>
          <w:b/>
          <w:sz w:val="20"/>
          <w:szCs w:val="20"/>
          <w:lang w:eastAsia="es-ES"/>
        </w:rPr>
        <w:t>lts</w:t>
      </w:r>
      <w:proofErr w:type="spellEnd"/>
      <w:r w:rsidRPr="006C21EC">
        <w:rPr>
          <w:rFonts w:ascii="Microsoft YaHei" w:eastAsia="Microsoft YaHei" w:hAnsi="Microsoft YaHei" w:cs="Times New Roman"/>
          <w:b/>
          <w:sz w:val="20"/>
          <w:szCs w:val="20"/>
          <w:lang w:eastAsia="es-ES"/>
        </w:rPr>
        <w:t>/m</w:t>
      </w:r>
      <w:r w:rsidRPr="006C21EC">
        <w:rPr>
          <w:rFonts w:ascii="Microsoft YaHei" w:eastAsia="Microsoft YaHei" w:hAnsi="Microsoft YaHei" w:cs="Times New Roman" w:hint="eastAsia"/>
          <w:b/>
          <w:sz w:val="20"/>
          <w:szCs w:val="20"/>
          <w:lang w:eastAsia="es-ES"/>
        </w:rPr>
        <w:t>²</w:t>
      </w:r>
      <w:r w:rsidRPr="006C21EC">
        <w:rPr>
          <w:rFonts w:ascii="Microsoft YaHei" w:eastAsia="Microsoft YaHei" w:hAnsi="Microsoft YaHei" w:cs="Times New Roman"/>
          <w:b/>
          <w:sz w:val="20"/>
          <w:szCs w:val="20"/>
          <w:lang w:eastAsia="es-ES"/>
        </w:rPr>
        <w:t xml:space="preserve">  -  1.6 </w:t>
      </w:r>
      <w:proofErr w:type="spellStart"/>
      <w:r w:rsidRPr="006C21EC">
        <w:rPr>
          <w:rFonts w:ascii="Microsoft YaHei" w:eastAsia="Microsoft YaHei" w:hAnsi="Microsoft YaHei" w:cs="Times New Roman"/>
          <w:b/>
          <w:sz w:val="20"/>
          <w:szCs w:val="20"/>
          <w:lang w:eastAsia="es-ES"/>
        </w:rPr>
        <w:t>lts</w:t>
      </w:r>
      <w:proofErr w:type="spellEnd"/>
      <w:r w:rsidRPr="006C21EC">
        <w:rPr>
          <w:rFonts w:ascii="Microsoft YaHei" w:eastAsia="Microsoft YaHei" w:hAnsi="Microsoft YaHei" w:cs="Times New Roman"/>
          <w:b/>
          <w:sz w:val="20"/>
          <w:szCs w:val="20"/>
          <w:lang w:eastAsia="es-ES"/>
        </w:rPr>
        <w:t>/m</w:t>
      </w:r>
      <w:r w:rsidRPr="006C21EC">
        <w:rPr>
          <w:rFonts w:ascii="Microsoft YaHei" w:eastAsia="Microsoft YaHei" w:hAnsi="Microsoft YaHei" w:cs="Times New Roman" w:hint="eastAsia"/>
          <w:b/>
          <w:sz w:val="20"/>
          <w:szCs w:val="20"/>
          <w:lang w:eastAsia="es-ES"/>
        </w:rPr>
        <w:t>²</w:t>
      </w:r>
      <w:r w:rsidRPr="006C21EC">
        <w:rPr>
          <w:rFonts w:ascii="Microsoft YaHei" w:eastAsia="Microsoft YaHei" w:hAnsi="Microsoft YaHei" w:cs="Times New Roman"/>
          <w:b/>
          <w:sz w:val="20"/>
          <w:szCs w:val="20"/>
          <w:lang w:eastAsia="es-ES"/>
        </w:rPr>
        <w:t>); INCLUYE: EQUIPO, HERRAMIENTA Y MANO DE OBRA.</w:t>
      </w: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tabs>
          <w:tab w:val="left" w:pos="567"/>
          <w:tab w:val="left" w:pos="1134"/>
        </w:tabs>
        <w:suppressAutoHyphens/>
        <w:spacing w:after="0" w:line="240" w:lineRule="auto"/>
        <w:ind w:left="2835" w:hanging="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 xml:space="preserve">DEFINICION </w:t>
      </w:r>
      <w:r w:rsidRPr="006C21EC">
        <w:rPr>
          <w:rFonts w:ascii="Arial" w:eastAsia="Times New Roman" w:hAnsi="Arial" w:cs="Arial"/>
          <w:sz w:val="24"/>
          <w:szCs w:val="24"/>
          <w:lang w:val="es-ES_tradnl" w:eastAsia="ar-SA"/>
        </w:rPr>
        <w:tab/>
        <w:t xml:space="preserve">Consiste en la aplicación de un material asfaltico, sobre una capa de material pétreo como la base del pavimento, con objeto de impermeabilizarla y favorecer la adherencia entre ella y la carpeta asfáltica. El material asfaltico que se utiliza es una emulsión, ya sea de rompimiento medio o especial para impregnación. La aplicación del riego de impregnación puede omitirse si la capa por construir encima es una carpeta asfáltica con espesor mayor o igual que diez (10) centímetros. EL RIEGO DE IMPREGNACION SE REALIZARA DE </w:t>
      </w:r>
      <w:r w:rsidRPr="006C21EC">
        <w:rPr>
          <w:rFonts w:ascii="Arial" w:eastAsia="Times New Roman" w:hAnsi="Arial" w:cs="Arial"/>
          <w:sz w:val="24"/>
          <w:szCs w:val="24"/>
          <w:lang w:val="es-ES_tradnl" w:eastAsia="ar-SA"/>
        </w:rPr>
        <w:lastRenderedPageBreak/>
        <w:t>ACUERDO A LO ESTABLECIDO EN LA NORMA N-CTR-CAR-1-04-004/15</w:t>
      </w:r>
    </w:p>
    <w:p w:rsidR="006C21EC" w:rsidRPr="006C21EC" w:rsidRDefault="006C21EC" w:rsidP="006C21EC">
      <w:pPr>
        <w:tabs>
          <w:tab w:val="left" w:pos="567"/>
          <w:tab w:val="left" w:pos="1134"/>
        </w:tabs>
        <w:suppressAutoHyphens/>
        <w:spacing w:after="0" w:line="240" w:lineRule="auto"/>
        <w:jc w:val="both"/>
        <w:rPr>
          <w:rFonts w:ascii="Arial" w:eastAsia="Times New Roman" w:hAnsi="Arial" w:cs="Arial"/>
          <w:caps/>
          <w:sz w:val="20"/>
          <w:szCs w:val="20"/>
          <w:lang w:val="es-ES_tradnl" w:eastAsia="ar-SA"/>
        </w:rPr>
      </w:pPr>
    </w:p>
    <w:p w:rsidR="006C21EC" w:rsidRPr="006C21EC" w:rsidRDefault="006C21EC" w:rsidP="006C21EC">
      <w:pPr>
        <w:tabs>
          <w:tab w:val="left" w:pos="567"/>
          <w:tab w:val="left" w:pos="1134"/>
        </w:tabs>
        <w:suppressAutoHyphens/>
        <w:spacing w:after="0" w:line="240" w:lineRule="auto"/>
        <w:ind w:left="2835" w:hanging="2835"/>
        <w:jc w:val="both"/>
        <w:rPr>
          <w:rFonts w:ascii="Arial" w:eastAsia="Times New Roman" w:hAnsi="Arial" w:cs="Arial"/>
          <w:sz w:val="24"/>
          <w:szCs w:val="24"/>
          <w:lang w:val="es-ES_tradnl" w:eastAsia="ar-SA"/>
        </w:rPr>
      </w:pPr>
      <w:r w:rsidRPr="006C21EC">
        <w:rPr>
          <w:rFonts w:ascii="Arial" w:eastAsia="Times New Roman" w:hAnsi="Arial" w:cs="Arial"/>
          <w:caps/>
          <w:sz w:val="24"/>
          <w:szCs w:val="24"/>
          <w:lang w:val="es-ES_tradnl" w:eastAsia="ar-SA"/>
        </w:rPr>
        <w:t>MATERIALES</w:t>
      </w:r>
      <w:r w:rsidRPr="006C21EC">
        <w:rPr>
          <w:rFonts w:ascii="Arial" w:eastAsia="Times New Roman" w:hAnsi="Arial" w:cs="Arial"/>
          <w:b/>
          <w:caps/>
          <w:sz w:val="24"/>
          <w:szCs w:val="24"/>
          <w:lang w:val="es-ES_tradnl" w:eastAsia="ar-SA"/>
        </w:rPr>
        <w:tab/>
      </w:r>
      <w:r w:rsidRPr="006C21EC">
        <w:rPr>
          <w:rFonts w:ascii="Arial" w:eastAsia="Times New Roman" w:hAnsi="Arial" w:cs="Arial"/>
          <w:b/>
          <w:caps/>
          <w:sz w:val="24"/>
          <w:szCs w:val="24"/>
          <w:lang w:val="es-ES_tradnl" w:eastAsia="ar-SA"/>
        </w:rPr>
        <w:tab/>
      </w:r>
      <w:r w:rsidRPr="006C21EC">
        <w:rPr>
          <w:rFonts w:ascii="Arial" w:eastAsia="Times New Roman" w:hAnsi="Arial" w:cs="Arial"/>
          <w:sz w:val="24"/>
          <w:szCs w:val="24"/>
          <w:lang w:val="es-ES_tradnl" w:eastAsia="ar-SA"/>
        </w:rPr>
        <w:t xml:space="preserve">Los materiales que se utilicen en la aplicación de riegos de impregnación serán los incluidos en el proyecto y cumplirán con las características establecidas en la norma N-CMT-4-05-001, calidad de materiales asfalticos, salvo que el proyecto o el organismo indiquen lo contrario. </w:t>
      </w:r>
    </w:p>
    <w:p w:rsidR="006C21EC" w:rsidRPr="006C21EC" w:rsidRDefault="006C21EC" w:rsidP="006C21EC">
      <w:pPr>
        <w:tabs>
          <w:tab w:val="left" w:pos="567"/>
          <w:tab w:val="left" w:pos="1134"/>
        </w:tabs>
        <w:suppressAutoHyphens/>
        <w:spacing w:after="0" w:line="240" w:lineRule="auto"/>
        <w:ind w:left="3402" w:hanging="3402"/>
        <w:jc w:val="both"/>
        <w:rPr>
          <w:rFonts w:ascii="Arial" w:eastAsia="Times New Roman" w:hAnsi="Arial" w:cs="Arial"/>
          <w:sz w:val="24"/>
          <w:szCs w:val="24"/>
          <w:lang w:val="es-ES_tradnl" w:eastAsia="ar-SA"/>
        </w:rPr>
      </w:pPr>
    </w:p>
    <w:p w:rsidR="006C21EC" w:rsidRPr="006C21EC" w:rsidRDefault="006C21EC" w:rsidP="006C21EC">
      <w:pPr>
        <w:tabs>
          <w:tab w:val="left" w:pos="567"/>
          <w:tab w:val="left" w:pos="1134"/>
        </w:tabs>
        <w:suppressAutoHyphens/>
        <w:spacing w:after="0" w:line="240" w:lineRule="auto"/>
        <w:ind w:left="2835" w:hanging="3402"/>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ab/>
      </w:r>
      <w:r w:rsidRPr="006C21EC">
        <w:rPr>
          <w:rFonts w:ascii="Arial" w:eastAsia="Times New Roman" w:hAnsi="Arial" w:cs="Arial"/>
          <w:sz w:val="24"/>
          <w:szCs w:val="24"/>
          <w:lang w:val="es-ES_tradnl" w:eastAsia="ar-SA"/>
        </w:rPr>
        <w:tab/>
      </w:r>
      <w:r w:rsidRPr="006C21EC">
        <w:rPr>
          <w:rFonts w:ascii="Arial" w:eastAsia="Times New Roman" w:hAnsi="Arial" w:cs="Arial"/>
          <w:sz w:val="24"/>
          <w:szCs w:val="24"/>
          <w:lang w:val="es-ES_tradnl" w:eastAsia="ar-SA"/>
        </w:rPr>
        <w:tab/>
      </w:r>
      <w:r w:rsidRPr="006C21EC">
        <w:rPr>
          <w:rFonts w:ascii="Arial" w:eastAsia="Times New Roman" w:hAnsi="Arial" w:cs="Arial"/>
          <w:sz w:val="24"/>
          <w:szCs w:val="24"/>
          <w:lang w:val="es-ES_tradnl" w:eastAsia="ar-SA"/>
        </w:rPr>
        <w:tab/>
        <w:t xml:space="preserve">No se aceptará el suministro y aplicación de materiales que no cumplan con las características establecidas en el proyecto o aprobados por el organismo ni aun en el supuesto de que serán mejorados posteriormente en el lugar de trabajo por el contratista. </w:t>
      </w:r>
    </w:p>
    <w:p w:rsidR="006C21EC" w:rsidRPr="006C21EC" w:rsidRDefault="006C21EC" w:rsidP="006C21EC">
      <w:pPr>
        <w:tabs>
          <w:tab w:val="left" w:pos="567"/>
          <w:tab w:val="left" w:pos="1134"/>
        </w:tabs>
        <w:suppressAutoHyphens/>
        <w:spacing w:after="0" w:line="240" w:lineRule="auto"/>
        <w:ind w:left="3402" w:hanging="3402"/>
        <w:jc w:val="both"/>
        <w:rPr>
          <w:rFonts w:ascii="Arial" w:eastAsia="Times New Roman" w:hAnsi="Arial" w:cs="Arial"/>
          <w:sz w:val="24"/>
          <w:szCs w:val="24"/>
          <w:lang w:val="es-ES_tradnl" w:eastAsia="ar-SA"/>
        </w:rPr>
      </w:pPr>
    </w:p>
    <w:p w:rsidR="006C21EC" w:rsidRPr="006C21EC" w:rsidRDefault="006C21EC" w:rsidP="006C21EC">
      <w:pPr>
        <w:tabs>
          <w:tab w:val="left" w:pos="567"/>
          <w:tab w:val="left" w:pos="1134"/>
        </w:tabs>
        <w:suppressAutoHyphens/>
        <w:spacing w:after="0" w:line="240" w:lineRule="auto"/>
        <w:ind w:left="2835" w:hanging="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ab/>
      </w:r>
      <w:r w:rsidRPr="006C21EC">
        <w:rPr>
          <w:rFonts w:ascii="Arial" w:eastAsia="Times New Roman" w:hAnsi="Arial" w:cs="Arial"/>
          <w:sz w:val="24"/>
          <w:szCs w:val="24"/>
          <w:lang w:val="es-ES_tradnl" w:eastAsia="ar-SA"/>
        </w:rPr>
        <w:tab/>
      </w:r>
      <w:r w:rsidRPr="006C21EC">
        <w:rPr>
          <w:rFonts w:ascii="Arial" w:eastAsia="Times New Roman" w:hAnsi="Arial" w:cs="Arial"/>
          <w:sz w:val="24"/>
          <w:szCs w:val="24"/>
          <w:lang w:val="es-ES_tradnl" w:eastAsia="ar-SA"/>
        </w:rPr>
        <w:tab/>
      </w:r>
      <w:r w:rsidRPr="006C21EC">
        <w:rPr>
          <w:rFonts w:ascii="Arial" w:eastAsia="Times New Roman" w:hAnsi="Arial" w:cs="Arial"/>
          <w:sz w:val="24"/>
          <w:szCs w:val="24"/>
          <w:lang w:val="es-ES_tradnl" w:eastAsia="ar-SA"/>
        </w:rPr>
        <w:tab/>
        <w:t xml:space="preserve">La dosificación de los materiales asfalticos que se empleen en la aplicación de riegos de impregnación, se realizara de acuerdo a lo indicado en el proyecto, con emulsión de rompimiento medio ECI-65 a razón de 1.40 a 1.60 </w:t>
      </w:r>
      <w:proofErr w:type="spellStart"/>
      <w:r w:rsidRPr="006C21EC">
        <w:rPr>
          <w:rFonts w:ascii="Arial" w:eastAsia="Times New Roman" w:hAnsi="Arial" w:cs="Arial"/>
          <w:sz w:val="24"/>
          <w:szCs w:val="24"/>
          <w:lang w:val="es-ES_tradnl" w:eastAsia="ar-SA"/>
        </w:rPr>
        <w:t>lts</w:t>
      </w:r>
      <w:proofErr w:type="spellEnd"/>
      <w:r w:rsidRPr="006C21EC">
        <w:rPr>
          <w:rFonts w:ascii="Arial" w:eastAsia="Times New Roman" w:hAnsi="Arial" w:cs="Arial"/>
          <w:sz w:val="24"/>
          <w:szCs w:val="24"/>
          <w:lang w:val="es-ES_tradnl" w:eastAsia="ar-SA"/>
        </w:rPr>
        <w:t>/m2.</w:t>
      </w:r>
    </w:p>
    <w:p w:rsidR="006C21EC" w:rsidRPr="006C21EC" w:rsidRDefault="006C21EC" w:rsidP="006C21EC">
      <w:pPr>
        <w:tabs>
          <w:tab w:val="left" w:pos="567"/>
          <w:tab w:val="left" w:pos="1134"/>
        </w:tabs>
        <w:suppressAutoHyphens/>
        <w:spacing w:after="0" w:line="240" w:lineRule="auto"/>
        <w:ind w:left="2835" w:hanging="2835"/>
        <w:jc w:val="both"/>
        <w:rPr>
          <w:rFonts w:ascii="Arial" w:eastAsia="Times New Roman" w:hAnsi="Arial" w:cs="Arial"/>
          <w:sz w:val="24"/>
          <w:szCs w:val="24"/>
          <w:lang w:val="es-ES_tradnl" w:eastAsia="ar-SA"/>
        </w:rPr>
      </w:pPr>
    </w:p>
    <w:p w:rsidR="006C21EC" w:rsidRPr="006C21EC" w:rsidRDefault="006C21EC" w:rsidP="006C21EC">
      <w:pPr>
        <w:tabs>
          <w:tab w:val="left" w:pos="567"/>
          <w:tab w:val="left" w:pos="1134"/>
        </w:tabs>
        <w:suppressAutoHyphens/>
        <w:spacing w:after="0" w:line="240" w:lineRule="auto"/>
        <w:ind w:left="2835" w:hanging="2835"/>
        <w:jc w:val="both"/>
        <w:rPr>
          <w:rFonts w:ascii="Arial" w:eastAsia="Times New Roman" w:hAnsi="Arial" w:cs="Arial"/>
          <w:sz w:val="24"/>
          <w:szCs w:val="24"/>
          <w:lang w:val="es-ES_tradnl" w:eastAsia="ar-SA"/>
        </w:rPr>
      </w:pPr>
    </w:p>
    <w:p w:rsidR="006C21EC" w:rsidRPr="006C21EC" w:rsidRDefault="006C21EC" w:rsidP="006C21EC">
      <w:pPr>
        <w:tabs>
          <w:tab w:val="left" w:pos="567"/>
          <w:tab w:val="left" w:pos="1134"/>
        </w:tabs>
        <w:suppressAutoHyphens/>
        <w:spacing w:after="0" w:line="240" w:lineRule="auto"/>
        <w:ind w:left="2835" w:hanging="2835"/>
        <w:jc w:val="both"/>
        <w:rPr>
          <w:rFonts w:ascii="Arial" w:eastAsia="Times New Roman" w:hAnsi="Arial" w:cs="Arial"/>
          <w:sz w:val="24"/>
          <w:szCs w:val="24"/>
          <w:lang w:val="es-ES_tradnl" w:eastAsia="ar-SA"/>
        </w:rPr>
      </w:pPr>
    </w:p>
    <w:p w:rsidR="006C21EC" w:rsidRPr="006C21EC" w:rsidRDefault="006C21EC" w:rsidP="006C21EC">
      <w:pPr>
        <w:tabs>
          <w:tab w:val="left" w:pos="567"/>
          <w:tab w:val="left" w:pos="1134"/>
        </w:tabs>
        <w:suppressAutoHyphens/>
        <w:spacing w:after="0" w:line="240" w:lineRule="auto"/>
        <w:ind w:left="2835" w:hanging="2835"/>
        <w:jc w:val="both"/>
        <w:rPr>
          <w:rFonts w:ascii="Arial" w:eastAsia="Times New Roman" w:hAnsi="Arial" w:cs="Arial"/>
          <w:sz w:val="24"/>
          <w:szCs w:val="24"/>
          <w:lang w:val="es-ES_tradnl" w:eastAsia="ar-SA"/>
        </w:rPr>
      </w:pPr>
    </w:p>
    <w:p w:rsidR="006C21EC" w:rsidRPr="006C21EC" w:rsidRDefault="006C21EC" w:rsidP="006C21EC">
      <w:pPr>
        <w:tabs>
          <w:tab w:val="left" w:pos="567"/>
          <w:tab w:val="left" w:pos="1134"/>
        </w:tabs>
        <w:suppressAutoHyphens/>
        <w:spacing w:after="0" w:line="240" w:lineRule="auto"/>
        <w:ind w:left="2835" w:hanging="2835"/>
        <w:jc w:val="both"/>
        <w:rPr>
          <w:rFonts w:ascii="Arial" w:eastAsia="Times New Roman" w:hAnsi="Arial" w:cs="Arial"/>
          <w:sz w:val="24"/>
          <w:szCs w:val="24"/>
          <w:lang w:val="es-ES_tradnl" w:eastAsia="ar-SA"/>
        </w:rPr>
      </w:pPr>
    </w:p>
    <w:p w:rsidR="006C21EC" w:rsidRPr="006C21EC" w:rsidRDefault="006C21EC" w:rsidP="006C21EC">
      <w:pPr>
        <w:tabs>
          <w:tab w:val="left" w:pos="567"/>
          <w:tab w:val="left" w:pos="1134"/>
        </w:tabs>
        <w:suppressAutoHyphens/>
        <w:spacing w:after="0" w:line="240" w:lineRule="auto"/>
        <w:ind w:left="3402" w:hanging="3402"/>
        <w:jc w:val="both"/>
        <w:rPr>
          <w:rFonts w:ascii="Arial" w:eastAsia="Times New Roman" w:hAnsi="Arial" w:cs="Arial"/>
          <w:sz w:val="24"/>
          <w:szCs w:val="24"/>
          <w:lang w:val="es-ES_tradnl" w:eastAsia="ar-SA"/>
        </w:rPr>
      </w:pPr>
    </w:p>
    <w:p w:rsidR="006C21EC" w:rsidRPr="006C21EC" w:rsidRDefault="006C21EC" w:rsidP="006C21EC">
      <w:pPr>
        <w:tabs>
          <w:tab w:val="left" w:pos="567"/>
          <w:tab w:val="left" w:pos="1134"/>
        </w:tabs>
        <w:suppressAutoHyphens/>
        <w:spacing w:after="0" w:line="240" w:lineRule="auto"/>
        <w:ind w:left="2835" w:hanging="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ab/>
      </w:r>
      <w:r w:rsidRPr="006C21EC">
        <w:rPr>
          <w:rFonts w:ascii="Arial" w:eastAsia="Times New Roman" w:hAnsi="Arial" w:cs="Arial"/>
          <w:sz w:val="24"/>
          <w:szCs w:val="24"/>
          <w:lang w:val="es-ES_tradnl" w:eastAsia="ar-SA"/>
        </w:rPr>
        <w:tab/>
      </w:r>
      <w:r w:rsidRPr="006C21EC">
        <w:rPr>
          <w:rFonts w:ascii="Arial" w:eastAsia="Times New Roman" w:hAnsi="Arial" w:cs="Arial"/>
          <w:sz w:val="24"/>
          <w:szCs w:val="24"/>
          <w:lang w:val="es-ES_tradnl" w:eastAsia="ar-SA"/>
        </w:rPr>
        <w:tab/>
        <w:t xml:space="preserve">El equipo que se utilice para la aplicación de riegos de impregnación, será el adecuado para obtener la calidad especificada en el proyecto, en cantidad suficiente para producir el volumen establecido en el programa de ejecución detallado por concepto y ubicación, y conforme con el programa de utilización de maquinaria, siendo responsabilidad del contratista de obra su selección. Dicho equipo estará y será mantenido en óptimas condiciones de operación durante el tiempo que dure la obra y será operado por personal capacitado. </w:t>
      </w:r>
    </w:p>
    <w:p w:rsidR="006C21EC" w:rsidRPr="006C21EC" w:rsidRDefault="006C21EC" w:rsidP="006C21EC">
      <w:pPr>
        <w:tabs>
          <w:tab w:val="left" w:pos="567"/>
          <w:tab w:val="left" w:pos="1134"/>
        </w:tabs>
        <w:suppressAutoHyphens/>
        <w:spacing w:after="0" w:line="240" w:lineRule="auto"/>
        <w:jc w:val="both"/>
        <w:rPr>
          <w:rFonts w:ascii="Arial" w:eastAsia="Times New Roman" w:hAnsi="Arial" w:cs="Arial"/>
          <w:b/>
          <w:caps/>
          <w:sz w:val="24"/>
          <w:szCs w:val="24"/>
          <w:lang w:val="es-ES_tradnl" w:eastAsia="ar-SA"/>
        </w:rPr>
      </w:pPr>
    </w:p>
    <w:p w:rsidR="006C21EC" w:rsidRPr="006C21EC" w:rsidRDefault="006C21EC" w:rsidP="006C21EC">
      <w:pPr>
        <w:tabs>
          <w:tab w:val="left" w:pos="2835"/>
        </w:tabs>
        <w:suppressAutoHyphens/>
        <w:spacing w:after="0" w:line="240" w:lineRule="auto"/>
        <w:ind w:left="2835" w:hanging="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EQUIPO:</w:t>
      </w:r>
      <w:r w:rsidRPr="006C21EC">
        <w:rPr>
          <w:rFonts w:ascii="Arial" w:eastAsia="Times New Roman" w:hAnsi="Arial" w:cs="Arial"/>
          <w:sz w:val="24"/>
          <w:szCs w:val="24"/>
          <w:lang w:val="es-ES_tradnl" w:eastAsia="ar-SA"/>
        </w:rPr>
        <w:tab/>
        <w:t xml:space="preserve">El equipo que se utilice para la aplicación de riegos de impregnación, será el adecuado para obtener la calidad especificada en el proyecto, en cantidad suficiente para </w:t>
      </w:r>
      <w:r w:rsidRPr="006C21EC">
        <w:rPr>
          <w:rFonts w:ascii="Arial" w:eastAsia="Times New Roman" w:hAnsi="Arial" w:cs="Arial"/>
          <w:sz w:val="24"/>
          <w:szCs w:val="24"/>
          <w:lang w:val="es-ES_tradnl" w:eastAsia="ar-SA"/>
        </w:rPr>
        <w:lastRenderedPageBreak/>
        <w:t xml:space="preserve">producir el volumen establecido en el programa de ejecución detallado por concepto y ubicación, y conforme con el programa de utilización de maquinaria, siendo responsabilidad del contratista de obra su selección. Dicho equipo estará y será mantenido en ÓPTIMAS condiciones de operación durante el tiempo que dure la obra y será operado por personal capacitado. </w:t>
      </w:r>
    </w:p>
    <w:p w:rsidR="006C21EC" w:rsidRPr="006C21EC" w:rsidRDefault="006C21EC" w:rsidP="006C21EC">
      <w:pPr>
        <w:tabs>
          <w:tab w:val="left" w:pos="567"/>
          <w:tab w:val="left" w:pos="1134"/>
        </w:tabs>
        <w:suppressAutoHyphens/>
        <w:spacing w:after="0" w:line="240" w:lineRule="auto"/>
        <w:jc w:val="both"/>
        <w:rPr>
          <w:rFonts w:ascii="Arial" w:eastAsia="Times New Roman" w:hAnsi="Arial" w:cs="Arial"/>
          <w:caps/>
          <w:sz w:val="20"/>
          <w:szCs w:val="20"/>
          <w:lang w:val="es-ES_tradnl" w:eastAsia="ar-SA"/>
        </w:rPr>
      </w:pPr>
    </w:p>
    <w:p w:rsidR="006C21EC" w:rsidRPr="006C21EC" w:rsidRDefault="006C21EC" w:rsidP="006C21EC">
      <w:pPr>
        <w:tabs>
          <w:tab w:val="left" w:pos="2835"/>
        </w:tabs>
        <w:suppressAutoHyphens/>
        <w:spacing w:after="0" w:line="240" w:lineRule="auto"/>
        <w:ind w:left="2835" w:hanging="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EJECUCIÓN:</w:t>
      </w:r>
      <w:r w:rsidRPr="006C21EC">
        <w:rPr>
          <w:rFonts w:ascii="Arial" w:eastAsia="Times New Roman" w:hAnsi="Arial" w:cs="Arial"/>
          <w:sz w:val="24"/>
          <w:szCs w:val="24"/>
          <w:lang w:val="es-ES_tradnl" w:eastAsia="ar-SA"/>
        </w:rPr>
        <w:tab/>
        <w:t xml:space="preserve">La dosificación de los materiales asfalticos que se empleen en la aplicación de riegos de impregnación, se realizara de acuerdo a lo indicado en el proyecto, con emulsión de rompimiento medio eci-65 a razón de 1.40 a 1.60 </w:t>
      </w:r>
      <w:proofErr w:type="spellStart"/>
      <w:r w:rsidRPr="006C21EC">
        <w:rPr>
          <w:rFonts w:ascii="Arial" w:eastAsia="Times New Roman" w:hAnsi="Arial" w:cs="Arial"/>
          <w:sz w:val="24"/>
          <w:szCs w:val="24"/>
          <w:lang w:val="es-ES_tradnl" w:eastAsia="ar-SA"/>
        </w:rPr>
        <w:t>lts</w:t>
      </w:r>
      <w:proofErr w:type="spellEnd"/>
      <w:r w:rsidRPr="006C21EC">
        <w:rPr>
          <w:rFonts w:ascii="Arial" w:eastAsia="Times New Roman" w:hAnsi="Arial" w:cs="Arial"/>
          <w:sz w:val="24"/>
          <w:szCs w:val="24"/>
          <w:lang w:val="es-ES_tradnl" w:eastAsia="ar-SA"/>
        </w:rPr>
        <w:t>/m2.</w:t>
      </w:r>
    </w:p>
    <w:p w:rsidR="006C21EC" w:rsidRPr="006C21EC" w:rsidRDefault="006C21EC" w:rsidP="006C21EC">
      <w:pPr>
        <w:tabs>
          <w:tab w:val="left" w:pos="567"/>
          <w:tab w:val="left" w:pos="1134"/>
        </w:tabs>
        <w:suppressAutoHyphens/>
        <w:spacing w:after="0" w:line="240" w:lineRule="auto"/>
        <w:jc w:val="both"/>
        <w:rPr>
          <w:rFonts w:ascii="Arial" w:eastAsia="Times New Roman" w:hAnsi="Arial" w:cs="Arial"/>
          <w:sz w:val="24"/>
          <w:szCs w:val="24"/>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 xml:space="preserve">Los trabajos serán suspendidos en el momento en que se presenten situaciones climáticas adversas y no se reanudaran mientras estas no sean las adecuadas, considerando que no se aplicaran riegos de impregnación en las siguientes condiciones: sobre superficies con agua libre o encharcadas, cuando exista amenaza de lluvia o este lloviendo, cuando la velocidad del viento impida que la aplicación del material asfaltico sea uniforme, cuando la temperatura de la superficie sobre la cual serán aplicados este por debajo de los siete (7) Grados Celsius y su tendencia sea a la baja. </w:t>
      </w:r>
      <w:proofErr w:type="gramStart"/>
      <w:r w:rsidRPr="006C21EC">
        <w:rPr>
          <w:rFonts w:ascii="Arial" w:eastAsia="Times New Roman" w:hAnsi="Arial" w:cs="Arial"/>
          <w:sz w:val="24"/>
          <w:szCs w:val="24"/>
          <w:lang w:val="es-ES_tradnl" w:eastAsia="ar-SA"/>
        </w:rPr>
        <w:t>sin</w:t>
      </w:r>
      <w:proofErr w:type="gramEnd"/>
      <w:r w:rsidRPr="006C21EC">
        <w:rPr>
          <w:rFonts w:ascii="Arial" w:eastAsia="Times New Roman" w:hAnsi="Arial" w:cs="Arial"/>
          <w:sz w:val="24"/>
          <w:szCs w:val="24"/>
          <w:lang w:val="es-ES_tradnl" w:eastAsia="ar-SA"/>
        </w:rPr>
        <w:t xml:space="preserve"> embargo, pueden ser aplicados cuando la temperatura ambiente este por arriba de los seis (6) grados Celsius y su tendencia sea al alza. </w:t>
      </w:r>
      <w:proofErr w:type="gramStart"/>
      <w:r w:rsidRPr="006C21EC">
        <w:rPr>
          <w:rFonts w:ascii="Arial" w:eastAsia="Times New Roman" w:hAnsi="Arial" w:cs="Arial"/>
          <w:sz w:val="24"/>
          <w:szCs w:val="24"/>
          <w:lang w:val="es-ES_tradnl" w:eastAsia="ar-SA"/>
        </w:rPr>
        <w:t>la</w:t>
      </w:r>
      <w:proofErr w:type="gramEnd"/>
      <w:r w:rsidRPr="006C21EC">
        <w:rPr>
          <w:rFonts w:ascii="Arial" w:eastAsia="Times New Roman" w:hAnsi="Arial" w:cs="Arial"/>
          <w:sz w:val="24"/>
          <w:szCs w:val="24"/>
          <w:lang w:val="es-ES_tradnl" w:eastAsia="ar-SA"/>
        </w:rPr>
        <w:t xml:space="preserve"> temperatura ambiente será tomada a la sombra lejos de cualquier fuente de calor artificial.</w:t>
      </w:r>
    </w:p>
    <w:p w:rsidR="006C21EC" w:rsidRPr="006C21EC" w:rsidRDefault="006C21EC" w:rsidP="006C21EC">
      <w:pPr>
        <w:tabs>
          <w:tab w:val="left" w:pos="567"/>
          <w:tab w:val="left" w:pos="1134"/>
        </w:tabs>
        <w:suppressAutoHyphens/>
        <w:spacing w:after="0" w:line="240" w:lineRule="auto"/>
        <w:jc w:val="both"/>
        <w:rPr>
          <w:rFonts w:ascii="Arial" w:eastAsia="Times New Roman" w:hAnsi="Arial" w:cs="Arial"/>
          <w:sz w:val="24"/>
          <w:szCs w:val="24"/>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En las juntas transversales, antes de iniciar un nuevo riego, se colocarán tiras de papel u otro material similar para proteger el riego existente, de tal manera que el nuevo riego se inicie desde dicha tira y al retirarse esta, no quede un traslape de material asfaltico.</w:t>
      </w:r>
    </w:p>
    <w:p w:rsidR="006C21EC" w:rsidRPr="006C21EC" w:rsidRDefault="006C21EC" w:rsidP="006C21EC">
      <w:pPr>
        <w:tabs>
          <w:tab w:val="left" w:pos="567"/>
          <w:tab w:val="left" w:pos="1134"/>
        </w:tabs>
        <w:suppressAutoHyphens/>
        <w:spacing w:after="0" w:line="240" w:lineRule="auto"/>
        <w:ind w:left="3402"/>
        <w:jc w:val="both"/>
        <w:rPr>
          <w:rFonts w:ascii="Arial" w:eastAsia="Times New Roman" w:hAnsi="Arial" w:cs="Arial"/>
          <w:sz w:val="24"/>
          <w:szCs w:val="24"/>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 xml:space="preserve">Se ajustará la altura de la barra de la </w:t>
      </w:r>
      <w:proofErr w:type="spellStart"/>
      <w:r w:rsidRPr="006C21EC">
        <w:rPr>
          <w:rFonts w:ascii="Arial" w:eastAsia="Times New Roman" w:hAnsi="Arial" w:cs="Arial"/>
          <w:sz w:val="24"/>
          <w:szCs w:val="24"/>
          <w:lang w:val="es-ES_tradnl" w:eastAsia="ar-SA"/>
        </w:rPr>
        <w:t>petrolizadora</w:t>
      </w:r>
      <w:proofErr w:type="spellEnd"/>
      <w:r w:rsidRPr="006C21EC">
        <w:rPr>
          <w:rFonts w:ascii="Arial" w:eastAsia="Times New Roman" w:hAnsi="Arial" w:cs="Arial"/>
          <w:sz w:val="24"/>
          <w:szCs w:val="24"/>
          <w:lang w:val="es-ES_tradnl" w:eastAsia="ar-SA"/>
        </w:rPr>
        <w:t xml:space="preserve"> para aplicar el material asfaltico uniformemente, con la dosificación establecida en el proyecto, de manera que la base del abanico que se forma al salir el material por </w:t>
      </w:r>
      <w:r w:rsidRPr="006C21EC">
        <w:rPr>
          <w:rFonts w:ascii="Arial" w:eastAsia="Times New Roman" w:hAnsi="Arial" w:cs="Arial"/>
          <w:sz w:val="24"/>
          <w:szCs w:val="24"/>
          <w:lang w:val="es-ES_tradnl" w:eastAsia="ar-SA"/>
        </w:rPr>
        <w:lastRenderedPageBreak/>
        <w:t>una boquilla, cubra hasta la mitad de la base del abanico de la boquilla contigua (cubrimiento doble), o que la base del abanico de una boquilla cubra las dos terceras (2/3) partes de la base del abanico de la boquilla contigua (cubrimiento triple).</w:t>
      </w:r>
    </w:p>
    <w:p w:rsidR="006C21EC" w:rsidRPr="006C21EC" w:rsidRDefault="006C21EC" w:rsidP="006C21EC">
      <w:pPr>
        <w:tabs>
          <w:tab w:val="left" w:pos="567"/>
          <w:tab w:val="left" w:pos="1134"/>
        </w:tabs>
        <w:suppressAutoHyphens/>
        <w:spacing w:after="0" w:line="240" w:lineRule="auto"/>
        <w:jc w:val="both"/>
        <w:rPr>
          <w:rFonts w:ascii="Arial" w:eastAsia="Times New Roman" w:hAnsi="Arial" w:cs="Arial"/>
          <w:sz w:val="24"/>
          <w:szCs w:val="24"/>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 xml:space="preserve">La cantidad, temperatura, ancho y longitud de aplicación del material asfaltico son responsabilidad del contratista de obra. La penetración del riego de impregnación será mayor o igual a cuatro (4) milímetros. </w:t>
      </w:r>
    </w:p>
    <w:p w:rsidR="006C21EC" w:rsidRPr="006C21EC" w:rsidRDefault="006C21EC" w:rsidP="006C21EC">
      <w:pPr>
        <w:tabs>
          <w:tab w:val="left" w:pos="567"/>
          <w:tab w:val="left" w:pos="1134"/>
        </w:tabs>
        <w:suppressAutoHyphens/>
        <w:spacing w:after="0" w:line="240" w:lineRule="auto"/>
        <w:ind w:left="3402"/>
        <w:jc w:val="both"/>
        <w:rPr>
          <w:rFonts w:ascii="Arial" w:eastAsia="Times New Roman" w:hAnsi="Arial" w:cs="Arial"/>
          <w:sz w:val="24"/>
          <w:szCs w:val="24"/>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 xml:space="preserve">No se iniciará la construcción de la siguiente capa sino hasta que haya pasado el tiempo suficiente para que el material aplicado en el riego de impregnación penetre y el agua se haya eliminado. </w:t>
      </w:r>
    </w:p>
    <w:p w:rsidR="006C21EC" w:rsidRPr="006C21EC" w:rsidRDefault="006C21EC" w:rsidP="006C21EC">
      <w:pPr>
        <w:tabs>
          <w:tab w:val="left" w:pos="567"/>
          <w:tab w:val="left" w:pos="1134"/>
        </w:tabs>
        <w:suppressAutoHyphens/>
        <w:spacing w:after="0" w:line="240" w:lineRule="auto"/>
        <w:ind w:left="3402"/>
        <w:jc w:val="both"/>
        <w:rPr>
          <w:rFonts w:ascii="Arial" w:eastAsia="Times New Roman" w:hAnsi="Arial" w:cs="Arial"/>
          <w:sz w:val="24"/>
          <w:szCs w:val="24"/>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La superficie impregnada permanecerá cerrada a cualquier tipo de transito hasta que la penetración establecida en el proyecto se haya producido. Cualquier deterioro que se origine en la capa impregnada por la apertura anticipada al tránsito u otras causas imputables al contratista de obra, será reparado inmediatamente por su cuenta y costo.</w:t>
      </w: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4"/>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4"/>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4"/>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4"/>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4"/>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4"/>
          <w:lang w:val="es-ES_tradnl" w:eastAsia="ar-SA"/>
        </w:rPr>
      </w:pPr>
    </w:p>
    <w:p w:rsidR="006C21EC" w:rsidRPr="006C21EC" w:rsidRDefault="006C21EC" w:rsidP="006C21EC">
      <w:pPr>
        <w:tabs>
          <w:tab w:val="left" w:pos="567"/>
          <w:tab w:val="left" w:pos="1134"/>
        </w:tabs>
        <w:suppressAutoHyphens/>
        <w:spacing w:after="0" w:line="240" w:lineRule="auto"/>
        <w:jc w:val="both"/>
        <w:rPr>
          <w:rFonts w:ascii="Arial" w:eastAsia="Times New Roman" w:hAnsi="Arial" w:cs="Arial"/>
          <w:caps/>
          <w:sz w:val="20"/>
          <w:szCs w:val="20"/>
          <w:lang w:val="es-ES_tradnl" w:eastAsia="ar-SA"/>
        </w:rPr>
      </w:pPr>
    </w:p>
    <w:p w:rsidR="006C21EC" w:rsidRPr="006C21EC" w:rsidRDefault="006C21EC" w:rsidP="006C21EC">
      <w:pPr>
        <w:tabs>
          <w:tab w:val="left" w:pos="567"/>
          <w:tab w:val="left" w:pos="1134"/>
        </w:tabs>
        <w:suppressAutoHyphens/>
        <w:spacing w:after="0" w:line="240" w:lineRule="auto"/>
        <w:ind w:left="2835" w:hanging="2835"/>
        <w:jc w:val="both"/>
        <w:rPr>
          <w:rFonts w:ascii="Arial" w:eastAsia="Times New Roman" w:hAnsi="Arial" w:cs="Arial"/>
          <w:lang w:val="es-ES_tradnl" w:eastAsia="ar-SA"/>
        </w:rPr>
      </w:pPr>
      <w:r w:rsidRPr="006C21EC">
        <w:rPr>
          <w:rFonts w:ascii="Arial" w:eastAsia="Times New Roman" w:hAnsi="Arial" w:cs="Arial"/>
          <w:lang w:val="es-ES_tradnl" w:eastAsia="ar-SA"/>
        </w:rPr>
        <w:t>MEDICIÓN:</w:t>
      </w:r>
      <w:r w:rsidRPr="006C21EC">
        <w:rPr>
          <w:rFonts w:ascii="Arial" w:eastAsia="Times New Roman" w:hAnsi="Arial" w:cs="Arial"/>
          <w:lang w:val="es-ES_tradnl" w:eastAsia="ar-SA"/>
        </w:rPr>
        <w:tab/>
        <w:t>La medición se hará en la capa de base construida sobre el terraplén de acceso a la estructura, tomando como base los volúmenes indicados en el proyecto para los materiales ya compactados en las capas construidas, haciendo las modificaciones necesarias por cambios autorizados por el Organismo. Se tomará como unidad el metro cúbico compactado, redondeando el resultado a la unidad</w:t>
      </w:r>
    </w:p>
    <w:p w:rsidR="006C21EC" w:rsidRPr="006C21EC" w:rsidRDefault="006C21EC" w:rsidP="006C21EC">
      <w:pPr>
        <w:tabs>
          <w:tab w:val="left" w:pos="567"/>
          <w:tab w:val="left" w:pos="1134"/>
        </w:tabs>
        <w:suppressAutoHyphens/>
        <w:spacing w:after="0" w:line="240" w:lineRule="auto"/>
        <w:jc w:val="both"/>
        <w:rPr>
          <w:rFonts w:ascii="Arial" w:eastAsia="Times New Roman" w:hAnsi="Arial" w:cs="Arial"/>
          <w:b/>
          <w:caps/>
          <w:lang w:val="es-ES_tradnl" w:eastAsia="ar-SA"/>
        </w:rPr>
      </w:pPr>
    </w:p>
    <w:p w:rsidR="006C21EC" w:rsidRPr="006C21EC" w:rsidRDefault="006C21EC" w:rsidP="006C21EC">
      <w:pPr>
        <w:suppressAutoHyphens/>
        <w:spacing w:after="0" w:line="240" w:lineRule="auto"/>
        <w:ind w:left="2835" w:hanging="2835"/>
        <w:jc w:val="both"/>
        <w:rPr>
          <w:rFonts w:ascii="Arial" w:eastAsia="Times New Roman" w:hAnsi="Arial" w:cs="Arial"/>
          <w:lang w:val="es-ES_tradnl" w:eastAsia="ar-SA"/>
        </w:rPr>
      </w:pPr>
      <w:r w:rsidRPr="006C21EC">
        <w:rPr>
          <w:rFonts w:ascii="Arial" w:eastAsia="Times New Roman" w:hAnsi="Arial" w:cs="Arial"/>
          <w:lang w:val="es-ES_tradnl" w:eastAsia="ar-SA"/>
        </w:rPr>
        <w:t>BASE DE PAGO:</w:t>
      </w:r>
      <w:r w:rsidRPr="006C21EC">
        <w:rPr>
          <w:rFonts w:ascii="Arial" w:eastAsia="Times New Roman" w:hAnsi="Arial" w:cs="Arial"/>
          <w:lang w:val="es-ES_tradnl" w:eastAsia="ar-SA"/>
        </w:rPr>
        <w:tab/>
        <w:t xml:space="preserve">Cuando la aplicación de los riegos de impregnación se contrate a precios unitarios por unidad de obra terminada, para determinar el avance o la cantidad de trabajo realizado para efecto de pago se tomará en cuenta lo siguiente: la </w:t>
      </w:r>
      <w:r w:rsidRPr="006C21EC">
        <w:rPr>
          <w:rFonts w:ascii="Arial" w:eastAsia="Times New Roman" w:hAnsi="Arial" w:cs="Arial"/>
          <w:lang w:val="es-ES_tradnl" w:eastAsia="ar-SA"/>
        </w:rPr>
        <w:lastRenderedPageBreak/>
        <w:t>medición del material asfaltico se hará tomando como unidad el metro cuadrado (m2) de riego de impregnación aplicado, según el tipo y dosificación del material asfaltico establecidos en el proyecto, con aproximación a la unidad.</w:t>
      </w:r>
    </w:p>
    <w:p w:rsidR="006C21EC" w:rsidRPr="006C21EC" w:rsidRDefault="006C21EC" w:rsidP="006C21EC">
      <w:pPr>
        <w:tabs>
          <w:tab w:val="left" w:pos="567"/>
          <w:tab w:val="left" w:pos="1134"/>
        </w:tabs>
        <w:suppressAutoHyphens/>
        <w:spacing w:after="0" w:line="240" w:lineRule="auto"/>
        <w:jc w:val="both"/>
        <w:rPr>
          <w:rFonts w:ascii="Arial" w:eastAsia="Times New Roman" w:hAnsi="Arial" w:cs="Arial"/>
          <w:caps/>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lang w:val="es-ES_tradnl" w:eastAsia="ar-SA"/>
        </w:rPr>
      </w:pPr>
      <w:r w:rsidRPr="006C21EC">
        <w:rPr>
          <w:rFonts w:ascii="Arial" w:eastAsia="Times New Roman" w:hAnsi="Arial" w:cs="Arial"/>
          <w:lang w:val="es-ES_tradnl" w:eastAsia="ar-SA"/>
        </w:rPr>
        <w:t>Cuando la aplicación de los riegos de impregnación se contrate a precios unitarios por unidad de obra terminada, se pagarán de la siguiente manera: el material asfaltico se pagará al precio fijado en el contrato para el metro cuadrado (m2) de riego de impregnación aplicado, según el tipo y dosificación del material asfaltico establecidos en el proyecto. incluyen lo que corresponda por valor de adquisición o producción del material asfaltico, limpieza del tanque en que se transporte, movimientos en la planta de producción y en el lugar de destino, carga al equipo de transporte, transporte al lugar de almacenamiento, descarga en el depósito, cargo por almacenamiento y todas las operaciones de calentamiento y bombeo requeridas; barrido y limpieza de la superficie sobre la que se aplicara el riego de impregnación; producción de las estructuras o parte de ellas, precauciones para no mancharlas con el material asfaltico y para evitar traslapes excesivos; cargas en el depósito del material asfaltico al equipo de transporte y acarreo al lugar de utilización; aplicaciones del material asfaltico en la forma que fije el proyecto; los tiempos de los vehículos empleados en los transportes y riego de los materiales durante las cargas y las descargas y todo lo necesario para la correcta ejecución del concepto.</w:t>
      </w:r>
    </w:p>
    <w:p w:rsidR="006C21EC" w:rsidRPr="006C21EC" w:rsidRDefault="006C21EC" w:rsidP="006C21EC">
      <w:pPr>
        <w:spacing w:after="0" w:line="240" w:lineRule="auto"/>
        <w:jc w:val="both"/>
        <w:rPr>
          <w:rFonts w:ascii="Microsoft YaHei" w:eastAsia="Microsoft YaHei" w:hAnsi="Microsoft YaHei" w:cs="Times New Roman"/>
          <w:b/>
          <w:lang w:eastAsia="es-ES"/>
        </w:rPr>
      </w:pPr>
    </w:p>
    <w:p w:rsidR="006C21EC" w:rsidRPr="006C21EC" w:rsidRDefault="006C21EC" w:rsidP="006C21EC">
      <w:pPr>
        <w:spacing w:after="0" w:line="240" w:lineRule="auto"/>
        <w:jc w:val="both"/>
        <w:rPr>
          <w:rFonts w:ascii="Microsoft YaHei" w:eastAsia="Microsoft YaHei" w:hAnsi="Microsoft YaHei" w:cs="Times New Roman"/>
          <w:b/>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r w:rsidRPr="006C21EC">
        <w:rPr>
          <w:rFonts w:ascii="Microsoft YaHei" w:eastAsia="Microsoft YaHei" w:hAnsi="Microsoft YaHei" w:cs="Times New Roman"/>
          <w:b/>
          <w:sz w:val="20"/>
          <w:szCs w:val="20"/>
          <w:lang w:eastAsia="es-ES"/>
        </w:rPr>
        <w:t xml:space="preserve">EP-30.- RIEGO DE LIGA CON ASFALTO, SE USARA UNA EMULSION CON ROMPIMIENTO RAPIDO (ECR-60) A RAZON DE (0.4 </w:t>
      </w:r>
      <w:proofErr w:type="spellStart"/>
      <w:r w:rsidRPr="006C21EC">
        <w:rPr>
          <w:rFonts w:ascii="Microsoft YaHei" w:eastAsia="Microsoft YaHei" w:hAnsi="Microsoft YaHei" w:cs="Times New Roman"/>
          <w:b/>
          <w:sz w:val="20"/>
          <w:szCs w:val="20"/>
          <w:lang w:eastAsia="es-ES"/>
        </w:rPr>
        <w:t>lts</w:t>
      </w:r>
      <w:proofErr w:type="spellEnd"/>
      <w:r w:rsidRPr="006C21EC">
        <w:rPr>
          <w:rFonts w:ascii="Microsoft YaHei" w:eastAsia="Microsoft YaHei" w:hAnsi="Microsoft YaHei" w:cs="Times New Roman"/>
          <w:b/>
          <w:sz w:val="20"/>
          <w:szCs w:val="20"/>
          <w:lang w:eastAsia="es-ES"/>
        </w:rPr>
        <w:t>/m</w:t>
      </w:r>
      <w:r w:rsidRPr="006C21EC">
        <w:rPr>
          <w:rFonts w:ascii="Microsoft YaHei" w:eastAsia="Microsoft YaHei" w:hAnsi="Microsoft YaHei" w:cs="Times New Roman" w:hint="eastAsia"/>
          <w:b/>
          <w:sz w:val="20"/>
          <w:szCs w:val="20"/>
          <w:lang w:eastAsia="es-ES"/>
        </w:rPr>
        <w:t>²</w:t>
      </w:r>
      <w:r w:rsidRPr="006C21EC">
        <w:rPr>
          <w:rFonts w:ascii="Microsoft YaHei" w:eastAsia="Microsoft YaHei" w:hAnsi="Microsoft YaHei" w:cs="Times New Roman"/>
          <w:b/>
          <w:sz w:val="20"/>
          <w:szCs w:val="20"/>
          <w:lang w:eastAsia="es-ES"/>
        </w:rPr>
        <w:t xml:space="preserve">  -  0.6 </w:t>
      </w:r>
      <w:proofErr w:type="spellStart"/>
      <w:r w:rsidRPr="006C21EC">
        <w:rPr>
          <w:rFonts w:ascii="Microsoft YaHei" w:eastAsia="Microsoft YaHei" w:hAnsi="Microsoft YaHei" w:cs="Times New Roman"/>
          <w:b/>
          <w:sz w:val="20"/>
          <w:szCs w:val="20"/>
          <w:lang w:eastAsia="es-ES"/>
        </w:rPr>
        <w:t>lts</w:t>
      </w:r>
      <w:proofErr w:type="spellEnd"/>
      <w:r w:rsidRPr="006C21EC">
        <w:rPr>
          <w:rFonts w:ascii="Microsoft YaHei" w:eastAsia="Microsoft YaHei" w:hAnsi="Microsoft YaHei" w:cs="Times New Roman"/>
          <w:b/>
          <w:sz w:val="20"/>
          <w:szCs w:val="20"/>
          <w:lang w:eastAsia="es-ES"/>
        </w:rPr>
        <w:t>/m</w:t>
      </w:r>
      <w:r w:rsidRPr="006C21EC">
        <w:rPr>
          <w:rFonts w:ascii="Microsoft YaHei" w:eastAsia="Microsoft YaHei" w:hAnsi="Microsoft YaHei" w:cs="Times New Roman" w:hint="eastAsia"/>
          <w:b/>
          <w:sz w:val="20"/>
          <w:szCs w:val="20"/>
          <w:lang w:eastAsia="es-ES"/>
        </w:rPr>
        <w:t>²</w:t>
      </w:r>
      <w:r w:rsidRPr="006C21EC">
        <w:rPr>
          <w:rFonts w:ascii="Microsoft YaHei" w:eastAsia="Microsoft YaHei" w:hAnsi="Microsoft YaHei" w:cs="Times New Roman"/>
          <w:b/>
          <w:sz w:val="20"/>
          <w:szCs w:val="20"/>
          <w:lang w:eastAsia="es-ES"/>
        </w:rPr>
        <w:t>); INCLUYE: EQUIPO, HERRAMIENTA Y MANO DE OBRA.</w:t>
      </w: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tabs>
          <w:tab w:val="left" w:pos="0"/>
          <w:tab w:val="left" w:pos="1134"/>
        </w:tabs>
        <w:suppressAutoHyphens/>
        <w:spacing w:after="0" w:line="240" w:lineRule="auto"/>
        <w:ind w:left="2835" w:hanging="2835"/>
        <w:jc w:val="both"/>
        <w:rPr>
          <w:rFonts w:ascii="Arial" w:eastAsia="Times New Roman" w:hAnsi="Arial" w:cs="Arial"/>
          <w:sz w:val="24"/>
          <w:szCs w:val="20"/>
          <w:lang w:val="es-ES_tradnl" w:eastAsia="ar-SA"/>
        </w:rPr>
      </w:pPr>
      <w:r w:rsidRPr="006C21EC">
        <w:rPr>
          <w:rFonts w:ascii="Arial" w:eastAsia="Times New Roman" w:hAnsi="Arial" w:cs="Arial"/>
          <w:sz w:val="24"/>
          <w:szCs w:val="24"/>
          <w:lang w:val="es-ES_tradnl" w:eastAsia="ar-SA"/>
        </w:rPr>
        <w:t>DESCRIPCIÓN:</w:t>
      </w:r>
      <w:r w:rsidRPr="006C21EC">
        <w:rPr>
          <w:rFonts w:ascii="Arial" w:eastAsia="Times New Roman" w:hAnsi="Arial" w:cs="Arial"/>
          <w:sz w:val="24"/>
          <w:szCs w:val="24"/>
          <w:lang w:val="es-ES_tradnl" w:eastAsia="ar-SA"/>
        </w:rPr>
        <w:tab/>
      </w:r>
      <w:r w:rsidRPr="006C21EC">
        <w:rPr>
          <w:rFonts w:ascii="Arial" w:eastAsia="Times New Roman" w:hAnsi="Arial" w:cs="Arial"/>
          <w:sz w:val="24"/>
          <w:szCs w:val="20"/>
          <w:lang w:val="es-ES_tradnl" w:eastAsia="ar-SA"/>
        </w:rPr>
        <w:t xml:space="preserve">Consiste en la aplicación de un material asfaltico, sobre una base o una carpeta asfáltica, con objeto de lograr una buena adherencia con la capa de mezcla asfáltica que se construya encima.  Normalmente se utiliza una </w:t>
      </w:r>
      <w:r w:rsidRPr="006C21EC">
        <w:rPr>
          <w:rFonts w:ascii="Arial" w:eastAsia="Times New Roman" w:hAnsi="Arial" w:cs="Arial"/>
          <w:sz w:val="24"/>
          <w:szCs w:val="20"/>
          <w:lang w:val="es-ES_tradnl" w:eastAsia="ar-SA"/>
        </w:rPr>
        <w:lastRenderedPageBreak/>
        <w:t xml:space="preserve">emulsión asfáltica de rompimiento rápido o en el caso de que se construya una capa de rodadura, se utilizan emulsiones modificadas. </w:t>
      </w:r>
      <w:proofErr w:type="gramStart"/>
      <w:r w:rsidRPr="006C21EC">
        <w:rPr>
          <w:rFonts w:ascii="Arial" w:eastAsia="Times New Roman" w:hAnsi="Arial" w:cs="Arial"/>
          <w:sz w:val="24"/>
          <w:szCs w:val="20"/>
          <w:lang w:val="es-ES_tradnl" w:eastAsia="ar-SA"/>
        </w:rPr>
        <w:t>la</w:t>
      </w:r>
      <w:proofErr w:type="gramEnd"/>
      <w:r w:rsidRPr="006C21EC">
        <w:rPr>
          <w:rFonts w:ascii="Arial" w:eastAsia="Times New Roman" w:hAnsi="Arial" w:cs="Arial"/>
          <w:sz w:val="24"/>
          <w:szCs w:val="20"/>
          <w:lang w:val="es-ES_tradnl" w:eastAsia="ar-SA"/>
        </w:rPr>
        <w:t xml:space="preserve"> aplicación del riego de liga puede omitirse si la carpeta asfáltica que se construirá encima tiene un espesor mayor o igual que diez (10) centímetros.</w:t>
      </w:r>
    </w:p>
    <w:p w:rsidR="006C21EC" w:rsidRPr="006C21EC" w:rsidRDefault="006C21EC" w:rsidP="006C21EC">
      <w:pPr>
        <w:tabs>
          <w:tab w:val="left" w:pos="1418"/>
        </w:tabs>
        <w:suppressAutoHyphens/>
        <w:spacing w:after="0" w:line="240" w:lineRule="auto"/>
        <w:ind w:left="1418" w:hanging="1418"/>
        <w:jc w:val="both"/>
        <w:rPr>
          <w:rFonts w:ascii="Arial" w:eastAsia="Times New Roman" w:hAnsi="Arial" w:cs="Arial"/>
          <w:b/>
          <w:sz w:val="24"/>
          <w:szCs w:val="20"/>
          <w:lang w:val="es-ES_tradnl" w:eastAsia="ar-SA"/>
        </w:rPr>
      </w:pPr>
    </w:p>
    <w:p w:rsidR="006C21EC" w:rsidRPr="006C21EC" w:rsidRDefault="006C21EC" w:rsidP="006C21EC">
      <w:pPr>
        <w:tabs>
          <w:tab w:val="left" w:pos="0"/>
          <w:tab w:val="left" w:pos="1134"/>
        </w:tabs>
        <w:suppressAutoHyphens/>
        <w:spacing w:after="0" w:line="240" w:lineRule="auto"/>
        <w:ind w:left="2835" w:hanging="2835"/>
        <w:jc w:val="both"/>
        <w:rPr>
          <w:rFonts w:ascii="Arial" w:eastAsia="Times New Roman" w:hAnsi="Arial" w:cs="Arial"/>
          <w:sz w:val="24"/>
          <w:szCs w:val="20"/>
          <w:lang w:val="es-ES_tradnl" w:eastAsia="ar-SA"/>
        </w:rPr>
      </w:pPr>
      <w:r w:rsidRPr="006C21EC">
        <w:rPr>
          <w:rFonts w:ascii="Arial" w:eastAsia="Times New Roman" w:hAnsi="Arial" w:cs="Arial"/>
          <w:sz w:val="24"/>
          <w:szCs w:val="24"/>
          <w:lang w:val="es-ES_tradnl" w:eastAsia="ar-SA"/>
        </w:rPr>
        <w:t>EQUIPO:</w:t>
      </w:r>
      <w:r w:rsidRPr="006C21EC">
        <w:rPr>
          <w:rFonts w:ascii="Arial" w:eastAsia="Times New Roman" w:hAnsi="Arial" w:cs="Arial"/>
          <w:sz w:val="24"/>
          <w:szCs w:val="24"/>
          <w:lang w:val="es-ES_tradnl" w:eastAsia="ar-SA"/>
        </w:rPr>
        <w:tab/>
      </w:r>
      <w:r w:rsidRPr="006C21EC">
        <w:rPr>
          <w:rFonts w:ascii="Arial" w:eastAsia="Times New Roman" w:hAnsi="Arial" w:cs="Arial"/>
          <w:sz w:val="24"/>
          <w:szCs w:val="24"/>
          <w:lang w:val="es-ES_tradnl" w:eastAsia="ar-SA"/>
        </w:rPr>
        <w:tab/>
        <w:t>E</w:t>
      </w:r>
      <w:r w:rsidRPr="006C21EC">
        <w:rPr>
          <w:rFonts w:ascii="Arial" w:eastAsia="Times New Roman" w:hAnsi="Arial" w:cs="Arial"/>
          <w:sz w:val="24"/>
          <w:szCs w:val="20"/>
          <w:lang w:val="es-ES_tradnl" w:eastAsia="ar-SA"/>
        </w:rPr>
        <w:t xml:space="preserve">l equipo que se utilice para la aplicación de riegos de LIGA, será el adecuado para obtener la calidad especificada en el proyecto, en cantidad suficiente para producir el volumen establecido en el programa de ejecución detallado por concepto y ubicación, y conforme con el programa de utilización de maquinaria, siendo responsabilidad del contratista de obra su selección. Dicho equipo estará y será mantenido en ÓPTIMAS condiciones de operación durante el tiempo que dure la obra y será operado por personal capacitado. </w:t>
      </w:r>
    </w:p>
    <w:p w:rsidR="006C21EC" w:rsidRPr="006C21EC" w:rsidRDefault="006C21EC" w:rsidP="006C21EC">
      <w:pPr>
        <w:tabs>
          <w:tab w:val="left" w:pos="567"/>
          <w:tab w:val="left" w:pos="1134"/>
        </w:tabs>
        <w:suppressAutoHyphens/>
        <w:spacing w:after="0" w:line="240" w:lineRule="auto"/>
        <w:jc w:val="both"/>
        <w:rPr>
          <w:rFonts w:ascii="Arial" w:eastAsia="Times New Roman" w:hAnsi="Arial" w:cs="Arial"/>
          <w:b/>
          <w:caps/>
          <w:sz w:val="24"/>
          <w:szCs w:val="24"/>
          <w:lang w:val="es-ES_tradnl" w:eastAsia="ar-SA"/>
        </w:rPr>
      </w:pPr>
    </w:p>
    <w:p w:rsidR="006C21EC" w:rsidRPr="006C21EC" w:rsidRDefault="006C21EC" w:rsidP="006C21EC">
      <w:pPr>
        <w:tabs>
          <w:tab w:val="left" w:pos="567"/>
          <w:tab w:val="left" w:pos="1134"/>
        </w:tabs>
        <w:suppressAutoHyphens/>
        <w:spacing w:after="0" w:line="240" w:lineRule="auto"/>
        <w:ind w:left="2835" w:hanging="2835"/>
        <w:jc w:val="both"/>
        <w:rPr>
          <w:rFonts w:ascii="Arial" w:eastAsia="Times New Roman" w:hAnsi="Arial" w:cs="Arial"/>
          <w:sz w:val="24"/>
          <w:szCs w:val="20"/>
          <w:lang w:val="es-ES_tradnl" w:eastAsia="ar-SA"/>
        </w:rPr>
      </w:pPr>
      <w:r w:rsidRPr="006C21EC">
        <w:rPr>
          <w:rFonts w:ascii="Arial" w:eastAsia="Times New Roman" w:hAnsi="Arial" w:cs="Arial"/>
          <w:sz w:val="24"/>
          <w:szCs w:val="24"/>
          <w:lang w:val="es-ES_tradnl" w:eastAsia="ar-SA"/>
        </w:rPr>
        <w:t>EJECUCIÓN:</w:t>
      </w:r>
      <w:r w:rsidRPr="006C21EC">
        <w:rPr>
          <w:rFonts w:ascii="Arial" w:eastAsia="Times New Roman" w:hAnsi="Arial" w:cs="Arial"/>
          <w:sz w:val="24"/>
          <w:szCs w:val="24"/>
          <w:lang w:val="es-ES_tradnl" w:eastAsia="ar-SA"/>
        </w:rPr>
        <w:tab/>
      </w:r>
      <w:r w:rsidRPr="006C21EC">
        <w:rPr>
          <w:rFonts w:ascii="Arial" w:eastAsia="Times New Roman" w:hAnsi="Arial" w:cs="Arial"/>
          <w:sz w:val="24"/>
          <w:szCs w:val="20"/>
          <w:lang w:val="es-ES_tradnl" w:eastAsia="ar-SA"/>
        </w:rPr>
        <w:t xml:space="preserve">La dosificación de los materiales asfalticos que se empleen en la aplicación de riegos de liga, se realizara de acuerdo a lo indicado en el proyecto, con emulsión de rompimiento rápido ECR-60 a razón de 0.40 a 0.60 </w:t>
      </w:r>
      <w:proofErr w:type="spellStart"/>
      <w:r w:rsidRPr="006C21EC">
        <w:rPr>
          <w:rFonts w:ascii="Arial" w:eastAsia="Times New Roman" w:hAnsi="Arial" w:cs="Arial"/>
          <w:sz w:val="24"/>
          <w:szCs w:val="20"/>
          <w:lang w:val="es-ES_tradnl" w:eastAsia="ar-SA"/>
        </w:rPr>
        <w:t>lts</w:t>
      </w:r>
      <w:proofErr w:type="spellEnd"/>
      <w:r w:rsidRPr="006C21EC">
        <w:rPr>
          <w:rFonts w:ascii="Arial" w:eastAsia="Times New Roman" w:hAnsi="Arial" w:cs="Arial"/>
          <w:sz w:val="24"/>
          <w:szCs w:val="20"/>
          <w:lang w:val="es-ES_tradnl" w:eastAsia="ar-SA"/>
        </w:rPr>
        <w:t>/m2.</w:t>
      </w:r>
    </w:p>
    <w:p w:rsidR="006C21EC" w:rsidRPr="006C21EC" w:rsidRDefault="006C21EC" w:rsidP="006C21EC">
      <w:pPr>
        <w:tabs>
          <w:tab w:val="left" w:pos="567"/>
          <w:tab w:val="left" w:pos="1134"/>
        </w:tabs>
        <w:suppressAutoHyphens/>
        <w:spacing w:after="0" w:line="240" w:lineRule="auto"/>
        <w:jc w:val="both"/>
        <w:rPr>
          <w:rFonts w:ascii="Arial" w:eastAsia="Times New Roman" w:hAnsi="Arial" w:cs="Arial"/>
          <w:sz w:val="24"/>
          <w:szCs w:val="20"/>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6C21EC">
        <w:rPr>
          <w:rFonts w:ascii="Arial" w:eastAsia="Times New Roman" w:hAnsi="Arial" w:cs="Arial"/>
          <w:sz w:val="24"/>
          <w:szCs w:val="20"/>
          <w:lang w:val="es-ES_tradnl" w:eastAsia="ar-SA"/>
        </w:rPr>
        <w:t>Los trabajos serán suspendidos en el momento en que se presenten situaciones climáticas adversas y no se reanudaran mientras estas no sean las adecuadas, considerando que no se aplicaran riegos de liga en las siguientes condiciones: sobre superficies con agua libre o encharcadas, cuando exista amenaza de lluvia o este lloviendo, cuando la velocidad del viento impida que la aplicación del material asfaltico sea uniforme, cuando la temperatura de la superficie sobre la cual serán aplicados este por debajo de los siete (7) grados Celsius y su tendencia sea a la baja. Sin embargo, pueden ser aplicados cuando la temperatura ambiente este por arriba de los seis (6) grados Celsius y su tendencia sea al alza. La temperatura ambiente será tomada a la sombra lejos de cualquier fuente de calor artificial.</w:t>
      </w:r>
    </w:p>
    <w:p w:rsidR="006C21EC" w:rsidRPr="006C21EC" w:rsidRDefault="006C21EC" w:rsidP="006C21EC">
      <w:pPr>
        <w:tabs>
          <w:tab w:val="left" w:pos="567"/>
          <w:tab w:val="left" w:pos="1134"/>
        </w:tabs>
        <w:suppressAutoHyphens/>
        <w:spacing w:after="0" w:line="240" w:lineRule="auto"/>
        <w:jc w:val="both"/>
        <w:rPr>
          <w:rFonts w:ascii="Arial" w:eastAsia="Times New Roman" w:hAnsi="Arial" w:cs="Arial"/>
          <w:sz w:val="24"/>
          <w:szCs w:val="20"/>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6C21EC">
        <w:rPr>
          <w:rFonts w:ascii="Arial" w:eastAsia="Times New Roman" w:hAnsi="Arial" w:cs="Arial"/>
          <w:sz w:val="24"/>
          <w:szCs w:val="20"/>
          <w:lang w:val="es-ES_tradnl" w:eastAsia="ar-SA"/>
        </w:rPr>
        <w:lastRenderedPageBreak/>
        <w:t>En las juntas transversales, antes de iniciar un nuevo riego, se colocarán tiras de papel u otro material similar para proteger el riego existente, de tal manera que el nuevo riego se inicie desde dicha tira y al retirarse esta, no quede un traslape de material asfaltico.</w:t>
      </w: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6C21EC">
        <w:rPr>
          <w:rFonts w:ascii="Arial" w:eastAsia="Times New Roman" w:hAnsi="Arial" w:cs="Arial"/>
          <w:sz w:val="24"/>
          <w:szCs w:val="20"/>
          <w:lang w:val="es-ES_tradnl" w:eastAsia="ar-SA"/>
        </w:rPr>
        <w:t xml:space="preserve">Se ajustara la altura de la barra de la </w:t>
      </w:r>
      <w:proofErr w:type="spellStart"/>
      <w:r w:rsidRPr="006C21EC">
        <w:rPr>
          <w:rFonts w:ascii="Arial" w:eastAsia="Times New Roman" w:hAnsi="Arial" w:cs="Arial"/>
          <w:sz w:val="24"/>
          <w:szCs w:val="20"/>
          <w:lang w:val="es-ES_tradnl" w:eastAsia="ar-SA"/>
        </w:rPr>
        <w:t>petrolizadora</w:t>
      </w:r>
      <w:proofErr w:type="spellEnd"/>
      <w:r w:rsidRPr="006C21EC">
        <w:rPr>
          <w:rFonts w:ascii="Arial" w:eastAsia="Times New Roman" w:hAnsi="Arial" w:cs="Arial"/>
          <w:sz w:val="24"/>
          <w:szCs w:val="20"/>
          <w:lang w:val="es-ES_tradnl" w:eastAsia="ar-SA"/>
        </w:rPr>
        <w:t xml:space="preserve"> para aplicar el material asfaltico uniformemente, con la dosificación establecida en el proyecto, de manera que la base del abanico que se forma al salir el material por una boquilla, cubra hasta la mitad de la base del abanico de la boquilla contigua (cubrimiento doble), o que la base del abanico de una boquilla cubra las dos terceras (2/3) partes de la base del abanico de la boquilla contigua (cubrimiento triple).</w:t>
      </w: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6C21EC">
        <w:rPr>
          <w:rFonts w:ascii="Arial" w:eastAsia="Times New Roman" w:hAnsi="Arial" w:cs="Arial"/>
          <w:sz w:val="24"/>
          <w:szCs w:val="20"/>
          <w:lang w:val="es-ES_tradnl" w:eastAsia="ar-SA"/>
        </w:rPr>
        <w:t xml:space="preserve">La cantidad, temperatura, ancho y longitud de aplicación del material asfaltico son responsabilidad del contratista de obra. Tomando en cuenta que no se aplicara en tramos mayores de los que puedan ser cubiertos de inmediato con la carpeta asfáltica. </w:t>
      </w: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6C21EC">
        <w:rPr>
          <w:rFonts w:ascii="Arial" w:eastAsia="Times New Roman" w:hAnsi="Arial" w:cs="Arial"/>
          <w:sz w:val="24"/>
          <w:szCs w:val="20"/>
          <w:lang w:val="es-ES_tradnl" w:eastAsia="ar-SA"/>
        </w:rPr>
        <w:t>La superficie cubierta por el riego de liga permanecerá cerrada a cualquier tipo de transito hasta que sea construida la carpeta asfáltica. Cualquier deterioro que se origine en el riego aplicado por el tránsito de vehículos u otras causas imputables al contratista de obra, será reparado inmediatamente por su cuenta y costo.</w:t>
      </w: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6C21EC">
        <w:rPr>
          <w:rFonts w:ascii="Arial" w:eastAsia="Times New Roman" w:hAnsi="Arial" w:cs="Arial"/>
          <w:sz w:val="24"/>
          <w:szCs w:val="20"/>
          <w:lang w:val="es-ES_tradnl" w:eastAsia="ar-SA"/>
        </w:rPr>
        <w:t>Cuando la obra se contrate a precios unitarios por unidad de obra terminada y el riego de liga sea ejecutado conforme a lo indicado en el proyecto, para determinar el avance o la cantidad de trabajo realizado para efecto de pago se tomará en cuenta lo siguiente: la medición del material asfaltico se hará tomando como unidad el metro cuadrado (m2) de riego de liga aplicado, según el tipo y dosificación del material asfaltico establecidos en el proyecto, con aproximación a la unidad.</w:t>
      </w: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6C21EC">
        <w:rPr>
          <w:rFonts w:ascii="Arial" w:eastAsia="Times New Roman" w:hAnsi="Arial" w:cs="Arial"/>
          <w:sz w:val="24"/>
          <w:szCs w:val="20"/>
          <w:lang w:val="es-ES_tradnl" w:eastAsia="ar-SA"/>
        </w:rPr>
        <w:lastRenderedPageBreak/>
        <w:t>Cuando la aplicación del riego de liga se contrate a precios unitarios por unidad de obra terminada, se pagarán de la siguiente manera: el material asfaltico se pagará al precio fijado en el contrato para el metro cuadrado (m2) de riego de liga aplicado, según el tipo y dosificación del material asfaltico establecidos en el proyecto. incluyen lo que corresponda por valor de adquisición o producción del material asfaltico, limpieza del tanque en que se transporte, movimientos en la planta de producción y en el lugar de destino, carga al equipo de transporte, transporte al lugar de almacenamiento, descarga en el depósito, cargo por almacenamiento y todas las operaciones de calentamiento y bombeo requeridas; barrido y limpieza de la superficie sobre la que se aplicara el riego de liega; producción de las estructuras o parte de ellas, precauciones para no mancharlas con el material asfaltico y para evitar traslapen excesivos; cargas en el depósito del material asfaltico al equipo de transporte y acarreo al lugar de utilización; aplicaciones del material asfaltico en la forma que fije el proyecto; los tiempos de los vehículos empleados en los transportes y riego de los materiales durante las cargas y las descargas y todo lo necesario para la correcta ejecución del concepto.</w:t>
      </w: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caps/>
          <w:sz w:val="20"/>
          <w:szCs w:val="20"/>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r w:rsidRPr="006C21EC">
        <w:rPr>
          <w:rFonts w:ascii="Arial" w:eastAsia="Times New Roman" w:hAnsi="Arial" w:cs="Arial"/>
          <w:sz w:val="24"/>
          <w:szCs w:val="20"/>
          <w:lang w:val="es-ES_tradnl" w:eastAsia="ar-SA"/>
        </w:rPr>
        <w:t xml:space="preserve">MEDICIÓN. </w:t>
      </w:r>
      <w:r w:rsidRPr="006C21EC">
        <w:rPr>
          <w:rFonts w:ascii="Arial" w:eastAsia="Times New Roman" w:hAnsi="Arial" w:cs="Arial"/>
          <w:sz w:val="24"/>
          <w:szCs w:val="20"/>
          <w:lang w:val="es-ES_tradnl" w:eastAsia="ar-SA"/>
        </w:rPr>
        <w:tab/>
      </w:r>
      <w:r w:rsidRPr="006C21EC">
        <w:rPr>
          <w:rFonts w:ascii="Arial" w:eastAsia="Times New Roman" w:hAnsi="Arial" w:cs="Arial"/>
          <w:sz w:val="24"/>
          <w:szCs w:val="20"/>
          <w:lang w:val="es-ES_tradnl" w:eastAsia="ar-SA"/>
        </w:rPr>
        <w:tab/>
        <w:t>Cuando la obra se contrate a precios unitarios por unidad de obra terminada y el riego de liga sea ejecutado conforme a lo indicado en el proyecto, para determinar el avance o la cantidad de trabajo realizado para efecto de pago se tomará en cuenta lo siguiente: la medición del material asfaltico se hará tomando como unidad el metro cuadrado (m2) de riego de liga aplicado, según el tipo y dosificación del material asfaltico establecidos en el proyecto, con aproximación a la unidad.</w:t>
      </w: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p>
    <w:p w:rsidR="006C21EC" w:rsidRPr="006C21EC" w:rsidRDefault="006C21EC" w:rsidP="006C21EC">
      <w:pPr>
        <w:tabs>
          <w:tab w:val="left" w:pos="567"/>
          <w:tab w:val="left" w:pos="1134"/>
        </w:tabs>
        <w:suppressAutoHyphens/>
        <w:spacing w:after="0" w:line="240" w:lineRule="auto"/>
        <w:ind w:left="2835"/>
        <w:jc w:val="both"/>
        <w:rPr>
          <w:rFonts w:ascii="Arial" w:eastAsia="Times New Roman" w:hAnsi="Arial" w:cs="Arial"/>
          <w:sz w:val="24"/>
          <w:szCs w:val="20"/>
          <w:lang w:val="es-ES_tradnl" w:eastAsia="ar-SA"/>
        </w:rPr>
      </w:pPr>
    </w:p>
    <w:p w:rsidR="006C21EC" w:rsidRPr="006C21EC" w:rsidRDefault="006C21EC" w:rsidP="006C21EC">
      <w:pPr>
        <w:tabs>
          <w:tab w:val="left" w:pos="567"/>
          <w:tab w:val="left" w:pos="1134"/>
        </w:tabs>
        <w:suppressAutoHyphens/>
        <w:spacing w:after="0" w:line="240" w:lineRule="auto"/>
        <w:ind w:left="3402"/>
        <w:jc w:val="both"/>
        <w:rPr>
          <w:rFonts w:ascii="Arial" w:eastAsia="Times New Roman" w:hAnsi="Arial" w:cs="Arial"/>
          <w:sz w:val="24"/>
          <w:szCs w:val="20"/>
          <w:lang w:val="es-ES_tradnl" w:eastAsia="ar-SA"/>
        </w:rPr>
      </w:pPr>
    </w:p>
    <w:p w:rsidR="006C21EC" w:rsidRPr="006C21EC" w:rsidRDefault="006C21EC" w:rsidP="006C21EC">
      <w:pPr>
        <w:tabs>
          <w:tab w:val="left" w:pos="567"/>
          <w:tab w:val="left" w:pos="1134"/>
        </w:tabs>
        <w:suppressAutoHyphens/>
        <w:spacing w:after="0" w:line="240" w:lineRule="auto"/>
        <w:ind w:left="2835" w:hanging="2835"/>
        <w:jc w:val="both"/>
        <w:rPr>
          <w:rFonts w:ascii="Arial" w:eastAsia="Times New Roman" w:hAnsi="Arial" w:cs="Arial"/>
          <w:sz w:val="24"/>
          <w:szCs w:val="20"/>
          <w:lang w:val="es-ES_tradnl" w:eastAsia="ar-SA"/>
        </w:rPr>
      </w:pPr>
      <w:r w:rsidRPr="006C21EC">
        <w:rPr>
          <w:rFonts w:ascii="Arial" w:eastAsia="Times New Roman" w:hAnsi="Arial" w:cs="Arial"/>
          <w:sz w:val="24"/>
          <w:szCs w:val="20"/>
          <w:lang w:val="es-ES_tradnl" w:eastAsia="ar-SA"/>
        </w:rPr>
        <w:lastRenderedPageBreak/>
        <w:t xml:space="preserve">BASE DE PAGO. </w:t>
      </w:r>
      <w:r w:rsidRPr="006C21EC">
        <w:rPr>
          <w:rFonts w:ascii="Arial" w:eastAsia="Times New Roman" w:hAnsi="Arial" w:cs="Arial"/>
          <w:sz w:val="24"/>
          <w:szCs w:val="20"/>
          <w:lang w:val="es-ES_tradnl" w:eastAsia="ar-SA"/>
        </w:rPr>
        <w:tab/>
        <w:t>Cuando la aplicación del riego de liga se contrate a precios unitarios por unidad de obra terminada, se pagarán de la siguiente manera: el material asfaltico se pagara al precio fijado en el contrato para el metro cuadrado (m2) de riego de liga aplicado, según el tipo y dosificación del material asfaltico establecidos en el proyecto. incluyen lo que corresponda por valor de adquisición o producción del material asfaltico, limpieza del tanque en que se transporte, movimientos en la planta de producción y en el lugar de destino, carga al equipo de transporte, transporte al lugar de almacenamiento, descarga en el depósito, cargo por almacenamiento y todas las operaciones de calentamiento y bombeo requeridas; barrido y limpieza de la superficie sobre la que se aplicara el riego de liega; producción de las estructuras o parte de ellas, precauciones para no mancharlas con el material asfaltico y para evitar traslapen excesivos; cargas en el depósito del material asfaltico al equipo de transporte y acarreo al lugar de utilización; aplicaciones del material asfaltico en la forma que fije el proyecto; los tiempos de los vehículos empleados en los transportes y riego de los materiales durante las cargas y las descargas y todo lo necesario para la correcta ejecución del concepto.</w:t>
      </w: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r w:rsidRPr="006C21EC">
        <w:rPr>
          <w:rFonts w:ascii="Microsoft YaHei" w:eastAsia="Microsoft YaHei" w:hAnsi="Microsoft YaHei" w:cs="Times New Roman"/>
          <w:b/>
          <w:sz w:val="20"/>
          <w:szCs w:val="20"/>
          <w:lang w:eastAsia="es-ES"/>
        </w:rPr>
        <w:t>EP-31.- SUMINISTRO Y COLOCACION DE FILTRO DE GRAVA  3/4"  EN SISTEMA DE TIERRA ARMADA, INCLUYE, SUMINISTRO, COMPACTACION, CON BAILARINA, AGUA, HERRAMIENTA Y MANO DE OBRA</w:t>
      </w: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uppressAutoHyphens/>
        <w:spacing w:after="0" w:line="240" w:lineRule="auto"/>
        <w:ind w:left="2835" w:hanging="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DESCRIPCIÓN:</w:t>
      </w:r>
      <w:r w:rsidRPr="006C21EC">
        <w:rPr>
          <w:rFonts w:ascii="Arial" w:eastAsia="Times New Roman" w:hAnsi="Arial" w:cs="Arial"/>
          <w:sz w:val="24"/>
          <w:szCs w:val="24"/>
          <w:lang w:val="es-ES_tradnl" w:eastAsia="ar-SA"/>
        </w:rPr>
        <w:tab/>
        <w:t xml:space="preserve">Se trata del material de filtro para ser colocado (en los </w:t>
      </w:r>
      <w:proofErr w:type="spellStart"/>
      <w:r w:rsidRPr="006C21EC">
        <w:rPr>
          <w:rFonts w:ascii="Arial" w:eastAsia="Times New Roman" w:hAnsi="Arial" w:cs="Arial"/>
          <w:sz w:val="24"/>
          <w:szCs w:val="24"/>
          <w:lang w:val="es-ES_tradnl" w:eastAsia="ar-SA"/>
        </w:rPr>
        <w:t>subdrenes</w:t>
      </w:r>
      <w:proofErr w:type="spellEnd"/>
      <w:r w:rsidRPr="006C21EC">
        <w:rPr>
          <w:rFonts w:ascii="Arial" w:eastAsia="Times New Roman" w:hAnsi="Arial" w:cs="Arial"/>
          <w:sz w:val="24"/>
          <w:szCs w:val="24"/>
          <w:lang w:val="es-ES_tradnl" w:eastAsia="ar-SA"/>
        </w:rPr>
        <w:t xml:space="preserve"> y) detrás de los muros de contención, estribos y otras estructuras sometidas a empujes laterales y al efecto de </w:t>
      </w:r>
      <w:proofErr w:type="spellStart"/>
      <w:r w:rsidRPr="006C21EC">
        <w:rPr>
          <w:rFonts w:ascii="Arial" w:eastAsia="Times New Roman" w:hAnsi="Arial" w:cs="Arial"/>
          <w:sz w:val="24"/>
          <w:szCs w:val="24"/>
          <w:lang w:val="es-ES_tradnl" w:eastAsia="ar-SA"/>
        </w:rPr>
        <w:t>subpresión</w:t>
      </w:r>
      <w:proofErr w:type="spellEnd"/>
      <w:r w:rsidRPr="006C21EC">
        <w:rPr>
          <w:rFonts w:ascii="Arial" w:eastAsia="Times New Roman" w:hAnsi="Arial" w:cs="Arial"/>
          <w:sz w:val="24"/>
          <w:szCs w:val="24"/>
          <w:lang w:val="es-ES_tradnl" w:eastAsia="ar-SA"/>
        </w:rPr>
        <w:t>. Consiste en una masa de material pétreo limpio sin presencia de material fino con una granulometría específica.</w:t>
      </w:r>
    </w:p>
    <w:p w:rsidR="006C21EC" w:rsidRPr="006C21EC" w:rsidRDefault="006C21EC" w:rsidP="006C21EC">
      <w:pPr>
        <w:tabs>
          <w:tab w:val="left" w:pos="1985"/>
        </w:tabs>
        <w:suppressAutoHyphens/>
        <w:autoSpaceDE w:val="0"/>
        <w:spacing w:after="0" w:line="240" w:lineRule="auto"/>
        <w:jc w:val="both"/>
        <w:rPr>
          <w:rFonts w:ascii="Arial" w:eastAsia="Times New Roman" w:hAnsi="Arial" w:cs="Arial"/>
          <w:sz w:val="24"/>
          <w:szCs w:val="24"/>
          <w:lang w:val="es-ES" w:eastAsia="es-ES"/>
        </w:rPr>
      </w:pPr>
    </w:p>
    <w:p w:rsidR="006C21EC" w:rsidRPr="006C21EC" w:rsidRDefault="006C21EC" w:rsidP="006C21EC">
      <w:pPr>
        <w:tabs>
          <w:tab w:val="left" w:pos="1985"/>
        </w:tabs>
        <w:suppressAutoHyphens/>
        <w:autoSpaceDE w:val="0"/>
        <w:spacing w:after="0" w:line="240" w:lineRule="auto"/>
        <w:ind w:left="2835" w:hanging="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EJECUCIÓN:</w:t>
      </w:r>
      <w:r w:rsidRPr="006C21EC">
        <w:rPr>
          <w:rFonts w:ascii="Arial" w:eastAsia="Times New Roman" w:hAnsi="Arial" w:cs="Arial"/>
          <w:sz w:val="24"/>
          <w:szCs w:val="24"/>
          <w:lang w:val="es-ES_tradnl" w:eastAsia="ar-SA"/>
        </w:rPr>
        <w:tab/>
      </w:r>
      <w:r w:rsidRPr="006C21EC">
        <w:rPr>
          <w:rFonts w:ascii="Arial" w:eastAsia="Times New Roman" w:hAnsi="Arial" w:cs="Arial"/>
          <w:sz w:val="24"/>
          <w:szCs w:val="24"/>
          <w:lang w:val="es-ES_tradnl" w:eastAsia="ar-SA"/>
        </w:rPr>
        <w:tab/>
        <w:t xml:space="preserve">La colocación de material de filtro </w:t>
      </w:r>
      <w:proofErr w:type="spellStart"/>
      <w:r w:rsidRPr="006C21EC">
        <w:rPr>
          <w:rFonts w:ascii="Arial" w:eastAsia="Times New Roman" w:hAnsi="Arial" w:cs="Arial"/>
          <w:sz w:val="24"/>
          <w:szCs w:val="24"/>
          <w:lang w:val="es-ES_tradnl" w:eastAsia="ar-SA"/>
        </w:rPr>
        <w:t>drenante</w:t>
      </w:r>
      <w:proofErr w:type="spellEnd"/>
      <w:r w:rsidRPr="006C21EC">
        <w:rPr>
          <w:rFonts w:ascii="Arial" w:eastAsia="Times New Roman" w:hAnsi="Arial" w:cs="Arial"/>
          <w:sz w:val="24"/>
          <w:szCs w:val="24"/>
          <w:lang w:val="es-ES_tradnl" w:eastAsia="ar-SA"/>
        </w:rPr>
        <w:t xml:space="preserve"> tiene por finalidad (proporcionar un medio de alta permeabilidad con relación al terreno natural, para evacuar las aguas libres de filtraciones de taludes y humedad de los suelos circundantes a la plataforma de la carretera y deprimir el nivel de agua detrás de las estructuras y por consiguiente, reducir las fuerzas que produzcan volteo).</w:t>
      </w:r>
    </w:p>
    <w:p w:rsidR="006C21EC" w:rsidRPr="006C21EC" w:rsidRDefault="006C21EC" w:rsidP="006C21EC">
      <w:pPr>
        <w:widowControl w:val="0"/>
        <w:suppressAutoHyphens/>
        <w:spacing w:after="0" w:line="240" w:lineRule="auto"/>
        <w:ind w:left="705"/>
        <w:jc w:val="both"/>
        <w:rPr>
          <w:rFonts w:ascii="Arial Narrow" w:eastAsia="Times New Roman" w:hAnsi="Arial Narrow" w:cs="Times New Roman"/>
          <w:sz w:val="24"/>
          <w:szCs w:val="24"/>
          <w:lang w:val="es-ES_tradnl" w:eastAsia="ar-SA"/>
        </w:rPr>
      </w:pPr>
    </w:p>
    <w:p w:rsidR="006C21EC" w:rsidRPr="006C21EC" w:rsidRDefault="006C21EC" w:rsidP="006C21EC">
      <w:pPr>
        <w:widowControl w:val="0"/>
        <w:suppressAutoHyphens/>
        <w:spacing w:after="0" w:line="240" w:lineRule="auto"/>
        <w:ind w:left="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Deprimir el nivel de agua detrás de las estructuras y por consiguiente, reducir las fuerzas que produzcan volteo y la de proporcionar un medio de alta permeabilidad con relación al terreno natural, para evacuar las aguas libres de los suelos circundantes a la estructura.</w:t>
      </w:r>
    </w:p>
    <w:p w:rsidR="006C21EC" w:rsidRPr="006C21EC" w:rsidRDefault="006C21EC" w:rsidP="006C21EC">
      <w:pPr>
        <w:widowControl w:val="0"/>
        <w:suppressAutoHyphens/>
        <w:spacing w:after="0" w:line="240" w:lineRule="auto"/>
        <w:ind w:left="705"/>
        <w:jc w:val="both"/>
        <w:rPr>
          <w:rFonts w:ascii="Arial" w:eastAsia="Times New Roman" w:hAnsi="Arial" w:cs="Arial"/>
          <w:sz w:val="24"/>
          <w:szCs w:val="24"/>
          <w:lang w:val="es-ES_tradnl" w:eastAsia="ar-SA"/>
        </w:rPr>
      </w:pPr>
    </w:p>
    <w:p w:rsidR="006C21EC" w:rsidRPr="006C21EC" w:rsidRDefault="006C21EC" w:rsidP="006C21EC">
      <w:pPr>
        <w:widowControl w:val="0"/>
        <w:suppressAutoHyphens/>
        <w:spacing w:after="0" w:line="240" w:lineRule="auto"/>
        <w:ind w:left="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Su ejecución se realizará de acuerdo con las alineaciones, cotas y dimensiones indicadas en los diseños u ordenadas por el Organismo. La colocación, acomodo y compactación de ser posible, se realizará de manera de evitar reducciones de volumen por aplicación de cargas.</w:t>
      </w:r>
    </w:p>
    <w:p w:rsidR="006C21EC" w:rsidRPr="006C21EC" w:rsidRDefault="006C21EC" w:rsidP="006C21EC">
      <w:pPr>
        <w:widowControl w:val="0"/>
        <w:suppressAutoHyphens/>
        <w:spacing w:after="0" w:line="240" w:lineRule="auto"/>
        <w:ind w:left="2835"/>
        <w:jc w:val="both"/>
        <w:rPr>
          <w:rFonts w:ascii="Arial" w:eastAsia="Times New Roman" w:hAnsi="Arial" w:cs="Arial"/>
          <w:sz w:val="24"/>
          <w:szCs w:val="24"/>
          <w:lang w:val="es-ES_tradnl" w:eastAsia="ar-SA"/>
        </w:rPr>
      </w:pPr>
    </w:p>
    <w:p w:rsidR="006C21EC" w:rsidRPr="006C21EC" w:rsidRDefault="006C21EC" w:rsidP="006C21EC">
      <w:pPr>
        <w:widowControl w:val="0"/>
        <w:suppressAutoHyphens/>
        <w:spacing w:after="0" w:line="240" w:lineRule="auto"/>
        <w:ind w:left="2835"/>
        <w:jc w:val="both"/>
        <w:rPr>
          <w:rFonts w:ascii="Arial" w:eastAsia="Times New Roman" w:hAnsi="Arial" w:cs="Arial"/>
          <w:sz w:val="24"/>
          <w:szCs w:val="24"/>
          <w:lang w:val="es-ES_tradnl" w:eastAsia="ar-SA"/>
        </w:rPr>
      </w:pPr>
    </w:p>
    <w:p w:rsidR="006C21EC" w:rsidRPr="006C21EC" w:rsidRDefault="006C21EC" w:rsidP="006C21EC">
      <w:pPr>
        <w:widowControl w:val="0"/>
        <w:suppressAutoHyphens/>
        <w:spacing w:after="0" w:line="240" w:lineRule="auto"/>
        <w:ind w:left="2835"/>
        <w:jc w:val="both"/>
        <w:rPr>
          <w:rFonts w:ascii="Arial" w:eastAsia="Times New Roman" w:hAnsi="Arial" w:cs="Arial"/>
          <w:sz w:val="24"/>
          <w:szCs w:val="24"/>
          <w:lang w:val="es-ES_tradnl" w:eastAsia="ar-SA"/>
        </w:rPr>
      </w:pPr>
    </w:p>
    <w:p w:rsidR="006C21EC" w:rsidRPr="006C21EC" w:rsidRDefault="006C21EC" w:rsidP="006C21EC">
      <w:pPr>
        <w:widowControl w:val="0"/>
        <w:suppressAutoHyphens/>
        <w:spacing w:after="0" w:line="240" w:lineRule="auto"/>
        <w:ind w:left="2835"/>
        <w:jc w:val="both"/>
        <w:rPr>
          <w:rFonts w:ascii="Arial" w:eastAsia="Times New Roman" w:hAnsi="Arial" w:cs="Arial"/>
          <w:sz w:val="24"/>
          <w:szCs w:val="24"/>
          <w:lang w:val="es-ES_tradnl" w:eastAsia="ar-SA"/>
        </w:rPr>
      </w:pPr>
    </w:p>
    <w:p w:rsidR="006C21EC" w:rsidRPr="006C21EC" w:rsidRDefault="006C21EC" w:rsidP="006C21EC">
      <w:pPr>
        <w:widowControl w:val="0"/>
        <w:suppressAutoHyphens/>
        <w:spacing w:after="0" w:line="240" w:lineRule="auto"/>
        <w:ind w:left="2835"/>
        <w:jc w:val="both"/>
        <w:rPr>
          <w:rFonts w:ascii="Arial" w:eastAsia="Times New Roman" w:hAnsi="Arial" w:cs="Arial"/>
          <w:sz w:val="24"/>
          <w:szCs w:val="24"/>
          <w:lang w:val="es-ES_tradnl" w:eastAsia="ar-SA"/>
        </w:rPr>
      </w:pPr>
    </w:p>
    <w:p w:rsidR="006C21EC" w:rsidRPr="006C21EC" w:rsidRDefault="006C21EC" w:rsidP="006C21EC">
      <w:pPr>
        <w:widowControl w:val="0"/>
        <w:suppressAutoHyphens/>
        <w:spacing w:after="0" w:line="240" w:lineRule="auto"/>
        <w:ind w:left="2835"/>
        <w:jc w:val="both"/>
        <w:rPr>
          <w:rFonts w:ascii="Arial" w:eastAsia="Times New Roman" w:hAnsi="Arial" w:cs="Arial"/>
          <w:sz w:val="24"/>
          <w:szCs w:val="24"/>
          <w:lang w:val="es-ES_tradnl" w:eastAsia="ar-SA"/>
        </w:rPr>
      </w:pPr>
    </w:p>
    <w:p w:rsidR="006C21EC" w:rsidRPr="006C21EC" w:rsidRDefault="006C21EC" w:rsidP="006C21EC">
      <w:pPr>
        <w:widowControl w:val="0"/>
        <w:suppressAutoHyphens/>
        <w:spacing w:after="0" w:line="240" w:lineRule="auto"/>
        <w:ind w:left="2835"/>
        <w:jc w:val="both"/>
        <w:rPr>
          <w:rFonts w:ascii="Arial" w:eastAsia="Times New Roman" w:hAnsi="Arial" w:cs="Arial"/>
          <w:sz w:val="24"/>
          <w:szCs w:val="24"/>
          <w:lang w:val="es-ES_tradnl" w:eastAsia="ar-SA"/>
        </w:rPr>
      </w:pPr>
    </w:p>
    <w:p w:rsidR="006C21EC" w:rsidRPr="006C21EC" w:rsidRDefault="006C21EC" w:rsidP="006C21EC">
      <w:pPr>
        <w:widowControl w:val="0"/>
        <w:suppressAutoHyphens/>
        <w:spacing w:after="0" w:line="240" w:lineRule="auto"/>
        <w:ind w:left="2835"/>
        <w:jc w:val="both"/>
        <w:rPr>
          <w:rFonts w:ascii="Arial" w:eastAsia="Times New Roman" w:hAnsi="Arial" w:cs="Arial"/>
          <w:sz w:val="24"/>
          <w:szCs w:val="24"/>
          <w:lang w:val="es-ES_tradnl" w:eastAsia="ar-SA"/>
        </w:rPr>
      </w:pPr>
    </w:p>
    <w:p w:rsidR="006C21EC" w:rsidRPr="006C21EC" w:rsidRDefault="006C21EC" w:rsidP="006C21EC">
      <w:pPr>
        <w:widowControl w:val="0"/>
        <w:suppressAutoHyphens/>
        <w:spacing w:after="0" w:line="240" w:lineRule="auto"/>
        <w:ind w:left="2835"/>
        <w:jc w:val="both"/>
        <w:rPr>
          <w:rFonts w:ascii="Arial" w:eastAsia="Times New Roman" w:hAnsi="Arial" w:cs="Arial"/>
          <w:sz w:val="24"/>
          <w:szCs w:val="24"/>
          <w:lang w:val="es-ES_tradnl" w:eastAsia="ar-SA"/>
        </w:rPr>
      </w:pPr>
    </w:p>
    <w:p w:rsidR="006C21EC" w:rsidRPr="006C21EC" w:rsidRDefault="006C21EC" w:rsidP="006C21EC">
      <w:pPr>
        <w:widowControl w:val="0"/>
        <w:suppressAutoHyphens/>
        <w:spacing w:after="0" w:line="240" w:lineRule="auto"/>
        <w:ind w:left="2835"/>
        <w:jc w:val="both"/>
        <w:rPr>
          <w:rFonts w:ascii="Arial" w:eastAsia="Times New Roman" w:hAnsi="Arial" w:cs="Arial"/>
          <w:sz w:val="24"/>
          <w:szCs w:val="24"/>
          <w:lang w:val="es-ES_tradnl" w:eastAsia="ar-SA"/>
        </w:rPr>
      </w:pPr>
    </w:p>
    <w:p w:rsidR="006C21EC" w:rsidRPr="006C21EC" w:rsidRDefault="006C21EC" w:rsidP="006C21EC">
      <w:pPr>
        <w:widowControl w:val="0"/>
        <w:suppressAutoHyphens/>
        <w:spacing w:after="0" w:line="240" w:lineRule="auto"/>
        <w:ind w:left="2835"/>
        <w:jc w:val="both"/>
        <w:rPr>
          <w:rFonts w:ascii="Arial" w:eastAsia="Times New Roman" w:hAnsi="Arial" w:cs="Arial"/>
          <w:sz w:val="24"/>
          <w:szCs w:val="24"/>
          <w:lang w:val="es-ES_tradnl" w:eastAsia="ar-SA"/>
        </w:rPr>
      </w:pPr>
    </w:p>
    <w:p w:rsidR="006C21EC" w:rsidRPr="006C21EC" w:rsidRDefault="006C21EC" w:rsidP="006C21EC">
      <w:pPr>
        <w:widowControl w:val="0"/>
        <w:suppressAutoHyphens/>
        <w:spacing w:after="0" w:line="240" w:lineRule="auto"/>
        <w:ind w:left="2430"/>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uto"/>
        <w:ind w:left="2835" w:hanging="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 xml:space="preserve">MATERIALES:          </w:t>
      </w:r>
      <w:r w:rsidRPr="006C21EC">
        <w:rPr>
          <w:rFonts w:ascii="Arial" w:eastAsia="Times New Roman" w:hAnsi="Arial" w:cs="Arial"/>
          <w:sz w:val="24"/>
          <w:szCs w:val="24"/>
          <w:lang w:val="es-ES_tradnl" w:eastAsia="ar-SA"/>
        </w:rPr>
        <w:tab/>
        <w:t>El material tendrá las características granulométricas que se establecen en el catálogo de conceptos del organismo. Se recomienda evitar el uso de roca caliza, debido a la alta solubilidad que presenta.</w:t>
      </w:r>
    </w:p>
    <w:p w:rsidR="006C21EC" w:rsidRPr="006C21EC" w:rsidRDefault="006C21EC" w:rsidP="006C21EC">
      <w:pPr>
        <w:suppressAutoHyphens/>
        <w:spacing w:after="0" w:line="240" w:lineRule="auto"/>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 xml:space="preserve">                                 </w:t>
      </w:r>
    </w:p>
    <w:p w:rsidR="006C21EC" w:rsidRPr="006C21EC" w:rsidRDefault="006C21EC" w:rsidP="006C21EC">
      <w:pPr>
        <w:suppressAutoHyphens/>
        <w:spacing w:after="0" w:line="240" w:lineRule="auto"/>
        <w:ind w:left="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La curva granulométrica del material por emplear, determinada mediante el procedimiento contenido en el Manual M·MMP·3·03·002, Granulometría de Materiales para Filtros, tendrá· una forma semejante a la de las curvas que se muestran en la Figura 1 de esta Norma, considerando que el material no contendrá· más del cinco (5) por ciento de partículas finas en masa y que el tamaño máximo de las partículas no ser mayor de treinta y ocho coma un (38,1) milímetros (1½”) de diámetro. Además, es recomendable que las curvas granulométricas del suelo por proteger y las del material para filtro seleccionado sean sensiblemente paralelas; además de cumplir en lo que corresponda, con lo indicado en la Norma N·CMT·3·04·001/05</w:t>
      </w:r>
      <w:r w:rsidRPr="006C21EC">
        <w:rPr>
          <w:rFonts w:ascii="Arial" w:eastAsia="Times New Roman" w:hAnsi="Arial" w:cs="Times New Roman"/>
          <w:sz w:val="20"/>
          <w:szCs w:val="20"/>
          <w:lang w:val="es-ES_tradnl" w:eastAsia="ar-SA"/>
        </w:rPr>
        <w:t xml:space="preserve"> </w:t>
      </w:r>
      <w:r w:rsidRPr="006C21EC">
        <w:rPr>
          <w:rFonts w:ascii="Arial" w:eastAsia="Times New Roman" w:hAnsi="Arial" w:cs="Arial"/>
          <w:sz w:val="24"/>
          <w:szCs w:val="24"/>
          <w:lang w:val="es-ES_tradnl" w:eastAsia="ar-SA"/>
        </w:rPr>
        <w:t xml:space="preserve">materiales para </w:t>
      </w:r>
      <w:proofErr w:type="spellStart"/>
      <w:r w:rsidRPr="006C21EC">
        <w:rPr>
          <w:rFonts w:ascii="Arial" w:eastAsia="Times New Roman" w:hAnsi="Arial" w:cs="Arial"/>
          <w:sz w:val="24"/>
          <w:szCs w:val="24"/>
          <w:lang w:val="es-ES_tradnl" w:eastAsia="ar-SA"/>
        </w:rPr>
        <w:t>subdrenes</w:t>
      </w:r>
      <w:proofErr w:type="spellEnd"/>
      <w:r w:rsidRPr="006C21EC">
        <w:rPr>
          <w:rFonts w:ascii="Arial" w:eastAsia="Times New Roman" w:hAnsi="Arial" w:cs="Arial"/>
          <w:sz w:val="24"/>
          <w:szCs w:val="24"/>
          <w:lang w:val="es-ES_tradnl" w:eastAsia="ar-SA"/>
        </w:rPr>
        <w:t xml:space="preserve"> (001.Filtros) </w:t>
      </w:r>
      <w:r w:rsidRPr="006C21EC">
        <w:rPr>
          <w:rFonts w:ascii="Arial" w:eastAsia="Times New Roman" w:hAnsi="Arial" w:cs="Arial"/>
          <w:spacing w:val="-3"/>
          <w:sz w:val="24"/>
          <w:szCs w:val="24"/>
          <w:lang w:val="es-ES_tradnl" w:eastAsia="ar-SA"/>
        </w:rPr>
        <w:t xml:space="preserve">de la </w:t>
      </w:r>
      <w:r w:rsidRPr="006C21EC">
        <w:rPr>
          <w:rFonts w:ascii="Arial" w:eastAsia="Times New Roman" w:hAnsi="Arial" w:cs="Arial"/>
          <w:b/>
          <w:i/>
          <w:sz w:val="24"/>
          <w:szCs w:val="24"/>
          <w:lang w:val="es-ES_tradnl" w:eastAsia="ar-SA"/>
        </w:rPr>
        <w:t>NORMATIVA PARA LA INFRAESTRUCTURA DEL TRANSPORTE</w:t>
      </w:r>
      <w:r w:rsidRPr="006C21EC">
        <w:rPr>
          <w:rFonts w:ascii="Arial" w:eastAsia="Times New Roman" w:hAnsi="Arial" w:cs="Arial"/>
          <w:spacing w:val="-3"/>
          <w:sz w:val="24"/>
          <w:szCs w:val="24"/>
          <w:lang w:val="es-ES_tradnl" w:eastAsia="ar-SA"/>
        </w:rPr>
        <w:t>.</w:t>
      </w:r>
    </w:p>
    <w:p w:rsidR="006C21EC" w:rsidRPr="006C21EC" w:rsidRDefault="006C21EC" w:rsidP="006C21EC">
      <w:pPr>
        <w:suppressAutoHyphens/>
        <w:spacing w:after="0" w:line="240" w:lineRule="auto"/>
        <w:jc w:val="both"/>
        <w:rPr>
          <w:rFonts w:ascii="Arial" w:eastAsia="Times New Roman" w:hAnsi="Arial" w:cs="Arial"/>
          <w:sz w:val="24"/>
          <w:szCs w:val="24"/>
          <w:lang w:val="es-ES_tradnl" w:eastAsia="ar-SA"/>
        </w:rPr>
      </w:pPr>
    </w:p>
    <w:p w:rsidR="006C21EC" w:rsidRPr="006C21EC" w:rsidRDefault="006C21EC" w:rsidP="006C21EC">
      <w:pPr>
        <w:tabs>
          <w:tab w:val="left" w:pos="2835"/>
        </w:tabs>
        <w:suppressAutoHyphens/>
        <w:spacing w:after="0" w:line="240" w:lineRule="auto"/>
        <w:ind w:left="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 xml:space="preserve">Para el traslado de materiales es necesario humedecerlo adecuadamente y cubrirlo con una lona para evitar emisiones de material </w:t>
      </w:r>
      <w:proofErr w:type="spellStart"/>
      <w:r w:rsidRPr="006C21EC">
        <w:rPr>
          <w:rFonts w:ascii="Arial" w:eastAsia="Times New Roman" w:hAnsi="Arial" w:cs="Arial"/>
          <w:sz w:val="24"/>
          <w:szCs w:val="24"/>
          <w:lang w:val="es-ES_tradnl" w:eastAsia="ar-SA"/>
        </w:rPr>
        <w:t>particulado</w:t>
      </w:r>
      <w:proofErr w:type="spellEnd"/>
      <w:r w:rsidRPr="006C21EC">
        <w:rPr>
          <w:rFonts w:ascii="Arial" w:eastAsia="Times New Roman" w:hAnsi="Arial" w:cs="Arial"/>
          <w:sz w:val="24"/>
          <w:szCs w:val="24"/>
          <w:lang w:val="es-ES_tradnl" w:eastAsia="ar-SA"/>
        </w:rPr>
        <w:t xml:space="preserve"> y evitar afectar a los trabajadores y poblaciones aledañas de males alérgicos, respiratorios y oculares. </w:t>
      </w:r>
    </w:p>
    <w:p w:rsidR="006C21EC" w:rsidRPr="006C21EC" w:rsidRDefault="006C21EC" w:rsidP="006C21EC">
      <w:pPr>
        <w:suppressAutoHyphens/>
        <w:spacing w:after="0" w:line="240" w:lineRule="auto"/>
        <w:ind w:left="2410"/>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uto"/>
        <w:ind w:left="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El material para filtro, una vez clasificado, se almacenar· en un sitio específicamente destinado para tal uso. Los montículos de material almacenados temporalmente se cubrirán con lonas impermeables, para evitar el arrastre de partículas a la atmósfera y a cuerpos de agua cercanos.</w:t>
      </w:r>
    </w:p>
    <w:p w:rsidR="006C21EC" w:rsidRPr="006C21EC" w:rsidRDefault="006C21EC" w:rsidP="006C21EC">
      <w:pPr>
        <w:suppressAutoHyphens/>
        <w:spacing w:after="0" w:line="240" w:lineRule="auto"/>
        <w:ind w:left="2835"/>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uto"/>
        <w:ind w:left="2835"/>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uto"/>
        <w:ind w:left="2835"/>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uto"/>
        <w:ind w:left="2835"/>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uto"/>
        <w:ind w:left="2835"/>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uto"/>
        <w:ind w:left="2835"/>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uto"/>
        <w:ind w:left="2835"/>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uto"/>
        <w:ind w:left="2835"/>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uto"/>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uto"/>
        <w:ind w:left="2835" w:hanging="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 xml:space="preserve">MEDICION:          </w:t>
      </w:r>
      <w:r w:rsidRPr="006C21EC">
        <w:rPr>
          <w:rFonts w:ascii="Arial" w:eastAsia="Times New Roman" w:hAnsi="Arial" w:cs="Arial"/>
          <w:sz w:val="24"/>
          <w:szCs w:val="24"/>
          <w:lang w:val="es-ES_tradnl" w:eastAsia="ar-SA"/>
        </w:rPr>
        <w:tab/>
        <w:t>Esta partida se medirá en metros cúbicos (m3) en su posición final.  El cálculo de los volúmenes se obtendrá hasta donde sea posible, a partir de las dimensiones indicadas en los planos del proyecto; en caso contrario se procederá de la siguiente manera:</w:t>
      </w:r>
    </w:p>
    <w:p w:rsidR="006C21EC" w:rsidRPr="006C21EC" w:rsidRDefault="006C21EC" w:rsidP="006C21EC">
      <w:pPr>
        <w:widowControl w:val="0"/>
        <w:tabs>
          <w:tab w:val="num" w:pos="0"/>
          <w:tab w:val="left" w:pos="708"/>
        </w:tabs>
        <w:suppressAutoHyphens/>
        <w:spacing w:after="0" w:line="240" w:lineRule="auto"/>
        <w:ind w:left="426"/>
        <w:jc w:val="both"/>
        <w:outlineLvl w:val="0"/>
        <w:rPr>
          <w:rFonts w:ascii="Arial" w:eastAsia="Times New Roman" w:hAnsi="Arial" w:cs="Arial"/>
          <w:bCs/>
          <w:sz w:val="24"/>
          <w:szCs w:val="24"/>
          <w:lang w:val="es-ES" w:eastAsia="ar-SA"/>
        </w:rPr>
      </w:pPr>
    </w:p>
    <w:p w:rsidR="006C21EC" w:rsidRPr="006C21EC" w:rsidRDefault="006C21EC" w:rsidP="006C21EC">
      <w:pPr>
        <w:suppressAutoHyphens/>
        <w:spacing w:after="0" w:line="240" w:lineRule="auto"/>
        <w:ind w:left="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En el caso de filtros con áreas transversales constantes indicadas o deducidas de los planos, el volumen se obtendrá a partir de dichas áreas. En el caso de filtro con áreas transversales variables, el volumen se obtendrá del levantamiento de secciones transversales de la zona antes de iniciar los trabajos de relleno del filtro y volviendo a contra seccionar una vez culminados éstos, para hallar el área ocupada por este elemento.  Con estos datos se procederá a aplicar el método de las áreas medias para hallar el volumen correspondiente.</w:t>
      </w:r>
    </w:p>
    <w:p w:rsidR="006C21EC" w:rsidRPr="006C21EC" w:rsidRDefault="006C21EC" w:rsidP="006C21EC">
      <w:pPr>
        <w:suppressAutoHyphens/>
        <w:spacing w:after="0" w:line="240" w:lineRule="auto"/>
        <w:ind w:left="2835"/>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uto"/>
        <w:ind w:left="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Estás áreas y niveles deberán contar con la aprobación del Organismo.</w:t>
      </w:r>
    </w:p>
    <w:p w:rsidR="006C21EC" w:rsidRPr="006C21EC" w:rsidRDefault="006C21EC" w:rsidP="006C21EC">
      <w:pPr>
        <w:suppressAutoHyphens/>
        <w:spacing w:after="0" w:line="240" w:lineRule="auto"/>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uto"/>
        <w:ind w:left="2835" w:hanging="2835"/>
        <w:jc w:val="both"/>
        <w:rPr>
          <w:rFonts w:ascii="Arial" w:eastAsia="Times New Roman" w:hAnsi="Arial" w:cs="Arial"/>
          <w:b/>
          <w:sz w:val="24"/>
          <w:szCs w:val="24"/>
          <w:lang w:val="es-ES_tradnl" w:eastAsia="ar-SA"/>
        </w:rPr>
      </w:pPr>
      <w:r w:rsidRPr="006C21EC">
        <w:rPr>
          <w:rFonts w:ascii="Arial" w:eastAsia="Times New Roman" w:hAnsi="Arial" w:cs="Arial"/>
          <w:sz w:val="24"/>
          <w:szCs w:val="24"/>
          <w:lang w:val="es-ES_tradnl" w:eastAsia="ar-SA"/>
        </w:rPr>
        <w:t>BASES DE PAGO:</w:t>
      </w:r>
      <w:r w:rsidRPr="006C21EC">
        <w:rPr>
          <w:rFonts w:ascii="Arial" w:eastAsia="Times New Roman" w:hAnsi="Arial" w:cs="Arial"/>
          <w:sz w:val="24"/>
          <w:szCs w:val="24"/>
          <w:lang w:val="es-ES_tradnl" w:eastAsia="ar-SA"/>
        </w:rPr>
        <w:tab/>
        <w:t>Esta partida medida de la manera antes descrita, se pagará al precio unitario de la partida 4.05 “FILTRO DE GRAVA” del catálogo de conceptos.  Este precio y pago constituye compensación total por toda la mano de obra, materiales, equipos, herramientas, proceso de explotación, acarreo y tendido de material, colocación, acomodo y compactación en su posición final y todo lo necesario para su correcta ejecución a satisfacción del Organismo.</w:t>
      </w:r>
    </w:p>
    <w:p w:rsidR="006C21EC" w:rsidRPr="006C21EC" w:rsidRDefault="006C21EC" w:rsidP="006C21EC">
      <w:pPr>
        <w:suppressAutoHyphens/>
        <w:spacing w:after="0" w:line="240" w:lineRule="auto"/>
        <w:ind w:left="2430" w:hanging="2430"/>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uto"/>
        <w:ind w:left="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 xml:space="preserve">Los costos de adquisición, obtención de permisos y derechos de explotación o alquiler de fuentes de </w:t>
      </w:r>
      <w:r w:rsidRPr="006C21EC">
        <w:rPr>
          <w:rFonts w:ascii="Arial" w:eastAsia="Times New Roman" w:hAnsi="Arial" w:cs="Arial"/>
          <w:sz w:val="24"/>
          <w:szCs w:val="24"/>
          <w:lang w:val="es-ES_tradnl" w:eastAsia="ar-SA"/>
        </w:rPr>
        <w:lastRenderedPageBreak/>
        <w:t>materiales y canteras, obtención de permisos ambientales para la explotación de los suelos y agregados; serán será responsabilidad de la empresa contratista.</w:t>
      </w: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r w:rsidRPr="006C21EC">
        <w:rPr>
          <w:rFonts w:ascii="Microsoft YaHei" w:eastAsia="Microsoft YaHei" w:hAnsi="Microsoft YaHei" w:cs="Times New Roman"/>
          <w:b/>
          <w:sz w:val="20"/>
          <w:szCs w:val="20"/>
          <w:lang w:eastAsia="es-ES"/>
        </w:rPr>
        <w:t>EP-32.- SUMINISTRO Y COLOCACION DE MUROS MECANICAMENTE ESTABILIZADOS  INCLUYE : MOLDES PARA EL COLADO DE LOSAS CON CONCRETO F</w:t>
      </w:r>
      <w:r w:rsidRPr="006C21EC">
        <w:rPr>
          <w:rFonts w:ascii="Microsoft YaHei" w:eastAsia="Microsoft YaHei" w:hAnsi="Microsoft YaHei" w:cs="Times New Roman" w:hint="eastAsia"/>
          <w:b/>
          <w:sz w:val="20"/>
          <w:szCs w:val="20"/>
          <w:lang w:eastAsia="es-ES"/>
        </w:rPr>
        <w:t>´</w:t>
      </w:r>
      <w:r w:rsidRPr="006C21EC">
        <w:rPr>
          <w:rFonts w:ascii="Microsoft YaHei" w:eastAsia="Microsoft YaHei" w:hAnsi="Microsoft YaHei" w:cs="Times New Roman"/>
          <w:b/>
          <w:sz w:val="20"/>
          <w:szCs w:val="20"/>
          <w:lang w:eastAsia="es-ES"/>
        </w:rPr>
        <w:t>C=250 KG/CM2, VIBRADO, CURADO Y ALMACENAJE, ARMADO DE LOSAS A BASE DE VARILLAS DE 5/16" GRADO FY=6,000 KG/CM2 CON GEOMETRIA FISICA SELECCIONADA POR EL ORGANISMO, TENSORES DE 5/16" GRADO FY=6,000 KG/CM2, MALLA ESLABONADA DE ABERTURA 62 POR 62MM, HERRAJES, SOLERA UNION Y ANILLOS DE SEGURIDAD, MATERIALES, MONTAJE, MANIOBRAS, MAQUINARIA, EQUIPO, MANO DE OBRA Y TODO LO NECESARIO PARA LA CORRECTA EJECUCION DE LOS TRABAJOS.</w:t>
      </w: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uppressAutoHyphens/>
        <w:spacing w:after="0" w:line="240" w:lineRule="auto"/>
        <w:ind w:left="2835" w:hanging="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EJECUCIÓN.-       Los muros correspondientes a las estructuras de tierra mecánicamente estabilizada, deberán ser de las dimensiones indicadas en el proyecto y/</w:t>
      </w:r>
      <w:proofErr w:type="spellStart"/>
      <w:r w:rsidRPr="006C21EC">
        <w:rPr>
          <w:rFonts w:ascii="Arial" w:eastAsia="Times New Roman" w:hAnsi="Arial" w:cs="Arial"/>
          <w:sz w:val="24"/>
          <w:szCs w:val="24"/>
          <w:lang w:val="es-ES_tradnl" w:eastAsia="ar-SA"/>
        </w:rPr>
        <w:t>o</w:t>
      </w:r>
      <w:proofErr w:type="spellEnd"/>
      <w:r w:rsidRPr="006C21EC">
        <w:rPr>
          <w:rFonts w:ascii="Arial" w:eastAsia="Times New Roman" w:hAnsi="Arial" w:cs="Arial"/>
          <w:sz w:val="24"/>
          <w:szCs w:val="24"/>
          <w:lang w:val="es-ES_tradnl" w:eastAsia="ar-SA"/>
        </w:rPr>
        <w:t xml:space="preserve"> ordenadas por el Organismo. Las escamas de concreto  que los formen serán de concreto hidráulico de </w:t>
      </w:r>
      <w:proofErr w:type="spellStart"/>
      <w:r w:rsidRPr="006C21EC">
        <w:rPr>
          <w:rFonts w:ascii="Arial" w:eastAsia="Times New Roman" w:hAnsi="Arial" w:cs="Arial"/>
          <w:sz w:val="24"/>
          <w:szCs w:val="24"/>
          <w:lang w:val="es-ES_tradnl" w:eastAsia="ar-SA"/>
        </w:rPr>
        <w:t>f´c</w:t>
      </w:r>
      <w:proofErr w:type="spellEnd"/>
      <w:r w:rsidRPr="006C21EC">
        <w:rPr>
          <w:rFonts w:ascii="Arial" w:eastAsia="Times New Roman" w:hAnsi="Arial" w:cs="Arial"/>
          <w:sz w:val="24"/>
          <w:szCs w:val="24"/>
          <w:lang w:val="es-ES_tradnl" w:eastAsia="ar-SA"/>
        </w:rPr>
        <w:t>=250 kg/cm2., así como las armaduras (tensores) que  habrán de instalarse en el relleno, clavijas,  juntas y  todos los accesorios para su  montaje y colocación deberán de ser de las características fijadas en el proyecto y/o señaladas por el Organismo y cumplir con todos los requisitos de diseño para esta clase de estructuras. El coronamiento de los muros deberá cubrirse con un chapeo de mortero cemento en proporción uno a cuatro (1:4) con un espesor mínimo de tres (3) centímetros. El proyecto de Los muros mecánicamente estabilizados deberá considerar, el apoyo de las trabes con muros cargaderos, lo anterior para su consideración y aplicación.</w:t>
      </w:r>
    </w:p>
    <w:p w:rsidR="006C21EC" w:rsidRPr="006C21EC" w:rsidRDefault="006C21EC" w:rsidP="006C21EC">
      <w:pPr>
        <w:suppressAutoHyphens/>
        <w:spacing w:after="0" w:line="240" w:lineRule="auto"/>
        <w:ind w:left="2268" w:hanging="2268"/>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uto"/>
        <w:ind w:left="2268" w:hanging="2268"/>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uto"/>
        <w:ind w:left="2835" w:hanging="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MEDICION.-                  La medición se hará basándose en las áreas del muro anotadas en los planos correspondientes, con las modificaciones en más o en menos ordenadas por el Organismo. Se tomara como unidad el metro cuadrado de escamas fabricadas y/o suministradas y colocadas conforme lo señale el proyecto correspondiente, considerando el resultado con una  (1) decimal.</w:t>
      </w:r>
    </w:p>
    <w:p w:rsidR="006C21EC" w:rsidRPr="006C21EC" w:rsidRDefault="006C21EC" w:rsidP="006C21EC">
      <w:pPr>
        <w:suppressAutoHyphens/>
        <w:spacing w:after="0" w:line="240" w:lineRule="auto"/>
        <w:ind w:left="2268" w:hanging="2268"/>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uto"/>
        <w:ind w:left="2268" w:hanging="2268"/>
        <w:jc w:val="both"/>
        <w:rPr>
          <w:rFonts w:ascii="Arial" w:eastAsia="Times New Roman" w:hAnsi="Arial" w:cs="Arial"/>
          <w:sz w:val="24"/>
          <w:szCs w:val="24"/>
          <w:lang w:val="es-ES_tradnl" w:eastAsia="ar-SA"/>
        </w:rPr>
      </w:pPr>
    </w:p>
    <w:p w:rsidR="006C21EC" w:rsidRPr="006C21EC" w:rsidRDefault="006C21EC" w:rsidP="006C21EC">
      <w:pPr>
        <w:tabs>
          <w:tab w:val="left" w:pos="2835"/>
        </w:tabs>
        <w:suppressAutoHyphens/>
        <w:spacing w:after="0" w:line="240" w:lineRule="atLeast"/>
        <w:ind w:left="2835" w:hanging="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BASE DE PAGO.-          El pago por unidad de obra terminada se hará al precio fijado en el contrato para el metro cuadrado de escamas de concreto fabricadas y/o suministradas y colocadas conjuntamente con las armaduras, clavijas, juntas, accesorios y demás materiales requeridos.; este precio unitario incluye lo que corresponda por: valor de adquisición de las escamas de concreto, o en su caso todo lo correspondiente a su fabricación (el cemento, arena, grava, agua, acero de refuerzo, la mano de obra calificada y no calificada, moldes, cimbrados y descimbrados, etc.); las armaduras, clavijas, juntas, accesorios y materiales requeridos; cargas, acarreos y descargas; almacenamientos, desperdicios y mermas; acomodo o estibas de las escamas de concreto, maniobras, colocación de las escamas de concreto con sus accesorios, formación y alineamiento del muro y colocación de las armaduras (tensores) conforme a lo señalado en el proyecto; maniobras; derechos de patente y asesoramiento; y en general todos los materiales, equipo, de mano de obra y operaciones requeridas para la correcta ejecución de la obra; y los tiempos de los vehículos empleados en los transportes durante las cargas y las descargas.</w:t>
      </w:r>
    </w:p>
    <w:p w:rsidR="006C21EC" w:rsidRPr="006C21EC" w:rsidRDefault="006C21EC" w:rsidP="006C21EC">
      <w:pPr>
        <w:suppressAutoHyphens/>
        <w:spacing w:after="0" w:line="240" w:lineRule="atLeast"/>
        <w:jc w:val="both"/>
        <w:rPr>
          <w:rFonts w:ascii="Arial" w:eastAsia="Times New Roman" w:hAnsi="Arial" w:cs="Times New Roman"/>
          <w:b/>
          <w:sz w:val="24"/>
          <w:szCs w:val="20"/>
          <w:lang w:val="es-ES_tradnl" w:eastAsia="ar-SA"/>
        </w:rPr>
      </w:pPr>
    </w:p>
    <w:p w:rsidR="006C21EC" w:rsidRDefault="006C21EC" w:rsidP="00A62CB0">
      <w:pPr>
        <w:spacing w:after="0" w:line="240" w:lineRule="auto"/>
        <w:jc w:val="both"/>
        <w:rPr>
          <w:rFonts w:ascii="Microsoft YaHei" w:eastAsia="Microsoft YaHei" w:hAnsi="Microsoft YaHei" w:cs="Times New Roman"/>
          <w:b/>
          <w:sz w:val="20"/>
          <w:szCs w:val="20"/>
          <w:lang w:val="es-ES_tradnl" w:eastAsia="es-ES"/>
        </w:rPr>
      </w:pPr>
    </w:p>
    <w:p w:rsidR="006C21EC" w:rsidRDefault="006C21EC" w:rsidP="00A62CB0">
      <w:pPr>
        <w:spacing w:after="0" w:line="240" w:lineRule="auto"/>
        <w:jc w:val="both"/>
        <w:rPr>
          <w:rFonts w:ascii="Microsoft YaHei" w:eastAsia="Microsoft YaHei" w:hAnsi="Microsoft YaHei" w:cs="Times New Roman"/>
          <w:b/>
          <w:sz w:val="20"/>
          <w:szCs w:val="20"/>
          <w:lang w:val="es-ES_tradnl" w:eastAsia="es-ES"/>
        </w:rPr>
      </w:pPr>
    </w:p>
    <w:p w:rsidR="006C21EC" w:rsidRDefault="006C21EC" w:rsidP="00A62CB0">
      <w:pPr>
        <w:spacing w:after="0" w:line="240" w:lineRule="auto"/>
        <w:jc w:val="both"/>
        <w:rPr>
          <w:rFonts w:ascii="Microsoft YaHei" w:eastAsia="Microsoft YaHei" w:hAnsi="Microsoft YaHei" w:cs="Times New Roman"/>
          <w:b/>
          <w:sz w:val="20"/>
          <w:szCs w:val="20"/>
          <w:lang w:val="es-ES_tradnl" w:eastAsia="es-ES"/>
        </w:rPr>
      </w:pPr>
    </w:p>
    <w:p w:rsidR="006C21EC" w:rsidRDefault="006C21EC" w:rsidP="00A62CB0">
      <w:pPr>
        <w:spacing w:after="0" w:line="240" w:lineRule="auto"/>
        <w:jc w:val="both"/>
        <w:rPr>
          <w:rFonts w:ascii="Microsoft YaHei" w:eastAsia="Microsoft YaHei" w:hAnsi="Microsoft YaHei" w:cs="Times New Roman"/>
          <w:b/>
          <w:sz w:val="20"/>
          <w:szCs w:val="20"/>
          <w:lang w:val="es-ES_tradnl" w:eastAsia="es-ES"/>
        </w:rPr>
      </w:pPr>
    </w:p>
    <w:p w:rsidR="006C21EC" w:rsidRDefault="006C21EC" w:rsidP="00A62CB0">
      <w:pPr>
        <w:spacing w:after="0" w:line="240" w:lineRule="auto"/>
        <w:jc w:val="both"/>
        <w:rPr>
          <w:rFonts w:ascii="Microsoft YaHei" w:eastAsia="Microsoft YaHei" w:hAnsi="Microsoft YaHei" w:cs="Times New Roman"/>
          <w:b/>
          <w:sz w:val="20"/>
          <w:szCs w:val="20"/>
          <w:lang w:val="es-ES_tradnl" w:eastAsia="es-ES"/>
        </w:rPr>
      </w:pPr>
    </w:p>
    <w:p w:rsidR="006C21EC" w:rsidRPr="006C21EC" w:rsidRDefault="006C21EC" w:rsidP="006C21EC">
      <w:pPr>
        <w:tabs>
          <w:tab w:val="left" w:pos="2835"/>
        </w:tabs>
        <w:suppressAutoHyphens/>
        <w:spacing w:after="0" w:line="240" w:lineRule="atLeast"/>
        <w:ind w:left="2835" w:hanging="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lastRenderedPageBreak/>
        <w:t>EJECUCION.-               Los rellenos compactados por capas al noventa y cinco por ciento (95  %) para formar las estructuras de tierra armada, deberán ajustarse a los procedimientos de ejecución fijados en el proyecto y/</w:t>
      </w:r>
      <w:proofErr w:type="spellStart"/>
      <w:r w:rsidRPr="006C21EC">
        <w:rPr>
          <w:rFonts w:ascii="Arial" w:eastAsia="Times New Roman" w:hAnsi="Arial" w:cs="Arial"/>
          <w:sz w:val="24"/>
          <w:szCs w:val="24"/>
          <w:lang w:val="es-ES_tradnl" w:eastAsia="ar-SA"/>
        </w:rPr>
        <w:t>o</w:t>
      </w:r>
      <w:proofErr w:type="spellEnd"/>
      <w:r w:rsidRPr="006C21EC">
        <w:rPr>
          <w:rFonts w:ascii="Arial" w:eastAsia="Times New Roman" w:hAnsi="Arial" w:cs="Arial"/>
          <w:sz w:val="24"/>
          <w:szCs w:val="24"/>
          <w:lang w:val="es-ES_tradnl" w:eastAsia="ar-SA"/>
        </w:rPr>
        <w:t xml:space="preserve"> ordenados por el Organismo. Los materiales que se utilicen deberán estar libres de material orgánico con un porcentaje de finos (material que pasa la malla 200) menor al 15 % con un peso volumétrico mayor o igual a 1800 kg/m3, ángulo de fricción interna fi mayor a 32° compactado al porcentaje que indica la patente a cotizar, el material podrá ser de origen volcánico, (tezontle) y/o residual que cumpla con las anteriores características o las que indique la patente a contratar. Derivado de que el muro mecánicamente estabilizado se encuentra parcialmente en zona de corte, deberá considerar dentro de su análisis el corte a desperdicio </w:t>
      </w:r>
      <w:proofErr w:type="spellStart"/>
      <w:r w:rsidRPr="006C21EC">
        <w:rPr>
          <w:rFonts w:ascii="Arial" w:eastAsia="Times New Roman" w:hAnsi="Arial" w:cs="Arial"/>
          <w:sz w:val="24"/>
          <w:szCs w:val="24"/>
          <w:lang w:val="es-ES_tradnl" w:eastAsia="ar-SA"/>
        </w:rPr>
        <w:t>ó</w:t>
      </w:r>
      <w:proofErr w:type="spellEnd"/>
      <w:r w:rsidRPr="006C21EC">
        <w:rPr>
          <w:rFonts w:ascii="Arial" w:eastAsia="Times New Roman" w:hAnsi="Arial" w:cs="Arial"/>
          <w:sz w:val="24"/>
          <w:szCs w:val="24"/>
          <w:lang w:val="es-ES_tradnl" w:eastAsia="ar-SA"/>
        </w:rPr>
        <w:t xml:space="preserve"> lo correspondiente al corte, almacenamiento, acarreos necesarios y terraplén del mismo, las características del material señaladas serán como mínimo, en todo caso regirán o serán las definitivas las señaladas en el proyecto correspondiente de la tierra mecánicamente estabilizada.</w:t>
      </w:r>
    </w:p>
    <w:p w:rsidR="006C21EC" w:rsidRPr="006C21EC" w:rsidRDefault="006C21EC" w:rsidP="006C21EC">
      <w:pPr>
        <w:suppressAutoHyphens/>
        <w:spacing w:after="0" w:line="240" w:lineRule="atLeast"/>
        <w:ind w:left="2268" w:hanging="2268"/>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tLeast"/>
        <w:ind w:left="2268" w:hanging="2268"/>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tLeast"/>
        <w:ind w:left="2835" w:hanging="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MEDICION.-            La medición se hará considerando los volúmenes fijados en el proyecto, con las modificaciones en más o menos ordenadas por el Organismo. Se tomará como unidad el metro cúbico redondeando el resultado a la unidad.</w:t>
      </w:r>
    </w:p>
    <w:p w:rsidR="006C21EC" w:rsidRPr="006C21EC" w:rsidRDefault="006C21EC" w:rsidP="006C21EC">
      <w:pPr>
        <w:suppressAutoHyphens/>
        <w:spacing w:after="0" w:line="240" w:lineRule="atLeast"/>
        <w:ind w:left="2268" w:hanging="2268"/>
        <w:jc w:val="both"/>
        <w:rPr>
          <w:rFonts w:ascii="Arial" w:eastAsia="Times New Roman" w:hAnsi="Arial" w:cs="Arial"/>
          <w:sz w:val="24"/>
          <w:szCs w:val="24"/>
          <w:lang w:val="es-ES_tradnl" w:eastAsia="ar-SA"/>
        </w:rPr>
      </w:pPr>
    </w:p>
    <w:p w:rsidR="006C21EC" w:rsidRPr="006C21EC" w:rsidRDefault="006C21EC" w:rsidP="006C21EC">
      <w:pPr>
        <w:suppressAutoHyphens/>
        <w:spacing w:after="0" w:line="240" w:lineRule="atLeast"/>
        <w:ind w:left="2268" w:hanging="2268"/>
        <w:jc w:val="both"/>
        <w:rPr>
          <w:rFonts w:ascii="Arial" w:eastAsia="Times New Roman" w:hAnsi="Arial" w:cs="Arial"/>
          <w:sz w:val="24"/>
          <w:szCs w:val="24"/>
          <w:lang w:val="es-ES_tradnl" w:eastAsia="ar-SA"/>
        </w:rPr>
      </w:pPr>
    </w:p>
    <w:p w:rsidR="006C21EC" w:rsidRPr="006C21EC" w:rsidRDefault="006C21EC" w:rsidP="006C21EC">
      <w:pPr>
        <w:tabs>
          <w:tab w:val="left" w:pos="1985"/>
        </w:tabs>
        <w:suppressAutoHyphens/>
        <w:spacing w:after="0" w:line="240" w:lineRule="atLeast"/>
        <w:ind w:left="2835" w:hanging="2835"/>
        <w:jc w:val="both"/>
        <w:rPr>
          <w:rFonts w:ascii="Arial" w:eastAsia="Times New Roman" w:hAnsi="Arial" w:cs="Arial"/>
          <w:sz w:val="24"/>
          <w:szCs w:val="24"/>
          <w:lang w:val="es-ES_tradnl" w:eastAsia="ar-SA"/>
        </w:rPr>
      </w:pPr>
      <w:r w:rsidRPr="006C21EC">
        <w:rPr>
          <w:rFonts w:ascii="Arial" w:eastAsia="Times New Roman" w:hAnsi="Arial" w:cs="Arial"/>
          <w:sz w:val="24"/>
          <w:szCs w:val="24"/>
          <w:lang w:val="es-ES_tradnl" w:eastAsia="ar-SA"/>
        </w:rPr>
        <w:t xml:space="preserve">BASE DE PAGO.-        El pago por unidad de obra terminada se hará al precio fijado en el contrato para el metro cúbico compactado; este precio unitario incluye lo que corresponda por: desmonte y despalme del banco de  préstamo; extracción del material aprovechable, su acarreo al sitio de su colocación en obra y del desperdicio, cualquiera que sea la clasificación; disgregado; separación, recolección, carga, acarreo y descarga del desperdicio en el sitio señalado; carga, acarreos y descarga del material aprovechable; almacenamiento; extracción, carga, acarreo, aplicación e incorporación del agua necesaria </w:t>
      </w:r>
      <w:r w:rsidRPr="006C21EC">
        <w:rPr>
          <w:rFonts w:ascii="Arial" w:eastAsia="Times New Roman" w:hAnsi="Arial" w:cs="Arial"/>
          <w:sz w:val="24"/>
          <w:szCs w:val="24"/>
          <w:lang w:val="es-ES_tradnl" w:eastAsia="ar-SA"/>
        </w:rPr>
        <w:lastRenderedPageBreak/>
        <w:t xml:space="preserve">para la compactación; permisos de explotación de bancos de agua; operaciones de mezclado, tendido y compactación por capas al grado fijado; afinamiento para dar el acabado superficial; derechos de patente y asesoramiento; y los tiempos de los vehículos empleados en los transportes durante las cargas y las descargas. Asimismo lo indicado para la zona de corte según proyecto, que deberá considerar dentro de su análisis el corte, acarreos a bancos de desperdicio </w:t>
      </w:r>
      <w:proofErr w:type="spellStart"/>
      <w:r w:rsidRPr="006C21EC">
        <w:rPr>
          <w:rFonts w:ascii="Arial" w:eastAsia="Times New Roman" w:hAnsi="Arial" w:cs="Arial"/>
          <w:sz w:val="24"/>
          <w:szCs w:val="24"/>
          <w:lang w:val="es-ES_tradnl" w:eastAsia="ar-SA"/>
        </w:rPr>
        <w:t>ó</w:t>
      </w:r>
      <w:proofErr w:type="spellEnd"/>
      <w:r w:rsidRPr="006C21EC">
        <w:rPr>
          <w:rFonts w:ascii="Arial" w:eastAsia="Times New Roman" w:hAnsi="Arial" w:cs="Arial"/>
          <w:sz w:val="24"/>
          <w:szCs w:val="24"/>
          <w:lang w:val="es-ES_tradnl" w:eastAsia="ar-SA"/>
        </w:rPr>
        <w:t xml:space="preserve"> lo correspondiente al corte, almacenamiento, acarreos necesarios y todo lo necesario para la formación terraplén del mismo.</w:t>
      </w: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tabs>
          <w:tab w:val="left" w:pos="360"/>
        </w:tabs>
        <w:spacing w:after="0" w:line="240" w:lineRule="auto"/>
        <w:jc w:val="both"/>
        <w:rPr>
          <w:rFonts w:ascii="Microsoft YaHei" w:eastAsia="Microsoft YaHei" w:hAnsi="Microsoft YaHei" w:cs="Times New Roman"/>
          <w:sz w:val="16"/>
          <w:szCs w:val="24"/>
          <w:lang w:eastAsia="es-ES"/>
        </w:rPr>
      </w:pPr>
    </w:p>
    <w:p w:rsidR="006C21EC" w:rsidRPr="006C21EC" w:rsidRDefault="006C21EC" w:rsidP="006C21EC">
      <w:pPr>
        <w:spacing w:after="0" w:line="240" w:lineRule="auto"/>
        <w:jc w:val="both"/>
        <w:rPr>
          <w:rFonts w:ascii="Microsoft YaHei" w:eastAsia="Microsoft YaHei" w:hAnsi="Microsoft YaHei" w:cs="Times New Roman"/>
          <w:b/>
          <w:lang w:eastAsia="es-ES"/>
        </w:rPr>
      </w:pPr>
    </w:p>
    <w:p w:rsidR="006C21EC" w:rsidRPr="006C21EC" w:rsidRDefault="006C21EC" w:rsidP="006C21EC">
      <w:pPr>
        <w:spacing w:after="0" w:line="240" w:lineRule="auto"/>
        <w:jc w:val="both"/>
        <w:rPr>
          <w:rFonts w:ascii="Microsoft YaHei" w:eastAsia="Microsoft YaHei" w:hAnsi="Microsoft YaHei" w:cs="Times New Roman"/>
          <w:b/>
          <w:lang w:eastAsia="es-ES"/>
        </w:rPr>
      </w:pPr>
      <w:r w:rsidRPr="006C21EC">
        <w:rPr>
          <w:rFonts w:ascii="Microsoft YaHei" w:eastAsia="Microsoft YaHei" w:hAnsi="Microsoft YaHei" w:cs="Times New Roman"/>
          <w:b/>
          <w:u w:val="single"/>
          <w:lang w:eastAsia="es-ES"/>
        </w:rPr>
        <w:t>ACERO DE REFUERZO</w:t>
      </w:r>
      <w:r w:rsidRPr="006C21EC">
        <w:rPr>
          <w:rFonts w:ascii="Microsoft YaHei" w:eastAsia="Microsoft YaHei" w:hAnsi="Microsoft YaHei" w:cs="Times New Roman"/>
          <w:b/>
          <w:lang w:eastAsia="es-ES"/>
        </w:rPr>
        <w:t>:</w:t>
      </w:r>
    </w:p>
    <w:p w:rsidR="006C21EC" w:rsidRPr="006C21EC" w:rsidRDefault="006C21EC" w:rsidP="006C21EC">
      <w:pPr>
        <w:spacing w:after="0" w:line="240" w:lineRule="auto"/>
        <w:jc w:val="both"/>
        <w:rPr>
          <w:rFonts w:ascii="Microsoft YaHei" w:eastAsia="Microsoft YaHei" w:hAnsi="Microsoft YaHei" w:cs="Times New Roman"/>
          <w:b/>
          <w:lang w:eastAsia="es-ES"/>
        </w:rPr>
      </w:pPr>
    </w:p>
    <w:p w:rsidR="006C21EC" w:rsidRPr="006C21EC" w:rsidRDefault="006C21EC" w:rsidP="006C21EC">
      <w:pPr>
        <w:spacing w:after="0" w:line="240" w:lineRule="auto"/>
        <w:jc w:val="both"/>
        <w:rPr>
          <w:rFonts w:ascii="Microsoft YaHei" w:eastAsia="Microsoft YaHei" w:hAnsi="Microsoft YaHei" w:cs="Times New Roman"/>
          <w:b/>
          <w:lang w:eastAsia="es-ES"/>
        </w:rPr>
      </w:pPr>
    </w:p>
    <w:p w:rsidR="006C21EC" w:rsidRPr="006C21EC" w:rsidRDefault="006C21EC" w:rsidP="006C21EC">
      <w:pPr>
        <w:spacing w:after="0" w:line="240" w:lineRule="atLeast"/>
        <w:rPr>
          <w:rFonts w:ascii="Microsoft YaHei" w:eastAsia="Microsoft YaHei" w:hAnsi="Microsoft YaHei" w:cs="Times New Roman"/>
          <w:b/>
          <w:sz w:val="20"/>
          <w:szCs w:val="20"/>
          <w:lang w:eastAsia="es-ES"/>
        </w:rPr>
      </w:pPr>
      <w:r w:rsidRPr="006C21EC">
        <w:rPr>
          <w:rFonts w:ascii="Microsoft YaHei" w:eastAsia="Microsoft YaHei" w:hAnsi="Microsoft YaHei" w:cs="Times New Roman"/>
          <w:b/>
          <w:sz w:val="20"/>
          <w:szCs w:val="20"/>
          <w:lang w:eastAsia="es-ES"/>
        </w:rPr>
        <w:t>1.-   DEFINICI</w:t>
      </w:r>
      <w:r w:rsidRPr="006C21EC">
        <w:rPr>
          <w:rFonts w:ascii="Microsoft YaHei" w:eastAsia="Microsoft YaHei" w:hAnsi="Microsoft YaHei" w:cs="Times New Roman" w:hint="eastAsia"/>
          <w:b/>
          <w:sz w:val="20"/>
          <w:szCs w:val="20"/>
          <w:lang w:eastAsia="es-ES"/>
        </w:rPr>
        <w:t>Ó</w:t>
      </w:r>
      <w:r w:rsidRPr="006C21EC">
        <w:rPr>
          <w:rFonts w:ascii="Microsoft YaHei" w:eastAsia="Microsoft YaHei" w:hAnsi="Microsoft YaHei" w:cs="Times New Roman"/>
          <w:b/>
          <w:sz w:val="20"/>
          <w:szCs w:val="20"/>
          <w:lang w:eastAsia="es-ES"/>
        </w:rPr>
        <w:t>N:</w:t>
      </w:r>
    </w:p>
    <w:p w:rsidR="006C21EC" w:rsidRPr="006C21EC" w:rsidRDefault="006C21EC" w:rsidP="006C21EC">
      <w:pPr>
        <w:spacing w:after="0" w:line="240" w:lineRule="auto"/>
        <w:rPr>
          <w:rFonts w:ascii="Microsoft YaHei" w:eastAsia="Microsoft YaHei" w:hAnsi="Microsoft YaHei" w:cs="Times New Roman"/>
          <w:sz w:val="18"/>
          <w:szCs w:val="18"/>
          <w:lang w:eastAsia="es-ES"/>
        </w:rPr>
      </w:pP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r w:rsidRPr="006C21EC">
        <w:rPr>
          <w:rFonts w:ascii="Microsoft YaHei" w:eastAsia="Microsoft YaHei" w:hAnsi="Microsoft YaHei" w:cs="Times New Roman"/>
          <w:sz w:val="18"/>
          <w:szCs w:val="18"/>
          <w:lang w:eastAsia="es-ES"/>
        </w:rPr>
        <w:t xml:space="preserve">VARILLAS, ALAMBRE, CABLES, BARRAS, SOLERAS, </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NGULOS, RIELES, REJILLAS DE ALAMBRE, METAL DESPLEGADO U OTRAS SECCIONES O ELEMENTOS ESTRUCTURALES QUE SE USAN DENTRO O FUERA DEL CONCRETO, EN DUCTOS O SIN ELLOS PARA AYUDAR A ESTE A ABSORBER ESFUERZOS.</w:t>
      </w: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jc w:val="both"/>
        <w:rPr>
          <w:rFonts w:ascii="Microsoft YaHei" w:eastAsia="Microsoft YaHei" w:hAnsi="Microsoft YaHei" w:cs="Times New Roman"/>
          <w:b/>
          <w:sz w:val="18"/>
          <w:szCs w:val="18"/>
          <w:lang w:eastAsia="es-ES"/>
        </w:rPr>
      </w:pPr>
      <w:r w:rsidRPr="006C21EC">
        <w:rPr>
          <w:rFonts w:ascii="Microsoft YaHei" w:eastAsia="Microsoft YaHei" w:hAnsi="Microsoft YaHei" w:cs="Times New Roman"/>
          <w:b/>
          <w:sz w:val="18"/>
          <w:szCs w:val="18"/>
          <w:lang w:eastAsia="es-ES"/>
        </w:rPr>
        <w:t xml:space="preserve">1.1.  </w:t>
      </w:r>
      <w:r w:rsidRPr="006C21EC">
        <w:rPr>
          <w:rFonts w:ascii="Microsoft YaHei" w:eastAsia="Microsoft YaHei" w:hAnsi="Microsoft YaHei" w:cs="Times New Roman"/>
          <w:sz w:val="18"/>
          <w:szCs w:val="18"/>
          <w:lang w:eastAsia="es-ES"/>
        </w:rPr>
        <w:t>EL ACERO QUE SE UTILICE DEBER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 SER DE UNA MARCA DE RECONOCIDA CALIDAD. NING</w:t>
      </w:r>
      <w:r w:rsidRPr="006C21EC">
        <w:rPr>
          <w:rFonts w:ascii="Microsoft YaHei" w:eastAsia="Microsoft YaHei" w:hAnsi="Microsoft YaHei" w:cs="Times New Roman" w:hint="eastAsia"/>
          <w:sz w:val="18"/>
          <w:szCs w:val="18"/>
          <w:lang w:eastAsia="es-ES"/>
        </w:rPr>
        <w:t>Ú</w:t>
      </w:r>
      <w:r w:rsidRPr="006C21EC">
        <w:rPr>
          <w:rFonts w:ascii="Microsoft YaHei" w:eastAsia="Microsoft YaHei" w:hAnsi="Microsoft YaHei" w:cs="Times New Roman"/>
          <w:sz w:val="18"/>
          <w:szCs w:val="18"/>
          <w:lang w:eastAsia="es-ES"/>
        </w:rPr>
        <w:t>N ACERO SIN ANTECEDENTES DE BUENA CALIDAD, SER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N AUTORIZADOS HASTA QUE SE HAYAN HECHO EN FORMA CONTINUA Y DURANTE 6 MESES POR LO MENOS 12 ENSAYES POR LA DEPENDENCIA CON RESULTADOS SATISFACTORIOS.</w:t>
      </w: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jc w:val="both"/>
        <w:rPr>
          <w:rFonts w:ascii="Microsoft YaHei" w:eastAsia="Microsoft YaHei" w:hAnsi="Microsoft YaHei" w:cs="Times New Roman"/>
          <w:b/>
          <w:sz w:val="18"/>
          <w:szCs w:val="18"/>
          <w:lang w:eastAsia="es-ES"/>
        </w:rPr>
      </w:pPr>
      <w:r w:rsidRPr="006C21EC">
        <w:rPr>
          <w:rFonts w:ascii="Microsoft YaHei" w:eastAsia="Microsoft YaHei" w:hAnsi="Microsoft YaHei" w:cs="Times New Roman"/>
          <w:b/>
          <w:sz w:val="18"/>
          <w:szCs w:val="18"/>
          <w:lang w:eastAsia="es-ES"/>
        </w:rPr>
        <w:t xml:space="preserve">1.2.  </w:t>
      </w:r>
      <w:r w:rsidRPr="006C21EC">
        <w:rPr>
          <w:rFonts w:ascii="Microsoft YaHei" w:eastAsia="Microsoft YaHei" w:hAnsi="Microsoft YaHei" w:cs="Times New Roman"/>
          <w:sz w:val="18"/>
          <w:szCs w:val="18"/>
          <w:lang w:eastAsia="es-ES"/>
        </w:rPr>
        <w:t>EN CONTRATISTA DEBER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 INDICAR EL LOTE DE ACERO QUE VA A EMPLEAR EN LA OBRA, PARA HACER EL MUESTREO Y ENSAYE DEL MISMO, ANTES DE QUE SE EMPIECE A USAR.</w:t>
      </w: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jc w:val="both"/>
        <w:rPr>
          <w:rFonts w:ascii="Microsoft YaHei" w:eastAsia="Microsoft YaHei" w:hAnsi="Microsoft YaHei" w:cs="Times New Roman"/>
          <w:b/>
          <w:sz w:val="18"/>
          <w:szCs w:val="18"/>
          <w:lang w:eastAsia="es-ES"/>
        </w:rPr>
      </w:pPr>
      <w:r w:rsidRPr="006C21EC">
        <w:rPr>
          <w:rFonts w:ascii="Microsoft YaHei" w:eastAsia="Microsoft YaHei" w:hAnsi="Microsoft YaHei" w:cs="Times New Roman"/>
          <w:b/>
          <w:sz w:val="18"/>
          <w:szCs w:val="18"/>
          <w:lang w:eastAsia="es-ES"/>
        </w:rPr>
        <w:t xml:space="preserve">1.3.  </w:t>
      </w:r>
      <w:r w:rsidRPr="006C21EC">
        <w:rPr>
          <w:rFonts w:ascii="Microsoft YaHei" w:eastAsia="Microsoft YaHei" w:hAnsi="Microsoft YaHei" w:cs="Times New Roman"/>
          <w:sz w:val="18"/>
          <w:szCs w:val="18"/>
          <w:lang w:eastAsia="es-ES"/>
        </w:rPr>
        <w:t>EL ACERO QUE NO CUMPLA CON LA CALIDAD ESTIPULADA SER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 RECHAZADO, MARCADO Y RETIRADO DE LA OBRA.</w:t>
      </w: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jc w:val="both"/>
        <w:rPr>
          <w:rFonts w:ascii="Microsoft YaHei" w:eastAsia="Microsoft YaHei" w:hAnsi="Microsoft YaHei" w:cs="Times New Roman"/>
          <w:b/>
          <w:sz w:val="18"/>
          <w:szCs w:val="18"/>
          <w:lang w:eastAsia="es-ES"/>
        </w:rPr>
      </w:pPr>
      <w:r w:rsidRPr="006C21EC">
        <w:rPr>
          <w:rFonts w:ascii="Microsoft YaHei" w:eastAsia="Microsoft YaHei" w:hAnsi="Microsoft YaHei" w:cs="Times New Roman"/>
          <w:b/>
          <w:sz w:val="18"/>
          <w:szCs w:val="18"/>
          <w:lang w:eastAsia="es-ES"/>
        </w:rPr>
        <w:t xml:space="preserve">1.4.  </w:t>
      </w:r>
      <w:r w:rsidRPr="006C21EC">
        <w:rPr>
          <w:rFonts w:ascii="Microsoft YaHei" w:eastAsia="Microsoft YaHei" w:hAnsi="Microsoft YaHei" w:cs="Times New Roman"/>
          <w:sz w:val="18"/>
          <w:szCs w:val="18"/>
          <w:lang w:eastAsia="es-ES"/>
        </w:rPr>
        <w:t>EL ACERO AL LLEGAR A LA OBRA Y AL COLOCARSE EN LA ESTRUCTURA O ELEMENTO DEBER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 HALLARSE LIBRE DE OXIDACI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PERJUDICIAL, EXENTO DE TIERRA, GRASAS, ACEITES, QUIEBRES, HOJEADURAS Y DEFORMACIONES DE LA SECCI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w:t>
      </w: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jc w:val="both"/>
        <w:rPr>
          <w:rFonts w:ascii="Microsoft YaHei" w:eastAsia="Microsoft YaHei" w:hAnsi="Microsoft YaHei" w:cs="Times New Roman"/>
          <w:b/>
          <w:sz w:val="18"/>
          <w:szCs w:val="18"/>
          <w:lang w:eastAsia="es-ES"/>
        </w:rPr>
      </w:pPr>
      <w:r w:rsidRPr="006C21EC">
        <w:rPr>
          <w:rFonts w:ascii="Microsoft YaHei" w:eastAsia="Microsoft YaHei" w:hAnsi="Microsoft YaHei" w:cs="Times New Roman"/>
          <w:b/>
          <w:sz w:val="18"/>
          <w:szCs w:val="18"/>
          <w:lang w:eastAsia="es-ES"/>
        </w:rPr>
        <w:t xml:space="preserve">1.5.  </w:t>
      </w:r>
      <w:r w:rsidRPr="006C21EC">
        <w:rPr>
          <w:rFonts w:ascii="Microsoft YaHei" w:eastAsia="Microsoft YaHei" w:hAnsi="Microsoft YaHei" w:cs="Times New Roman"/>
          <w:sz w:val="18"/>
          <w:szCs w:val="18"/>
          <w:lang w:eastAsia="es-ES"/>
        </w:rPr>
        <w:t>EL ACERO PARA REFUERZO SE ALMACENAR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 CLASIFICANDO SEG</w:t>
      </w:r>
      <w:r w:rsidRPr="006C21EC">
        <w:rPr>
          <w:rFonts w:ascii="Microsoft YaHei" w:eastAsia="Microsoft YaHei" w:hAnsi="Microsoft YaHei" w:cs="Times New Roman" w:hint="eastAsia"/>
          <w:sz w:val="18"/>
          <w:szCs w:val="18"/>
          <w:lang w:eastAsia="es-ES"/>
        </w:rPr>
        <w:t>Ú</w:t>
      </w:r>
      <w:r w:rsidRPr="006C21EC">
        <w:rPr>
          <w:rFonts w:ascii="Microsoft YaHei" w:eastAsia="Microsoft YaHei" w:hAnsi="Microsoft YaHei" w:cs="Times New Roman"/>
          <w:sz w:val="18"/>
          <w:szCs w:val="18"/>
          <w:lang w:eastAsia="es-ES"/>
        </w:rPr>
        <w:t>N SU TIPO Y SECCI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SE DEBE PROTEGER CONTRA LA HUMEDAD, AGENTES CORROSIVOS, GOLPES Y PART</w:t>
      </w:r>
      <w:r w:rsidRPr="006C21EC">
        <w:rPr>
          <w:rFonts w:ascii="Microsoft YaHei" w:eastAsia="Microsoft YaHei" w:hAnsi="Microsoft YaHei" w:cs="Times New Roman" w:hint="eastAsia"/>
          <w:sz w:val="18"/>
          <w:szCs w:val="18"/>
          <w:lang w:eastAsia="es-ES"/>
        </w:rPr>
        <w:t>Í</w:t>
      </w:r>
      <w:r w:rsidRPr="006C21EC">
        <w:rPr>
          <w:rFonts w:ascii="Microsoft YaHei" w:eastAsia="Microsoft YaHei" w:hAnsi="Microsoft YaHei" w:cs="Times New Roman"/>
          <w:sz w:val="18"/>
          <w:szCs w:val="18"/>
          <w:lang w:eastAsia="es-ES"/>
        </w:rPr>
        <w:t>CULAS INCANDESCENTES PRODUCIDAS DURANTE EL CORTE O SOLDADURAS.</w:t>
      </w:r>
    </w:p>
    <w:p w:rsidR="006C21EC" w:rsidRPr="006C21EC" w:rsidRDefault="006C21EC" w:rsidP="006C21EC">
      <w:pPr>
        <w:spacing w:after="0" w:line="240" w:lineRule="auto"/>
        <w:rPr>
          <w:rFonts w:ascii="Microsoft YaHei" w:eastAsia="Microsoft YaHei" w:hAnsi="Microsoft YaHei" w:cs="Times New Roman"/>
          <w:sz w:val="18"/>
          <w:szCs w:val="18"/>
          <w:lang w:eastAsia="es-ES"/>
        </w:rPr>
      </w:pPr>
    </w:p>
    <w:p w:rsidR="006C21EC" w:rsidRPr="006C21EC" w:rsidRDefault="006C21EC" w:rsidP="006C21EC">
      <w:pPr>
        <w:spacing w:after="0" w:line="240" w:lineRule="auto"/>
        <w:jc w:val="both"/>
        <w:rPr>
          <w:rFonts w:ascii="Microsoft YaHei" w:eastAsia="Microsoft YaHei" w:hAnsi="Microsoft YaHei" w:cs="Times New Roman"/>
          <w:b/>
          <w:sz w:val="18"/>
          <w:szCs w:val="18"/>
          <w:lang w:eastAsia="es-ES"/>
        </w:rPr>
      </w:pPr>
      <w:r w:rsidRPr="006C21EC">
        <w:rPr>
          <w:rFonts w:ascii="Microsoft YaHei" w:eastAsia="Microsoft YaHei" w:hAnsi="Microsoft YaHei" w:cs="Times New Roman"/>
          <w:b/>
          <w:sz w:val="18"/>
          <w:szCs w:val="18"/>
          <w:lang w:eastAsia="es-ES"/>
        </w:rPr>
        <w:t xml:space="preserve">1.6.  </w:t>
      </w:r>
      <w:r w:rsidRPr="006C21EC">
        <w:rPr>
          <w:rFonts w:ascii="Microsoft YaHei" w:eastAsia="Microsoft YaHei" w:hAnsi="Microsoft YaHei" w:cs="Times New Roman"/>
          <w:sz w:val="18"/>
          <w:szCs w:val="18"/>
          <w:lang w:eastAsia="es-ES"/>
        </w:rPr>
        <w:t>LAS VARILLAS DE REFUERZO SE DOBLAR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N LENTAMENTE EN FR</w:t>
      </w:r>
      <w:r w:rsidRPr="006C21EC">
        <w:rPr>
          <w:rFonts w:ascii="Microsoft YaHei" w:eastAsia="Microsoft YaHei" w:hAnsi="Microsoft YaHei" w:cs="Times New Roman" w:hint="eastAsia"/>
          <w:sz w:val="18"/>
          <w:szCs w:val="18"/>
          <w:lang w:eastAsia="es-ES"/>
        </w:rPr>
        <w:t>Í</w:t>
      </w:r>
      <w:r w:rsidRPr="006C21EC">
        <w:rPr>
          <w:rFonts w:ascii="Microsoft YaHei" w:eastAsia="Microsoft YaHei" w:hAnsi="Microsoft YaHei" w:cs="Times New Roman"/>
          <w:sz w:val="18"/>
          <w:szCs w:val="18"/>
          <w:lang w:eastAsia="es-ES"/>
        </w:rPr>
        <w:t>O PARA DARLE LA FORMA QUE TIENE EL PROYECTO, CUALQUIERA QUE SEA SU DI</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METRO Y S</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LO PODR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N DOBLARSE EN CALIENTE SI LO AUTORIZA LA DEPENDENCIA. LA VARILLA TORCIDA EN FR</w:t>
      </w:r>
      <w:r w:rsidRPr="006C21EC">
        <w:rPr>
          <w:rFonts w:ascii="Microsoft YaHei" w:eastAsia="Microsoft YaHei" w:hAnsi="Microsoft YaHei" w:cs="Times New Roman" w:hint="eastAsia"/>
          <w:sz w:val="18"/>
          <w:szCs w:val="18"/>
          <w:lang w:eastAsia="es-ES"/>
        </w:rPr>
        <w:t>Í</w:t>
      </w:r>
      <w:r w:rsidRPr="006C21EC">
        <w:rPr>
          <w:rFonts w:ascii="Microsoft YaHei" w:eastAsia="Microsoft YaHei" w:hAnsi="Microsoft YaHei" w:cs="Times New Roman"/>
          <w:sz w:val="18"/>
          <w:szCs w:val="18"/>
          <w:lang w:eastAsia="es-ES"/>
        </w:rPr>
        <w:t>O DEBER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 CALENTARSE.</w:t>
      </w: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r w:rsidRPr="006C21EC">
        <w:rPr>
          <w:rFonts w:ascii="Microsoft YaHei" w:eastAsia="Microsoft YaHei" w:hAnsi="Microsoft YaHei" w:cs="Times New Roman"/>
          <w:b/>
          <w:sz w:val="18"/>
          <w:szCs w:val="18"/>
          <w:lang w:eastAsia="es-ES"/>
        </w:rPr>
        <w:lastRenderedPageBreak/>
        <w:t xml:space="preserve">1.7.  </w:t>
      </w:r>
      <w:r w:rsidRPr="006C21EC">
        <w:rPr>
          <w:rFonts w:ascii="Microsoft YaHei" w:eastAsia="Microsoft YaHei" w:hAnsi="Microsoft YaHei" w:cs="Times New Roman"/>
          <w:sz w:val="18"/>
          <w:szCs w:val="18"/>
          <w:lang w:eastAsia="es-ES"/>
        </w:rPr>
        <w:t>CUANDO SE AUTORICE CALENTAR LA VARILLA PARA FACILITAR SU DOBLADO, LA TEMPERATURA QUE ADQUIERA NO EXCEDER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 DE 200</w:t>
      </w:r>
      <w:r w:rsidRPr="006C21EC">
        <w:rPr>
          <w:rFonts w:ascii="Microsoft YaHei" w:eastAsia="Microsoft YaHei" w:hAnsi="Microsoft YaHei" w:cs="Times New Roman" w:hint="eastAsia"/>
          <w:sz w:val="18"/>
          <w:szCs w:val="18"/>
          <w:lang w:eastAsia="es-ES"/>
        </w:rPr>
        <w:t>°</w:t>
      </w:r>
      <w:r w:rsidRPr="006C21EC">
        <w:rPr>
          <w:rFonts w:ascii="Microsoft YaHei" w:eastAsia="Microsoft YaHei" w:hAnsi="Microsoft YaHei" w:cs="Times New Roman"/>
          <w:sz w:val="18"/>
          <w:szCs w:val="18"/>
          <w:lang w:eastAsia="es-ES"/>
        </w:rPr>
        <w:t>C Y LA FUENTE DE CALOR NO SE APLICAR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 DIRECTAMENTE A LA VARILLA Y DEBER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 EXIGIRSE QUE EL ENFRIAMIENTO SEA LENTO.</w:t>
      </w: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jc w:val="both"/>
        <w:rPr>
          <w:rFonts w:ascii="Microsoft YaHei" w:eastAsia="Microsoft YaHei" w:hAnsi="Microsoft YaHei" w:cs="Times New Roman"/>
          <w:b/>
          <w:sz w:val="18"/>
          <w:szCs w:val="18"/>
          <w:lang w:eastAsia="es-ES"/>
        </w:rPr>
      </w:pP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r w:rsidRPr="006C21EC">
        <w:rPr>
          <w:rFonts w:ascii="Microsoft YaHei" w:eastAsia="Microsoft YaHei" w:hAnsi="Microsoft YaHei" w:cs="Times New Roman"/>
          <w:sz w:val="18"/>
          <w:szCs w:val="18"/>
          <w:lang w:eastAsia="es-ES"/>
        </w:rPr>
        <w:t>A MENOS QUE EL PROYECTO FIJE OTRA COSA O LO ORDENE LA DEPENDENCIA. LOS DOBLECES O GANCHOS DE ANCLAJE DEBER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N HACERSE DE ACUERDO CON LO SIGUIENTE:</w:t>
      </w:r>
    </w:p>
    <w:p w:rsidR="006C21EC" w:rsidRPr="006C21EC" w:rsidRDefault="006C21EC" w:rsidP="006C21EC">
      <w:pPr>
        <w:spacing w:after="0" w:line="240" w:lineRule="auto"/>
        <w:rPr>
          <w:rFonts w:ascii="Microsoft YaHei" w:eastAsia="Microsoft YaHei" w:hAnsi="Microsoft YaHei" w:cs="Times New Roman"/>
          <w:sz w:val="18"/>
          <w:szCs w:val="18"/>
          <w:lang w:eastAsia="es-ES"/>
        </w:rPr>
      </w:pPr>
    </w:p>
    <w:p w:rsidR="006C21EC" w:rsidRPr="006C21EC" w:rsidRDefault="006C21EC" w:rsidP="006C21EC">
      <w:pPr>
        <w:numPr>
          <w:ilvl w:val="0"/>
          <w:numId w:val="2"/>
        </w:numPr>
        <w:tabs>
          <w:tab w:val="left" w:pos="720"/>
        </w:tabs>
        <w:spacing w:after="0" w:line="240" w:lineRule="auto"/>
        <w:jc w:val="both"/>
        <w:rPr>
          <w:rFonts w:ascii="Microsoft YaHei" w:eastAsia="Microsoft YaHei" w:hAnsi="Microsoft YaHei" w:cs="Times New Roman"/>
          <w:sz w:val="18"/>
          <w:szCs w:val="18"/>
          <w:lang w:eastAsia="es-ES"/>
        </w:rPr>
      </w:pPr>
      <w:r w:rsidRPr="006C21EC">
        <w:rPr>
          <w:rFonts w:ascii="Microsoft YaHei" w:eastAsia="Microsoft YaHei" w:hAnsi="Microsoft YaHei" w:cs="Times New Roman"/>
          <w:sz w:val="18"/>
          <w:szCs w:val="18"/>
          <w:lang w:eastAsia="es-ES"/>
        </w:rPr>
        <w:t>EN ESTRIBOS LOS DOBLECES SE HAR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N ALREDEDOR DE UNA PIEZA CIL</w:t>
      </w:r>
      <w:r w:rsidRPr="006C21EC">
        <w:rPr>
          <w:rFonts w:ascii="Microsoft YaHei" w:eastAsia="Microsoft YaHei" w:hAnsi="Microsoft YaHei" w:cs="Times New Roman" w:hint="eastAsia"/>
          <w:sz w:val="18"/>
          <w:szCs w:val="18"/>
          <w:lang w:eastAsia="es-ES"/>
        </w:rPr>
        <w:t>Í</w:t>
      </w:r>
      <w:r w:rsidRPr="006C21EC">
        <w:rPr>
          <w:rFonts w:ascii="Microsoft YaHei" w:eastAsia="Microsoft YaHei" w:hAnsi="Microsoft YaHei" w:cs="Times New Roman"/>
          <w:sz w:val="18"/>
          <w:szCs w:val="18"/>
          <w:lang w:eastAsia="es-ES"/>
        </w:rPr>
        <w:t>NDRICA QUE TENGA UN DI</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METRO IGUAL O MAYOR DE 4 VECES EL DE LA VARILLA.</w:t>
      </w:r>
    </w:p>
    <w:p w:rsidR="006C21EC" w:rsidRPr="006C21EC" w:rsidRDefault="006C21EC" w:rsidP="006C21EC">
      <w:pPr>
        <w:spacing w:after="0" w:line="240" w:lineRule="auto"/>
        <w:rPr>
          <w:rFonts w:ascii="Microsoft YaHei" w:eastAsia="Microsoft YaHei" w:hAnsi="Microsoft YaHei" w:cs="Times New Roman"/>
          <w:sz w:val="18"/>
          <w:szCs w:val="18"/>
          <w:lang w:eastAsia="es-ES"/>
        </w:rPr>
      </w:pPr>
    </w:p>
    <w:p w:rsidR="006C21EC" w:rsidRPr="006C21EC" w:rsidRDefault="006C21EC" w:rsidP="006C21EC">
      <w:pPr>
        <w:numPr>
          <w:ilvl w:val="0"/>
          <w:numId w:val="2"/>
        </w:numPr>
        <w:tabs>
          <w:tab w:val="left" w:pos="720"/>
        </w:tabs>
        <w:spacing w:after="0" w:line="240" w:lineRule="auto"/>
        <w:jc w:val="both"/>
        <w:rPr>
          <w:rFonts w:ascii="Microsoft YaHei" w:eastAsia="Microsoft YaHei" w:hAnsi="Microsoft YaHei" w:cs="Times New Roman"/>
          <w:sz w:val="18"/>
          <w:szCs w:val="18"/>
          <w:lang w:eastAsia="es-ES"/>
        </w:rPr>
      </w:pPr>
      <w:r w:rsidRPr="006C21EC">
        <w:rPr>
          <w:rFonts w:ascii="Microsoft YaHei" w:eastAsia="Microsoft YaHei" w:hAnsi="Microsoft YaHei" w:cs="Times New Roman"/>
          <w:sz w:val="18"/>
          <w:szCs w:val="18"/>
          <w:lang w:eastAsia="es-ES"/>
        </w:rPr>
        <w:t>EN VARILLAS MENORES DE 2.5 CM. DE DI</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METRO LOS GANCHOS DE ANCLAJES DEBER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N HACERSE ALREDEDOR DE UNA PIEZA CIL</w:t>
      </w:r>
      <w:r w:rsidRPr="006C21EC">
        <w:rPr>
          <w:rFonts w:ascii="Microsoft YaHei" w:eastAsia="Microsoft YaHei" w:hAnsi="Microsoft YaHei" w:cs="Times New Roman" w:hint="eastAsia"/>
          <w:sz w:val="18"/>
          <w:szCs w:val="18"/>
          <w:lang w:eastAsia="es-ES"/>
        </w:rPr>
        <w:t>Í</w:t>
      </w:r>
      <w:r w:rsidRPr="006C21EC">
        <w:rPr>
          <w:rFonts w:ascii="Microsoft YaHei" w:eastAsia="Microsoft YaHei" w:hAnsi="Microsoft YaHei" w:cs="Times New Roman"/>
          <w:sz w:val="18"/>
          <w:szCs w:val="18"/>
          <w:lang w:eastAsia="es-ES"/>
        </w:rPr>
        <w:t>NDRICA QUE TENGA UN DI</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METRO IGUAL O MAYOR DE 6 VECES AL DE LA VARILLA, YA SEA QUE SE TRATE DE GANCHOS DOBLADOS A 180</w:t>
      </w:r>
      <w:r w:rsidRPr="006C21EC">
        <w:rPr>
          <w:rFonts w:ascii="Microsoft YaHei" w:eastAsia="Microsoft YaHei" w:hAnsi="Microsoft YaHei" w:cs="Times New Roman" w:hint="eastAsia"/>
          <w:sz w:val="18"/>
          <w:szCs w:val="18"/>
          <w:lang w:eastAsia="es-ES"/>
        </w:rPr>
        <w:t>°</w:t>
      </w:r>
      <w:r w:rsidRPr="006C21EC">
        <w:rPr>
          <w:rFonts w:ascii="Microsoft YaHei" w:eastAsia="Microsoft YaHei" w:hAnsi="Microsoft YaHei" w:cs="Times New Roman"/>
          <w:sz w:val="18"/>
          <w:szCs w:val="18"/>
          <w:lang w:eastAsia="es-ES"/>
        </w:rPr>
        <w:t xml:space="preserve"> O 90</w:t>
      </w:r>
      <w:r w:rsidRPr="006C21EC">
        <w:rPr>
          <w:rFonts w:ascii="Microsoft YaHei" w:eastAsia="Microsoft YaHei" w:hAnsi="Microsoft YaHei" w:cs="Times New Roman" w:hint="eastAsia"/>
          <w:sz w:val="18"/>
          <w:szCs w:val="18"/>
          <w:lang w:eastAsia="es-ES"/>
        </w:rPr>
        <w:t>°</w:t>
      </w:r>
      <w:r w:rsidRPr="006C21EC">
        <w:rPr>
          <w:rFonts w:ascii="Microsoft YaHei" w:eastAsia="Microsoft YaHei" w:hAnsi="Microsoft YaHei" w:cs="Times New Roman"/>
          <w:sz w:val="18"/>
          <w:szCs w:val="18"/>
          <w:lang w:eastAsia="es-ES"/>
        </w:rPr>
        <w:t>.</w:t>
      </w:r>
    </w:p>
    <w:p w:rsidR="006C21EC" w:rsidRPr="006C21EC" w:rsidRDefault="006C21EC" w:rsidP="006C21EC">
      <w:pPr>
        <w:spacing w:after="0" w:line="240" w:lineRule="auto"/>
        <w:ind w:left="708"/>
        <w:rPr>
          <w:rFonts w:ascii="Microsoft YaHei" w:eastAsia="Microsoft YaHei" w:hAnsi="Microsoft YaHei" w:cs="Times New Roman"/>
          <w:sz w:val="18"/>
          <w:szCs w:val="18"/>
          <w:lang w:eastAsia="es-ES"/>
        </w:rPr>
      </w:pPr>
    </w:p>
    <w:p w:rsidR="006C21EC" w:rsidRPr="006C21EC" w:rsidRDefault="006C21EC" w:rsidP="006C21EC">
      <w:pPr>
        <w:numPr>
          <w:ilvl w:val="0"/>
          <w:numId w:val="2"/>
        </w:numPr>
        <w:tabs>
          <w:tab w:val="left" w:pos="720"/>
        </w:tabs>
        <w:spacing w:after="0" w:line="240" w:lineRule="auto"/>
        <w:jc w:val="both"/>
        <w:rPr>
          <w:rFonts w:ascii="Microsoft YaHei" w:eastAsia="Microsoft YaHei" w:hAnsi="Microsoft YaHei" w:cs="Times New Roman"/>
          <w:sz w:val="18"/>
          <w:szCs w:val="18"/>
          <w:lang w:eastAsia="es-ES"/>
        </w:rPr>
      </w:pPr>
      <w:r w:rsidRPr="006C21EC">
        <w:rPr>
          <w:rFonts w:ascii="Microsoft YaHei" w:eastAsia="Microsoft YaHei" w:hAnsi="Microsoft YaHei" w:cs="Times New Roman"/>
          <w:sz w:val="18"/>
          <w:szCs w:val="18"/>
          <w:lang w:eastAsia="es-ES"/>
        </w:rPr>
        <w:t>EN VARILLAS MAYORES DE 2.5 CM. DE DI</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METRO LOS GANCHOS DE ANCLAJES DEBER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N HACERSE ALREDEDOR DE UNA PIEZA CIL</w:t>
      </w:r>
      <w:r w:rsidRPr="006C21EC">
        <w:rPr>
          <w:rFonts w:ascii="Microsoft YaHei" w:eastAsia="Microsoft YaHei" w:hAnsi="Microsoft YaHei" w:cs="Times New Roman" w:hint="eastAsia"/>
          <w:sz w:val="18"/>
          <w:szCs w:val="18"/>
          <w:lang w:eastAsia="es-ES"/>
        </w:rPr>
        <w:t>Í</w:t>
      </w:r>
      <w:r w:rsidRPr="006C21EC">
        <w:rPr>
          <w:rFonts w:ascii="Microsoft YaHei" w:eastAsia="Microsoft YaHei" w:hAnsi="Microsoft YaHei" w:cs="Times New Roman"/>
          <w:sz w:val="18"/>
          <w:szCs w:val="18"/>
          <w:lang w:eastAsia="es-ES"/>
        </w:rPr>
        <w:t>NDRICA QUE TENGA UN DI</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METRO IGUAL O MAYOR DE 6 VECES AL DE LA VARILLA, YA SEA QUE SE TRATE DE GANCHOS DOBLADOS A 180</w:t>
      </w:r>
      <w:r w:rsidRPr="006C21EC">
        <w:rPr>
          <w:rFonts w:ascii="Microsoft YaHei" w:eastAsia="Microsoft YaHei" w:hAnsi="Microsoft YaHei" w:cs="Times New Roman" w:hint="eastAsia"/>
          <w:sz w:val="18"/>
          <w:szCs w:val="18"/>
          <w:lang w:eastAsia="es-ES"/>
        </w:rPr>
        <w:t>°</w:t>
      </w:r>
      <w:r w:rsidRPr="006C21EC">
        <w:rPr>
          <w:rFonts w:ascii="Microsoft YaHei" w:eastAsia="Microsoft YaHei" w:hAnsi="Microsoft YaHei" w:cs="Times New Roman"/>
          <w:sz w:val="18"/>
          <w:szCs w:val="18"/>
          <w:lang w:eastAsia="es-ES"/>
        </w:rPr>
        <w:t xml:space="preserve"> O 90</w:t>
      </w:r>
      <w:r w:rsidRPr="006C21EC">
        <w:rPr>
          <w:rFonts w:ascii="Microsoft YaHei" w:eastAsia="Microsoft YaHei" w:hAnsi="Microsoft YaHei" w:cs="Times New Roman" w:hint="eastAsia"/>
          <w:sz w:val="18"/>
          <w:szCs w:val="18"/>
          <w:lang w:eastAsia="es-ES"/>
        </w:rPr>
        <w:t>°</w:t>
      </w:r>
      <w:r w:rsidRPr="006C21EC">
        <w:rPr>
          <w:rFonts w:ascii="Microsoft YaHei" w:eastAsia="Microsoft YaHei" w:hAnsi="Microsoft YaHei" w:cs="Times New Roman"/>
          <w:sz w:val="18"/>
          <w:szCs w:val="18"/>
          <w:lang w:eastAsia="es-ES"/>
        </w:rPr>
        <w:t>. EXCEPTO VARILLA #10 QUE SER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 8 VECES EL DI</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METRO.</w:t>
      </w:r>
    </w:p>
    <w:p w:rsidR="006C21EC" w:rsidRPr="006C21EC" w:rsidRDefault="006C21EC" w:rsidP="006C21EC">
      <w:pPr>
        <w:tabs>
          <w:tab w:val="left" w:pos="720"/>
        </w:tabs>
        <w:spacing w:after="0" w:line="240" w:lineRule="auto"/>
        <w:ind w:left="720"/>
        <w:jc w:val="both"/>
        <w:rPr>
          <w:rFonts w:ascii="Microsoft YaHei" w:eastAsia="Microsoft YaHei" w:hAnsi="Microsoft YaHei" w:cs="Times New Roman"/>
          <w:sz w:val="18"/>
          <w:szCs w:val="18"/>
          <w:lang w:eastAsia="es-ES"/>
        </w:rPr>
      </w:pPr>
    </w:p>
    <w:p w:rsidR="006C21EC" w:rsidRPr="006C21EC" w:rsidRDefault="006C21EC" w:rsidP="006C21EC">
      <w:pPr>
        <w:tabs>
          <w:tab w:val="left" w:pos="720"/>
        </w:tabs>
        <w:spacing w:after="0" w:line="240" w:lineRule="auto"/>
        <w:ind w:left="720"/>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r w:rsidRPr="006C21EC">
        <w:rPr>
          <w:rFonts w:ascii="Microsoft YaHei" w:eastAsia="Microsoft YaHei" w:hAnsi="Microsoft YaHei" w:cs="Times New Roman"/>
          <w:sz w:val="18"/>
          <w:szCs w:val="18"/>
          <w:lang w:eastAsia="es-ES"/>
        </w:rPr>
        <w:t>TODAS LAS VARILLAS DEBER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N COLOCARSE CON LAS LONGITUDES QUE FIJE EL PROYECTO Y SIN EMPALMES, SALVO CON AUTORIZACI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DE LA DEPENDENCIA.</w:t>
      </w:r>
    </w:p>
    <w:p w:rsidR="006C21EC" w:rsidRPr="006C21EC" w:rsidRDefault="006C21EC" w:rsidP="006C21EC">
      <w:pPr>
        <w:tabs>
          <w:tab w:val="left" w:pos="720"/>
        </w:tabs>
        <w:spacing w:after="0" w:line="240" w:lineRule="auto"/>
        <w:ind w:left="720"/>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jc w:val="both"/>
        <w:rPr>
          <w:rFonts w:ascii="Microsoft YaHei" w:eastAsia="Microsoft YaHei" w:hAnsi="Microsoft YaHei" w:cs="Times New Roman"/>
          <w:b/>
          <w:sz w:val="18"/>
          <w:szCs w:val="18"/>
          <w:lang w:eastAsia="es-ES"/>
        </w:rPr>
      </w:pPr>
      <w:r w:rsidRPr="006C21EC">
        <w:rPr>
          <w:rFonts w:ascii="Microsoft YaHei" w:eastAsia="Microsoft YaHei" w:hAnsi="Microsoft YaHei" w:cs="Times New Roman"/>
          <w:b/>
          <w:sz w:val="18"/>
          <w:szCs w:val="18"/>
          <w:lang w:eastAsia="es-ES"/>
        </w:rPr>
        <w:t xml:space="preserve">1.8.  </w:t>
      </w:r>
      <w:r w:rsidRPr="006C21EC">
        <w:rPr>
          <w:rFonts w:ascii="Microsoft YaHei" w:eastAsia="Microsoft YaHei" w:hAnsi="Microsoft YaHei" w:cs="Times New Roman"/>
          <w:sz w:val="18"/>
          <w:szCs w:val="18"/>
          <w:lang w:eastAsia="es-ES"/>
        </w:rPr>
        <w:t>LOS EMPALMES CUANDO SEAN AUTORIZADOS, SER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N DE DOS TIPOS: TRASLAPADOS O SOLDADOS A TOPE. SALVO INDICACI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EN EL PROYECTO, EN UNA MISMA SECCI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NO SE PERMITIR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 EMPALMAR M</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S DE 50% DE LAS VARILLAS DE REFUERZO. SE OBSERVAR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N LAS RECOMENDACIONES SIGUIENTES:</w:t>
      </w:r>
    </w:p>
    <w:p w:rsidR="006C21EC" w:rsidRPr="006C21EC" w:rsidRDefault="006C21EC" w:rsidP="006C21EC">
      <w:pPr>
        <w:tabs>
          <w:tab w:val="left" w:pos="1005"/>
        </w:tabs>
        <w:spacing w:after="0" w:line="240" w:lineRule="auto"/>
        <w:rPr>
          <w:rFonts w:ascii="Microsoft YaHei" w:eastAsia="Microsoft YaHei" w:hAnsi="Microsoft YaHei" w:cs="Times New Roman"/>
          <w:sz w:val="18"/>
          <w:szCs w:val="18"/>
          <w:lang w:eastAsia="es-ES"/>
        </w:rPr>
      </w:pPr>
      <w:r w:rsidRPr="006C21EC">
        <w:rPr>
          <w:rFonts w:ascii="Microsoft YaHei" w:eastAsia="Microsoft YaHei" w:hAnsi="Microsoft YaHei" w:cs="Times New Roman"/>
          <w:sz w:val="18"/>
          <w:szCs w:val="18"/>
          <w:lang w:eastAsia="es-ES"/>
        </w:rPr>
        <w:tab/>
      </w:r>
    </w:p>
    <w:p w:rsidR="006C21EC" w:rsidRPr="006C21EC" w:rsidRDefault="006C21EC" w:rsidP="006C21EC">
      <w:pPr>
        <w:numPr>
          <w:ilvl w:val="0"/>
          <w:numId w:val="4"/>
        </w:numPr>
        <w:tabs>
          <w:tab w:val="left" w:pos="720"/>
        </w:tabs>
        <w:spacing w:after="0" w:line="240" w:lineRule="auto"/>
        <w:jc w:val="both"/>
        <w:rPr>
          <w:rFonts w:ascii="Microsoft YaHei" w:eastAsia="Microsoft YaHei" w:hAnsi="Microsoft YaHei" w:cs="Times New Roman"/>
          <w:sz w:val="18"/>
          <w:szCs w:val="18"/>
          <w:lang w:eastAsia="es-ES"/>
        </w:rPr>
      </w:pPr>
      <w:r w:rsidRPr="006C21EC">
        <w:rPr>
          <w:rFonts w:ascii="Microsoft YaHei" w:eastAsia="Microsoft YaHei" w:hAnsi="Microsoft YaHei" w:cs="Times New Roman"/>
          <w:sz w:val="18"/>
          <w:szCs w:val="18"/>
          <w:lang w:eastAsia="es-ES"/>
        </w:rPr>
        <w:t>CUANDO EL PROYECTO NO FIJE OTRA COSA, LOS TRASLAPES TENDR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N UNA LONGITUD DE 40 VECES EL DI</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METRO PARA VARILLA CORRUGADA Y 60 VECES EL DI</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METRO O LADO PARA VARILLA LISA. SE COLOCAR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N EN LOS PUNTOS DE MENOR ESFUERZO DE TENSI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DE TENSI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NUNCA SE PONDR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N EN LUGARES DONDE LA SECCI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 xml:space="preserve">N NO PERMITA UNA </w:t>
      </w:r>
      <w:r w:rsidRPr="006C21EC">
        <w:rPr>
          <w:rFonts w:ascii="Microsoft YaHei" w:eastAsia="Microsoft YaHei" w:hAnsi="Microsoft YaHei" w:cs="Times New Roman"/>
          <w:sz w:val="18"/>
          <w:szCs w:val="18"/>
          <w:lang w:eastAsia="es-ES"/>
        </w:rPr>
        <w:lastRenderedPageBreak/>
        <w:t>SEPARACI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M</w:t>
      </w:r>
      <w:r w:rsidRPr="006C21EC">
        <w:rPr>
          <w:rFonts w:ascii="Microsoft YaHei" w:eastAsia="Microsoft YaHei" w:hAnsi="Microsoft YaHei" w:cs="Times New Roman" w:hint="eastAsia"/>
          <w:sz w:val="18"/>
          <w:szCs w:val="18"/>
          <w:lang w:eastAsia="es-ES"/>
        </w:rPr>
        <w:t>Í</w:t>
      </w:r>
      <w:r w:rsidRPr="006C21EC">
        <w:rPr>
          <w:rFonts w:ascii="Microsoft YaHei" w:eastAsia="Microsoft YaHei" w:hAnsi="Microsoft YaHei" w:cs="Times New Roman"/>
          <w:sz w:val="18"/>
          <w:szCs w:val="18"/>
          <w:lang w:eastAsia="es-ES"/>
        </w:rPr>
        <w:t>NIMA LIBRE DE UNA VEZ Y MEDIA EL TAMA</w:t>
      </w:r>
      <w:r w:rsidRPr="006C21EC">
        <w:rPr>
          <w:rFonts w:ascii="Microsoft YaHei" w:eastAsia="Microsoft YaHei" w:hAnsi="Microsoft YaHei" w:cs="Times New Roman" w:hint="eastAsia"/>
          <w:sz w:val="18"/>
          <w:szCs w:val="18"/>
          <w:lang w:eastAsia="es-ES"/>
        </w:rPr>
        <w:t>Ñ</w:t>
      </w:r>
      <w:r w:rsidRPr="006C21EC">
        <w:rPr>
          <w:rFonts w:ascii="Microsoft YaHei" w:eastAsia="Microsoft YaHei" w:hAnsi="Microsoft YaHei" w:cs="Times New Roman"/>
          <w:sz w:val="18"/>
          <w:szCs w:val="18"/>
          <w:lang w:eastAsia="es-ES"/>
        </w:rPr>
        <w:t>O M</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XIMO DEL AGREGADO GRUESO, ENTRE EL EMPALME Y LA VARILLA M</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S PR</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XIMA.</w:t>
      </w:r>
    </w:p>
    <w:p w:rsidR="006C21EC" w:rsidRPr="006C21EC" w:rsidRDefault="006C21EC" w:rsidP="006C21EC">
      <w:pPr>
        <w:spacing w:after="0" w:line="240" w:lineRule="auto"/>
        <w:rPr>
          <w:rFonts w:ascii="Microsoft YaHei" w:eastAsia="Microsoft YaHei" w:hAnsi="Microsoft YaHei" w:cs="Times New Roman"/>
          <w:sz w:val="18"/>
          <w:szCs w:val="18"/>
          <w:lang w:eastAsia="es-ES"/>
        </w:rPr>
      </w:pPr>
    </w:p>
    <w:p w:rsidR="006C21EC" w:rsidRPr="006C21EC" w:rsidRDefault="006C21EC" w:rsidP="006C21EC">
      <w:pPr>
        <w:numPr>
          <w:ilvl w:val="0"/>
          <w:numId w:val="4"/>
        </w:numPr>
        <w:tabs>
          <w:tab w:val="left" w:pos="720"/>
        </w:tabs>
        <w:spacing w:after="0" w:line="240" w:lineRule="auto"/>
        <w:jc w:val="both"/>
        <w:rPr>
          <w:rFonts w:ascii="Microsoft YaHei" w:eastAsia="Microsoft YaHei" w:hAnsi="Microsoft YaHei" w:cs="Times New Roman"/>
          <w:sz w:val="18"/>
          <w:szCs w:val="18"/>
          <w:lang w:eastAsia="es-ES"/>
        </w:rPr>
      </w:pPr>
      <w:r w:rsidRPr="006C21EC">
        <w:rPr>
          <w:rFonts w:ascii="Microsoft YaHei" w:eastAsia="Microsoft YaHei" w:hAnsi="Microsoft YaHei" w:cs="Times New Roman"/>
          <w:sz w:val="18"/>
          <w:szCs w:val="18"/>
          <w:lang w:eastAsia="es-ES"/>
        </w:rPr>
        <w:t>EN LOS EMPALMES A TOPE, LOS EXTREMOS EN LAS VARILLAS SE UNIR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N MEDIANTE SOLDADURA DE ARCO U OTRO PROCEDIMIENTO AUTORIZADO POR LA DEPENDENCIA. LA PREPARACI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DE LOS EXTREMOS SER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N COMO LO FIJE EL PROYECTO O LO ORDENE LA DEPENDENCIA. LAS VARILLAS DE REFUERZO DEBER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N COLOCARSE EN LA POSICI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QUE FIJE EL PROYECTO Y MANTENERLAS FIRMEMENTE EN SU SITIO DURANTE EL COLADO.</w:t>
      </w:r>
    </w:p>
    <w:p w:rsidR="006C21EC" w:rsidRPr="006C21EC" w:rsidRDefault="006C21EC" w:rsidP="006C21EC">
      <w:pPr>
        <w:tabs>
          <w:tab w:val="left" w:pos="720"/>
        </w:tabs>
        <w:spacing w:after="0" w:line="240" w:lineRule="auto"/>
        <w:ind w:left="720"/>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rPr>
          <w:rFonts w:ascii="Microsoft YaHei" w:eastAsia="Microsoft YaHei" w:hAnsi="Microsoft YaHei" w:cs="Times New Roman"/>
          <w:b/>
          <w:sz w:val="18"/>
          <w:szCs w:val="18"/>
          <w:lang w:eastAsia="es-ES"/>
        </w:rPr>
      </w:pPr>
      <w:r w:rsidRPr="006C21EC">
        <w:rPr>
          <w:rFonts w:ascii="Microsoft YaHei" w:eastAsia="Microsoft YaHei" w:hAnsi="Microsoft YaHei" w:cs="Times New Roman"/>
          <w:b/>
          <w:sz w:val="18"/>
          <w:szCs w:val="18"/>
          <w:lang w:eastAsia="es-ES"/>
        </w:rPr>
        <w:t xml:space="preserve">1.9.  </w:t>
      </w:r>
      <w:r w:rsidRPr="006C21EC">
        <w:rPr>
          <w:rFonts w:ascii="Microsoft YaHei" w:eastAsia="Microsoft YaHei" w:hAnsi="Microsoft YaHei" w:cs="Times New Roman"/>
          <w:sz w:val="18"/>
          <w:szCs w:val="18"/>
          <w:lang w:eastAsia="es-ES"/>
        </w:rPr>
        <w:t>EN GENERAL SE OBSERVAR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N LAS RECOMENDACIONES SIGUIENTES:</w:t>
      </w:r>
    </w:p>
    <w:p w:rsidR="006C21EC" w:rsidRPr="006C21EC" w:rsidRDefault="006C21EC" w:rsidP="006C21EC">
      <w:pPr>
        <w:spacing w:after="0" w:line="240" w:lineRule="auto"/>
        <w:jc w:val="both"/>
        <w:rPr>
          <w:rFonts w:ascii="Microsoft YaHei" w:eastAsia="Microsoft YaHei" w:hAnsi="Microsoft YaHei" w:cs="Times New Roman"/>
          <w:b/>
          <w:sz w:val="18"/>
          <w:szCs w:val="18"/>
          <w:lang w:eastAsia="es-ES"/>
        </w:rPr>
      </w:pPr>
    </w:p>
    <w:p w:rsidR="006C21EC" w:rsidRPr="006C21EC" w:rsidRDefault="006C21EC" w:rsidP="006C21EC">
      <w:pPr>
        <w:numPr>
          <w:ilvl w:val="0"/>
          <w:numId w:val="6"/>
        </w:numPr>
        <w:tabs>
          <w:tab w:val="left" w:pos="720"/>
        </w:tabs>
        <w:spacing w:after="0" w:line="240" w:lineRule="auto"/>
        <w:jc w:val="both"/>
        <w:rPr>
          <w:rFonts w:ascii="Microsoft YaHei" w:eastAsia="Microsoft YaHei" w:hAnsi="Microsoft YaHei" w:cs="Times New Roman"/>
          <w:sz w:val="18"/>
          <w:szCs w:val="18"/>
          <w:lang w:eastAsia="es-ES"/>
        </w:rPr>
      </w:pPr>
      <w:r w:rsidRPr="006C21EC">
        <w:rPr>
          <w:rFonts w:ascii="Microsoft YaHei" w:eastAsia="Microsoft YaHei" w:hAnsi="Microsoft YaHei" w:cs="Times New Roman"/>
          <w:sz w:val="18"/>
          <w:szCs w:val="18"/>
          <w:lang w:eastAsia="es-ES"/>
        </w:rPr>
        <w:t>LOS ESTRIBOS DEBER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N RODEAR A LAS VARILLAS LONGITUDINALES Y QUEDAR FIRMEMENTE UNIDOS A ELLAS.</w:t>
      </w:r>
    </w:p>
    <w:p w:rsidR="006C21EC" w:rsidRPr="006C21EC" w:rsidRDefault="006C21EC" w:rsidP="006C21EC">
      <w:pPr>
        <w:spacing w:after="0" w:line="240" w:lineRule="auto"/>
        <w:rPr>
          <w:rFonts w:ascii="Microsoft YaHei" w:eastAsia="Microsoft YaHei" w:hAnsi="Microsoft YaHei" w:cs="Times New Roman"/>
          <w:sz w:val="18"/>
          <w:szCs w:val="18"/>
          <w:lang w:eastAsia="es-ES"/>
        </w:rPr>
      </w:pPr>
    </w:p>
    <w:p w:rsidR="006C21EC" w:rsidRPr="006C21EC" w:rsidRDefault="006C21EC" w:rsidP="006C21EC">
      <w:pPr>
        <w:numPr>
          <w:ilvl w:val="0"/>
          <w:numId w:val="6"/>
        </w:numPr>
        <w:tabs>
          <w:tab w:val="left" w:pos="708"/>
        </w:tabs>
        <w:spacing w:after="0" w:line="240" w:lineRule="auto"/>
        <w:jc w:val="both"/>
        <w:rPr>
          <w:rFonts w:ascii="Microsoft YaHei" w:eastAsia="Microsoft YaHei" w:hAnsi="Microsoft YaHei" w:cs="Times New Roman"/>
          <w:sz w:val="18"/>
          <w:szCs w:val="18"/>
          <w:lang w:eastAsia="es-ES"/>
        </w:rPr>
      </w:pPr>
      <w:r w:rsidRPr="006C21EC">
        <w:rPr>
          <w:rFonts w:ascii="Microsoft YaHei" w:eastAsia="Microsoft YaHei" w:hAnsi="Microsoft YaHei" w:cs="Times New Roman"/>
          <w:sz w:val="18"/>
          <w:szCs w:val="18"/>
          <w:lang w:eastAsia="es-ES"/>
        </w:rPr>
        <w:t>CUANDO SE UTILICEN ESTRIBOS EN LOSAS, DEBER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N RODEAR A LAS ORILLAS LONGITUDINALES Y TRANSVERSALES DE LAS CAPAS DE REFUERZO Y QUEDAR FIRMEMENTE UNIDOS A ELLAS.</w:t>
      </w:r>
    </w:p>
    <w:p w:rsidR="006C21EC" w:rsidRPr="006C21EC" w:rsidRDefault="006C21EC" w:rsidP="006C21EC">
      <w:pPr>
        <w:spacing w:after="0" w:line="240" w:lineRule="auto"/>
        <w:rPr>
          <w:rFonts w:ascii="Microsoft YaHei" w:eastAsia="Microsoft YaHei" w:hAnsi="Microsoft YaHei" w:cs="Times New Roman"/>
          <w:sz w:val="18"/>
          <w:szCs w:val="18"/>
          <w:lang w:eastAsia="es-ES"/>
        </w:rPr>
      </w:pPr>
    </w:p>
    <w:p w:rsidR="006C21EC" w:rsidRPr="006C21EC" w:rsidRDefault="006C21EC" w:rsidP="006C21EC">
      <w:pPr>
        <w:numPr>
          <w:ilvl w:val="0"/>
          <w:numId w:val="6"/>
        </w:numPr>
        <w:tabs>
          <w:tab w:val="left" w:pos="708"/>
        </w:tabs>
        <w:spacing w:after="0" w:line="240" w:lineRule="auto"/>
        <w:ind w:hanging="358"/>
        <w:jc w:val="both"/>
        <w:rPr>
          <w:rFonts w:ascii="Microsoft YaHei" w:eastAsia="Microsoft YaHei" w:hAnsi="Microsoft YaHei" w:cs="Times New Roman"/>
          <w:sz w:val="18"/>
          <w:szCs w:val="18"/>
          <w:lang w:eastAsia="es-ES"/>
        </w:rPr>
      </w:pPr>
      <w:r w:rsidRPr="006C21EC">
        <w:rPr>
          <w:rFonts w:ascii="Microsoft YaHei" w:eastAsia="Microsoft YaHei" w:hAnsi="Microsoft YaHei" w:cs="Times New Roman"/>
          <w:sz w:val="18"/>
          <w:szCs w:val="18"/>
          <w:lang w:eastAsia="es-ES"/>
        </w:rPr>
        <w:t>EL REFUERZO PR</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XIMO AL MOLDE DEBER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 SEPARARSE DEL MISMO, POR MEDIO DE SEPARADORES DE ACERO O DADOS DE CONCRETO, QUE TENGAN EL ESPESOR PARA EL RECUBRIMIENTO REQUERIDO.</w:t>
      </w:r>
    </w:p>
    <w:p w:rsidR="006C21EC" w:rsidRPr="006C21EC" w:rsidRDefault="006C21EC" w:rsidP="006C21EC">
      <w:pPr>
        <w:spacing w:after="0" w:line="240" w:lineRule="auto"/>
        <w:rPr>
          <w:rFonts w:ascii="Microsoft YaHei" w:eastAsia="Microsoft YaHei" w:hAnsi="Microsoft YaHei" w:cs="Times New Roman"/>
          <w:sz w:val="18"/>
          <w:szCs w:val="18"/>
          <w:lang w:eastAsia="es-ES"/>
        </w:rPr>
      </w:pPr>
    </w:p>
    <w:p w:rsidR="006C21EC" w:rsidRPr="006C21EC" w:rsidRDefault="006C21EC" w:rsidP="006C21EC">
      <w:pPr>
        <w:numPr>
          <w:ilvl w:val="0"/>
          <w:numId w:val="6"/>
        </w:numPr>
        <w:tabs>
          <w:tab w:val="left" w:pos="708"/>
        </w:tabs>
        <w:spacing w:after="0" w:line="240" w:lineRule="auto"/>
        <w:ind w:hanging="358"/>
        <w:jc w:val="both"/>
        <w:rPr>
          <w:rFonts w:ascii="Microsoft YaHei" w:eastAsia="Microsoft YaHei" w:hAnsi="Microsoft YaHei" w:cs="Times New Roman"/>
          <w:sz w:val="18"/>
          <w:szCs w:val="18"/>
          <w:lang w:eastAsia="es-ES"/>
        </w:rPr>
      </w:pPr>
      <w:r w:rsidRPr="006C21EC">
        <w:rPr>
          <w:rFonts w:ascii="Microsoft YaHei" w:eastAsia="Microsoft YaHei" w:hAnsi="Microsoft YaHei" w:cs="Times New Roman"/>
          <w:sz w:val="18"/>
          <w:szCs w:val="18"/>
          <w:lang w:eastAsia="es-ES"/>
        </w:rPr>
        <w:t>EN LOSAS CON DOBLE CAPA DE REFUERZO, LAS CAPAS MANTENDR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N SU POSICI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MEDIANTE SEPARADORES FABRICADOS CON ACERO DE 95 CENT</w:t>
      </w:r>
      <w:r w:rsidRPr="006C21EC">
        <w:rPr>
          <w:rFonts w:ascii="Microsoft YaHei" w:eastAsia="Microsoft YaHei" w:hAnsi="Microsoft YaHei" w:cs="Times New Roman" w:hint="eastAsia"/>
          <w:sz w:val="18"/>
          <w:szCs w:val="18"/>
          <w:lang w:eastAsia="es-ES"/>
        </w:rPr>
        <w:t>É</w:t>
      </w:r>
      <w:r w:rsidRPr="006C21EC">
        <w:rPr>
          <w:rFonts w:ascii="Microsoft YaHei" w:eastAsia="Microsoft YaHei" w:hAnsi="Microsoft YaHei" w:cs="Times New Roman"/>
          <w:sz w:val="18"/>
          <w:szCs w:val="18"/>
          <w:lang w:eastAsia="es-ES"/>
        </w:rPr>
        <w:t>SIMOS DE DI</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METRO NOMINAL M</w:t>
      </w:r>
      <w:r w:rsidRPr="006C21EC">
        <w:rPr>
          <w:rFonts w:ascii="Microsoft YaHei" w:eastAsia="Microsoft YaHei" w:hAnsi="Microsoft YaHei" w:cs="Times New Roman" w:hint="eastAsia"/>
          <w:sz w:val="18"/>
          <w:szCs w:val="18"/>
          <w:lang w:eastAsia="es-ES"/>
        </w:rPr>
        <w:t>Í</w:t>
      </w:r>
      <w:r w:rsidRPr="006C21EC">
        <w:rPr>
          <w:rFonts w:ascii="Microsoft YaHei" w:eastAsia="Microsoft YaHei" w:hAnsi="Microsoft YaHei" w:cs="Times New Roman"/>
          <w:sz w:val="18"/>
          <w:szCs w:val="18"/>
          <w:lang w:eastAsia="es-ES"/>
        </w:rPr>
        <w:t>NIMO, DE MODO QUE LA SEPARACI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ENTRE LAS VARILLAS INFERIORES Y SUPERIORES SEA LA FIJADA EN EL PROYECTO. LOS SEPARADORES SE SUJETAR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N AL ACERO DE REFUERZO POR MEDIO DE AMARRES DE ALAMBRE O BIEN POR UN PUNTO DE SOLDADURA. CUANDO SE UTILICE VARILLA TORCIDA EN FR</w:t>
      </w:r>
      <w:r w:rsidRPr="006C21EC">
        <w:rPr>
          <w:rFonts w:ascii="Microsoft YaHei" w:eastAsia="Microsoft YaHei" w:hAnsi="Microsoft YaHei" w:cs="Times New Roman" w:hint="eastAsia"/>
          <w:sz w:val="18"/>
          <w:szCs w:val="18"/>
          <w:lang w:eastAsia="es-ES"/>
        </w:rPr>
        <w:t>Í</w:t>
      </w:r>
      <w:r w:rsidRPr="006C21EC">
        <w:rPr>
          <w:rFonts w:ascii="Microsoft YaHei" w:eastAsia="Microsoft YaHei" w:hAnsi="Microsoft YaHei" w:cs="Times New Roman"/>
          <w:sz w:val="18"/>
          <w:szCs w:val="18"/>
          <w:lang w:eastAsia="es-ES"/>
        </w:rPr>
        <w:t>O NO SE USAR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 SOLDADURA.</w:t>
      </w:r>
    </w:p>
    <w:p w:rsidR="006C21EC" w:rsidRPr="006C21EC" w:rsidRDefault="006C21EC" w:rsidP="006C21EC">
      <w:pPr>
        <w:spacing w:after="0" w:line="240" w:lineRule="auto"/>
        <w:rPr>
          <w:rFonts w:ascii="Microsoft YaHei" w:eastAsia="Microsoft YaHei" w:hAnsi="Microsoft YaHei" w:cs="Times New Roman"/>
          <w:sz w:val="18"/>
          <w:szCs w:val="18"/>
          <w:lang w:eastAsia="es-ES"/>
        </w:rPr>
      </w:pPr>
    </w:p>
    <w:p w:rsidR="006C21EC" w:rsidRPr="006C21EC" w:rsidRDefault="006C21EC" w:rsidP="006C21EC">
      <w:pPr>
        <w:numPr>
          <w:ilvl w:val="0"/>
          <w:numId w:val="6"/>
        </w:numPr>
        <w:tabs>
          <w:tab w:val="left" w:pos="708"/>
        </w:tabs>
        <w:spacing w:after="0" w:line="240" w:lineRule="auto"/>
        <w:ind w:hanging="358"/>
        <w:jc w:val="both"/>
        <w:rPr>
          <w:rFonts w:ascii="Microsoft YaHei" w:eastAsia="Microsoft YaHei" w:hAnsi="Microsoft YaHei" w:cs="Times New Roman"/>
          <w:sz w:val="18"/>
          <w:szCs w:val="18"/>
          <w:lang w:eastAsia="es-ES"/>
        </w:rPr>
      </w:pPr>
      <w:r w:rsidRPr="006C21EC">
        <w:rPr>
          <w:rFonts w:ascii="Microsoft YaHei" w:eastAsia="Microsoft YaHei" w:hAnsi="Microsoft YaHei" w:cs="Times New Roman"/>
          <w:sz w:val="18"/>
          <w:szCs w:val="18"/>
          <w:lang w:eastAsia="es-ES"/>
        </w:rPr>
        <w:t>NO SE INICIAR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 NING</w:t>
      </w:r>
      <w:r w:rsidRPr="006C21EC">
        <w:rPr>
          <w:rFonts w:ascii="Microsoft YaHei" w:eastAsia="Microsoft YaHei" w:hAnsi="Microsoft YaHei" w:cs="Times New Roman" w:hint="eastAsia"/>
          <w:sz w:val="18"/>
          <w:szCs w:val="18"/>
          <w:lang w:eastAsia="es-ES"/>
        </w:rPr>
        <w:t>Ú</w:t>
      </w:r>
      <w:r w:rsidRPr="006C21EC">
        <w:rPr>
          <w:rFonts w:ascii="Microsoft YaHei" w:eastAsia="Microsoft YaHei" w:hAnsi="Microsoft YaHei" w:cs="Times New Roman"/>
          <w:sz w:val="18"/>
          <w:szCs w:val="18"/>
          <w:lang w:eastAsia="es-ES"/>
        </w:rPr>
        <w:t>N COLADO HASTA QUE LA DEPENDENCIA INSPECCIONES Y APRUEBE LA COLOCACI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DEL ARMADO DE REFUERZO. LOS ALAMBRES, CABLES Y BARRAS QUE EMPLEEN EN CONCRETO PRESFORZADO, DEBER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N COLOCARSE Y SER TENSADOS COMO LAS LONGITUDES, POSICI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ACCESORIOS, PROCEDIMIENTOS Y OTROS REQUISITOS FIJADOS EN EL PROYECTO O COMO LA DEPENDENCIA LO AUTORICE.</w:t>
      </w:r>
    </w:p>
    <w:p w:rsidR="006C21EC" w:rsidRPr="006C21EC" w:rsidRDefault="006C21EC" w:rsidP="006C21EC">
      <w:pPr>
        <w:spacing w:after="0" w:line="240" w:lineRule="auto"/>
        <w:rPr>
          <w:rFonts w:ascii="Microsoft YaHei" w:eastAsia="Microsoft YaHei" w:hAnsi="Microsoft YaHei" w:cs="Times New Roman"/>
          <w:sz w:val="18"/>
          <w:szCs w:val="18"/>
          <w:lang w:eastAsia="es-ES"/>
        </w:rPr>
      </w:pPr>
    </w:p>
    <w:p w:rsidR="006C21EC" w:rsidRPr="006C21EC" w:rsidRDefault="006C21EC" w:rsidP="006C21EC">
      <w:pPr>
        <w:numPr>
          <w:ilvl w:val="0"/>
          <w:numId w:val="6"/>
        </w:numPr>
        <w:tabs>
          <w:tab w:val="left" w:pos="708"/>
        </w:tabs>
        <w:spacing w:after="0" w:line="240" w:lineRule="auto"/>
        <w:ind w:hanging="358"/>
        <w:jc w:val="both"/>
        <w:rPr>
          <w:rFonts w:ascii="Microsoft YaHei" w:eastAsia="Microsoft YaHei" w:hAnsi="Microsoft YaHei" w:cs="Times New Roman"/>
          <w:sz w:val="18"/>
          <w:szCs w:val="18"/>
          <w:lang w:eastAsia="es-ES"/>
        </w:rPr>
      </w:pPr>
      <w:r w:rsidRPr="006C21EC">
        <w:rPr>
          <w:rFonts w:ascii="Microsoft YaHei" w:eastAsia="Microsoft YaHei" w:hAnsi="Microsoft YaHei" w:cs="Times New Roman"/>
          <w:sz w:val="18"/>
          <w:szCs w:val="18"/>
          <w:lang w:eastAsia="es-ES"/>
        </w:rPr>
        <w:lastRenderedPageBreak/>
        <w:t xml:space="preserve">LAS SOLERAS, </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NGULOS, RIELES, REJILLAS DE ALAMBRE, METAL DESPLEGADO Y OTROS ELEMENTOS ESTRUCTURALES QUE SE EMPLEEN COMO REFUERZO, DEBER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N COLOCARSE COMO LO FIJE EL PROYECTO A O LO ORDENE LA DEPENDENCIA.</w:t>
      </w:r>
    </w:p>
    <w:p w:rsidR="006C21EC" w:rsidRPr="006C21EC" w:rsidRDefault="006C21EC" w:rsidP="006C21EC">
      <w:pPr>
        <w:spacing w:after="0" w:line="240" w:lineRule="auto"/>
        <w:ind w:left="708"/>
        <w:rPr>
          <w:rFonts w:ascii="Microsoft YaHei" w:eastAsia="Microsoft YaHei" w:hAnsi="Microsoft YaHei" w:cs="Times New Roman"/>
          <w:sz w:val="18"/>
          <w:szCs w:val="18"/>
          <w:lang w:eastAsia="es-ES"/>
        </w:rPr>
      </w:pPr>
    </w:p>
    <w:p w:rsidR="006C21EC" w:rsidRPr="006C21EC" w:rsidRDefault="006C21EC" w:rsidP="006C21EC">
      <w:pPr>
        <w:tabs>
          <w:tab w:val="left" w:pos="708"/>
        </w:tabs>
        <w:spacing w:after="0" w:line="240" w:lineRule="auto"/>
        <w:ind w:left="720"/>
        <w:jc w:val="both"/>
        <w:rPr>
          <w:rFonts w:ascii="Microsoft YaHei" w:eastAsia="Microsoft YaHei" w:hAnsi="Microsoft YaHei" w:cs="Times New Roman"/>
          <w:sz w:val="18"/>
          <w:szCs w:val="18"/>
          <w:lang w:eastAsia="es-ES"/>
        </w:rPr>
      </w:pPr>
    </w:p>
    <w:p w:rsidR="006C21EC" w:rsidRPr="006C21EC" w:rsidRDefault="006C21EC" w:rsidP="006C21EC">
      <w:pPr>
        <w:tabs>
          <w:tab w:val="left" w:pos="708"/>
        </w:tabs>
        <w:spacing w:after="0" w:line="240" w:lineRule="auto"/>
        <w:ind w:left="720"/>
        <w:jc w:val="both"/>
        <w:rPr>
          <w:rFonts w:ascii="Microsoft YaHei" w:eastAsia="Microsoft YaHei" w:hAnsi="Microsoft YaHei" w:cs="Times New Roman"/>
          <w:sz w:val="18"/>
          <w:szCs w:val="18"/>
          <w:lang w:eastAsia="es-ES"/>
        </w:rPr>
      </w:pPr>
    </w:p>
    <w:p w:rsidR="006C21EC" w:rsidRPr="006C21EC" w:rsidRDefault="006C21EC" w:rsidP="006C21EC">
      <w:pPr>
        <w:tabs>
          <w:tab w:val="left" w:pos="708"/>
        </w:tabs>
        <w:spacing w:after="0" w:line="240" w:lineRule="auto"/>
        <w:ind w:left="720"/>
        <w:jc w:val="both"/>
        <w:rPr>
          <w:rFonts w:ascii="Microsoft YaHei" w:eastAsia="Microsoft YaHei" w:hAnsi="Microsoft YaHei" w:cs="Times New Roman"/>
          <w:sz w:val="18"/>
          <w:szCs w:val="18"/>
          <w:lang w:eastAsia="es-ES"/>
        </w:rPr>
      </w:pPr>
    </w:p>
    <w:p w:rsidR="006C21EC" w:rsidRPr="006C21EC" w:rsidRDefault="006C21EC" w:rsidP="006C21EC">
      <w:pPr>
        <w:tabs>
          <w:tab w:val="left" w:pos="708"/>
        </w:tabs>
        <w:spacing w:after="0" w:line="240" w:lineRule="auto"/>
        <w:ind w:left="720"/>
        <w:jc w:val="both"/>
        <w:rPr>
          <w:rFonts w:ascii="Microsoft YaHei" w:eastAsia="Microsoft YaHei" w:hAnsi="Microsoft YaHei" w:cs="Times New Roman"/>
          <w:sz w:val="18"/>
          <w:szCs w:val="18"/>
          <w:lang w:eastAsia="es-ES"/>
        </w:rPr>
      </w:pPr>
    </w:p>
    <w:p w:rsidR="006C21EC" w:rsidRPr="006C21EC" w:rsidRDefault="006C21EC" w:rsidP="006C21EC">
      <w:pPr>
        <w:tabs>
          <w:tab w:val="left" w:pos="708"/>
        </w:tabs>
        <w:spacing w:after="0" w:line="240" w:lineRule="auto"/>
        <w:ind w:left="720"/>
        <w:jc w:val="both"/>
        <w:rPr>
          <w:rFonts w:ascii="Microsoft YaHei" w:eastAsia="Microsoft YaHei" w:hAnsi="Microsoft YaHei" w:cs="Times New Roman"/>
          <w:sz w:val="18"/>
          <w:szCs w:val="18"/>
          <w:lang w:eastAsia="es-ES"/>
        </w:rPr>
      </w:pPr>
    </w:p>
    <w:p w:rsidR="006C21EC" w:rsidRPr="006C21EC" w:rsidRDefault="006C21EC" w:rsidP="006C21EC">
      <w:pPr>
        <w:tabs>
          <w:tab w:val="left" w:pos="708"/>
        </w:tabs>
        <w:spacing w:after="0" w:line="240" w:lineRule="auto"/>
        <w:ind w:left="720"/>
        <w:jc w:val="both"/>
        <w:rPr>
          <w:rFonts w:ascii="Microsoft YaHei" w:eastAsia="Microsoft YaHei" w:hAnsi="Microsoft YaHei" w:cs="Times New Roman"/>
          <w:sz w:val="18"/>
          <w:szCs w:val="18"/>
          <w:lang w:eastAsia="es-ES"/>
        </w:rPr>
      </w:pPr>
    </w:p>
    <w:p w:rsidR="006C21EC" w:rsidRPr="006C21EC" w:rsidRDefault="006C21EC" w:rsidP="006C21EC">
      <w:pPr>
        <w:tabs>
          <w:tab w:val="left" w:pos="708"/>
        </w:tabs>
        <w:spacing w:after="0" w:line="240" w:lineRule="auto"/>
        <w:ind w:left="720"/>
        <w:jc w:val="both"/>
        <w:rPr>
          <w:rFonts w:ascii="Microsoft YaHei" w:eastAsia="Microsoft YaHei" w:hAnsi="Microsoft YaHei" w:cs="Times New Roman"/>
          <w:sz w:val="18"/>
          <w:szCs w:val="18"/>
          <w:lang w:eastAsia="es-ES"/>
        </w:rPr>
      </w:pPr>
    </w:p>
    <w:p w:rsidR="006C21EC" w:rsidRPr="006C21EC" w:rsidRDefault="006C21EC" w:rsidP="006C21EC">
      <w:pPr>
        <w:tabs>
          <w:tab w:val="left" w:pos="708"/>
        </w:tabs>
        <w:spacing w:after="0" w:line="240" w:lineRule="auto"/>
        <w:ind w:left="720"/>
        <w:jc w:val="both"/>
        <w:rPr>
          <w:rFonts w:ascii="Microsoft YaHei" w:eastAsia="Microsoft YaHei" w:hAnsi="Microsoft YaHei" w:cs="Times New Roman"/>
          <w:sz w:val="18"/>
          <w:szCs w:val="18"/>
          <w:lang w:eastAsia="es-ES"/>
        </w:rPr>
      </w:pPr>
    </w:p>
    <w:p w:rsidR="006C21EC" w:rsidRPr="006C21EC" w:rsidRDefault="006C21EC" w:rsidP="006C21EC">
      <w:pPr>
        <w:tabs>
          <w:tab w:val="left" w:pos="708"/>
        </w:tabs>
        <w:spacing w:after="0" w:line="240" w:lineRule="auto"/>
        <w:ind w:left="720"/>
        <w:jc w:val="both"/>
        <w:rPr>
          <w:rFonts w:ascii="Microsoft YaHei" w:eastAsia="Microsoft YaHei" w:hAnsi="Microsoft YaHei" w:cs="Times New Roman"/>
          <w:sz w:val="18"/>
          <w:szCs w:val="18"/>
          <w:lang w:eastAsia="es-ES"/>
        </w:rPr>
      </w:pPr>
    </w:p>
    <w:p w:rsidR="006C21EC" w:rsidRPr="006C21EC" w:rsidRDefault="006C21EC" w:rsidP="006C21EC">
      <w:pPr>
        <w:tabs>
          <w:tab w:val="left" w:pos="708"/>
        </w:tabs>
        <w:spacing w:after="0" w:line="240" w:lineRule="auto"/>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r w:rsidRPr="006C21EC">
        <w:rPr>
          <w:rFonts w:ascii="Microsoft YaHei" w:eastAsia="Microsoft YaHei" w:hAnsi="Microsoft YaHei" w:cs="Times New Roman"/>
          <w:b/>
          <w:u w:val="single"/>
          <w:lang w:eastAsia="es-ES"/>
        </w:rPr>
        <w:t>ACERO ESTRUCTURAL</w:t>
      </w:r>
      <w:r w:rsidRPr="006C21EC">
        <w:rPr>
          <w:rFonts w:ascii="Microsoft YaHei" w:eastAsia="Microsoft YaHei" w:hAnsi="Microsoft YaHei" w:cs="Times New Roman"/>
          <w:b/>
          <w:lang w:eastAsia="es-ES"/>
        </w:rPr>
        <w:t>:</w:t>
      </w: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jc w:val="both"/>
        <w:rPr>
          <w:rFonts w:ascii="Microsoft YaHei" w:eastAsia="Microsoft YaHei" w:hAnsi="Microsoft YaHei" w:cs="Times New Roman"/>
          <w:b/>
          <w:sz w:val="18"/>
          <w:szCs w:val="18"/>
          <w:lang w:eastAsia="es-ES"/>
        </w:rPr>
      </w:pPr>
      <w:r w:rsidRPr="006C21EC">
        <w:rPr>
          <w:rFonts w:ascii="Microsoft YaHei" w:eastAsia="Microsoft YaHei" w:hAnsi="Microsoft YaHei" w:cs="Times New Roman"/>
          <w:sz w:val="18"/>
          <w:szCs w:val="18"/>
          <w:lang w:eastAsia="es-ES"/>
        </w:rPr>
        <w:t>1.-  TODO EL ACERO ESTRUCTURAL A EMPLEARSE EN ESTE PROYECTO DEBER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 SER DE DOS TIPOS:</w:t>
      </w: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p>
    <w:p w:rsidR="006C21EC" w:rsidRPr="006C21EC" w:rsidRDefault="006C21EC" w:rsidP="006C21EC">
      <w:pPr>
        <w:numPr>
          <w:ilvl w:val="0"/>
          <w:numId w:val="7"/>
        </w:numPr>
        <w:tabs>
          <w:tab w:val="left" w:pos="720"/>
        </w:tabs>
        <w:spacing w:after="0" w:line="240" w:lineRule="auto"/>
        <w:jc w:val="both"/>
        <w:rPr>
          <w:rFonts w:ascii="Microsoft YaHei" w:eastAsia="Microsoft YaHei" w:hAnsi="Microsoft YaHei" w:cs="Times New Roman"/>
          <w:sz w:val="18"/>
          <w:szCs w:val="18"/>
          <w:lang w:eastAsia="es-ES"/>
        </w:rPr>
      </w:pPr>
      <w:r w:rsidRPr="006C21EC">
        <w:rPr>
          <w:rFonts w:ascii="Microsoft YaHei" w:eastAsia="Microsoft YaHei" w:hAnsi="Microsoft YaHei" w:cs="Times New Roman"/>
          <w:sz w:val="18"/>
          <w:szCs w:val="18"/>
          <w:lang w:eastAsia="es-ES"/>
        </w:rPr>
        <w:t>ASTM A 36: (DESIGNACI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AASHTO: M 270 GRADO 36), CERTIFICADO DE ACUERDO A LA DIRECCI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GENERAL DE NORMAS (NORMAS OFICIALES MEXICANAS DGN-NOM.) DESIGNACI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NACIONAL: ASTM A-36-94 (NOM B-254).</w:t>
      </w: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p>
    <w:p w:rsidR="006C21EC" w:rsidRPr="006C21EC" w:rsidRDefault="006C21EC" w:rsidP="006C21EC">
      <w:pPr>
        <w:numPr>
          <w:ilvl w:val="0"/>
          <w:numId w:val="7"/>
        </w:numPr>
        <w:tabs>
          <w:tab w:val="left" w:pos="720"/>
        </w:tabs>
        <w:spacing w:after="0" w:line="240" w:lineRule="auto"/>
        <w:jc w:val="both"/>
        <w:rPr>
          <w:rFonts w:ascii="Microsoft YaHei" w:eastAsia="Microsoft YaHei" w:hAnsi="Microsoft YaHei" w:cs="Times New Roman"/>
          <w:sz w:val="18"/>
          <w:szCs w:val="18"/>
          <w:lang w:eastAsia="es-ES"/>
        </w:rPr>
      </w:pPr>
      <w:r w:rsidRPr="006C21EC">
        <w:rPr>
          <w:rFonts w:ascii="Microsoft YaHei" w:eastAsia="Microsoft YaHei" w:hAnsi="Microsoft YaHei" w:cs="Times New Roman"/>
          <w:sz w:val="18"/>
          <w:szCs w:val="18"/>
          <w:lang w:eastAsia="es-ES"/>
        </w:rPr>
        <w:t>ASTM A 709 GR. 50 (FY = 50 KSI; FU = 65 KSI), CERTIFICADO YA SEA DEL PA</w:t>
      </w:r>
      <w:r w:rsidRPr="006C21EC">
        <w:rPr>
          <w:rFonts w:ascii="Microsoft YaHei" w:eastAsia="Microsoft YaHei" w:hAnsi="Microsoft YaHei" w:cs="Times New Roman" w:hint="eastAsia"/>
          <w:sz w:val="18"/>
          <w:szCs w:val="18"/>
          <w:lang w:eastAsia="es-ES"/>
        </w:rPr>
        <w:t>Í</w:t>
      </w:r>
      <w:r w:rsidRPr="006C21EC">
        <w:rPr>
          <w:rFonts w:ascii="Microsoft YaHei" w:eastAsia="Microsoft YaHei" w:hAnsi="Microsoft YaHei" w:cs="Times New Roman"/>
          <w:sz w:val="18"/>
          <w:szCs w:val="18"/>
          <w:lang w:eastAsia="es-ES"/>
        </w:rPr>
        <w:t>S O DEL EXTRANJERO (DESIGNACI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AASHTO: M 270 GRADO 50).</w:t>
      </w: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jc w:val="both"/>
        <w:rPr>
          <w:rFonts w:ascii="Microsoft YaHei" w:eastAsia="Microsoft YaHei" w:hAnsi="Microsoft YaHei" w:cs="Times New Roman"/>
          <w:b/>
          <w:sz w:val="18"/>
          <w:szCs w:val="18"/>
          <w:lang w:eastAsia="es-ES"/>
        </w:rPr>
      </w:pPr>
      <w:r w:rsidRPr="006C21EC">
        <w:rPr>
          <w:rFonts w:ascii="Microsoft YaHei" w:eastAsia="Microsoft YaHei" w:hAnsi="Microsoft YaHei" w:cs="Times New Roman"/>
          <w:b/>
          <w:sz w:val="18"/>
          <w:szCs w:val="18"/>
          <w:lang w:eastAsia="es-ES"/>
        </w:rPr>
        <w:t xml:space="preserve">2.-    </w:t>
      </w:r>
      <w:r w:rsidRPr="006C21EC">
        <w:rPr>
          <w:rFonts w:ascii="Microsoft YaHei" w:eastAsia="Microsoft YaHei" w:hAnsi="Microsoft YaHei" w:cs="Times New Roman"/>
          <w:sz w:val="18"/>
          <w:szCs w:val="18"/>
          <w:lang w:eastAsia="es-ES"/>
        </w:rPr>
        <w:t>EL ACERO A 36: DEBER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 TENER UN ESFUERZO A LA FLUENCIA M</w:t>
      </w:r>
      <w:r w:rsidRPr="006C21EC">
        <w:rPr>
          <w:rFonts w:ascii="Microsoft YaHei" w:eastAsia="Microsoft YaHei" w:hAnsi="Microsoft YaHei" w:cs="Times New Roman" w:hint="eastAsia"/>
          <w:sz w:val="18"/>
          <w:szCs w:val="18"/>
          <w:lang w:eastAsia="es-ES"/>
        </w:rPr>
        <w:t>Í</w:t>
      </w:r>
      <w:r w:rsidRPr="006C21EC">
        <w:rPr>
          <w:rFonts w:ascii="Microsoft YaHei" w:eastAsia="Microsoft YaHei" w:hAnsi="Microsoft YaHei" w:cs="Times New Roman"/>
          <w:sz w:val="18"/>
          <w:szCs w:val="18"/>
          <w:lang w:eastAsia="es-ES"/>
        </w:rPr>
        <w:t>NIMO DE: 2531 K/CM</w:t>
      </w:r>
      <w:r w:rsidRPr="006C21EC">
        <w:rPr>
          <w:rFonts w:ascii="Microsoft YaHei" w:eastAsia="Microsoft YaHei" w:hAnsi="Microsoft YaHei" w:cs="Times New Roman" w:hint="eastAsia"/>
          <w:sz w:val="18"/>
          <w:szCs w:val="18"/>
          <w:lang w:eastAsia="es-ES"/>
        </w:rPr>
        <w:t>²</w:t>
      </w:r>
      <w:r w:rsidRPr="006C21EC">
        <w:rPr>
          <w:rFonts w:ascii="Microsoft YaHei" w:eastAsia="Microsoft YaHei" w:hAnsi="Microsoft YaHei" w:cs="Times New Roman"/>
          <w:sz w:val="18"/>
          <w:szCs w:val="18"/>
          <w:lang w:eastAsia="es-ES"/>
        </w:rPr>
        <w:t xml:space="preserve"> (36,000 PSI) UN ESFUERZO A LA RUPTURA EN TENSI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DE: 4078 K/CM</w:t>
      </w:r>
      <w:r w:rsidRPr="006C21EC">
        <w:rPr>
          <w:rFonts w:ascii="Microsoft YaHei" w:eastAsia="Microsoft YaHei" w:hAnsi="Microsoft YaHei" w:cs="Times New Roman" w:hint="eastAsia"/>
          <w:sz w:val="18"/>
          <w:szCs w:val="18"/>
          <w:lang w:eastAsia="es-ES"/>
        </w:rPr>
        <w:t>²</w:t>
      </w:r>
      <w:r w:rsidRPr="006C21EC">
        <w:rPr>
          <w:rFonts w:ascii="Microsoft YaHei" w:eastAsia="Microsoft YaHei" w:hAnsi="Microsoft YaHei" w:cs="Times New Roman"/>
          <w:sz w:val="18"/>
          <w:szCs w:val="18"/>
          <w:lang w:eastAsia="es-ES"/>
        </w:rPr>
        <w:t xml:space="preserve"> - 5625 K/CM</w:t>
      </w:r>
      <w:r w:rsidRPr="006C21EC">
        <w:rPr>
          <w:rFonts w:ascii="Microsoft YaHei" w:eastAsia="Microsoft YaHei" w:hAnsi="Microsoft YaHei" w:cs="Times New Roman" w:hint="eastAsia"/>
          <w:sz w:val="18"/>
          <w:szCs w:val="18"/>
          <w:lang w:eastAsia="es-ES"/>
        </w:rPr>
        <w:t>²</w:t>
      </w:r>
      <w:r w:rsidRPr="006C21EC">
        <w:rPr>
          <w:rFonts w:ascii="Microsoft YaHei" w:eastAsia="Microsoft YaHei" w:hAnsi="Microsoft YaHei" w:cs="Times New Roman"/>
          <w:sz w:val="18"/>
          <w:szCs w:val="18"/>
          <w:lang w:eastAsia="es-ES"/>
        </w:rPr>
        <w:t xml:space="preserve"> (58,000 - 80,000 PSI) DEBER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 CUMPLIR PARA LA DUCTILIDAD CON LOS SIGUIENTES PORCENTAJES DE ALARGAMIENTO:</w:t>
      </w: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ind w:left="720" w:right="3763"/>
        <w:jc w:val="both"/>
        <w:rPr>
          <w:rFonts w:ascii="Microsoft YaHei" w:eastAsia="Microsoft YaHei" w:hAnsi="Microsoft YaHei" w:cs="Times New Roman"/>
          <w:sz w:val="18"/>
          <w:szCs w:val="18"/>
          <w:lang w:eastAsia="es-ES"/>
        </w:rPr>
      </w:pPr>
      <w:r w:rsidRPr="006C21EC">
        <w:rPr>
          <w:rFonts w:ascii="Microsoft YaHei" w:eastAsia="Microsoft YaHei" w:hAnsi="Microsoft YaHei" w:cs="Times New Roman"/>
          <w:sz w:val="18"/>
          <w:szCs w:val="18"/>
          <w:lang w:eastAsia="es-ES"/>
        </w:rPr>
        <w:t>PARA PROBETAS DE 2" (EN PERFILES) ______ 21%</w:t>
      </w:r>
    </w:p>
    <w:p w:rsidR="006C21EC" w:rsidRPr="006C21EC" w:rsidRDefault="006C21EC" w:rsidP="006C21EC">
      <w:pPr>
        <w:spacing w:after="0" w:line="240" w:lineRule="auto"/>
        <w:ind w:right="3763" w:firstLine="708"/>
        <w:jc w:val="both"/>
        <w:rPr>
          <w:rFonts w:ascii="Microsoft YaHei" w:eastAsia="Microsoft YaHei" w:hAnsi="Microsoft YaHei" w:cs="Times New Roman"/>
          <w:sz w:val="18"/>
          <w:szCs w:val="18"/>
          <w:lang w:eastAsia="es-ES"/>
        </w:rPr>
      </w:pPr>
      <w:r w:rsidRPr="006C21EC">
        <w:rPr>
          <w:rFonts w:ascii="Microsoft YaHei" w:eastAsia="Microsoft YaHei" w:hAnsi="Microsoft YaHei" w:cs="Times New Roman"/>
          <w:sz w:val="18"/>
          <w:szCs w:val="18"/>
          <w:lang w:eastAsia="es-ES"/>
        </w:rPr>
        <w:t xml:space="preserve"> PARA PROBETAS DE 8" (EN PERFILES) _______ 20% </w:t>
      </w:r>
    </w:p>
    <w:p w:rsidR="006C21EC" w:rsidRPr="006C21EC" w:rsidRDefault="006C21EC" w:rsidP="006C21EC">
      <w:pPr>
        <w:spacing w:after="0" w:line="240" w:lineRule="auto"/>
        <w:ind w:left="13" w:right="3763" w:firstLine="708"/>
        <w:jc w:val="both"/>
        <w:rPr>
          <w:rFonts w:ascii="Microsoft YaHei" w:eastAsia="Microsoft YaHei" w:hAnsi="Microsoft YaHei" w:cs="Times New Roman"/>
          <w:sz w:val="18"/>
          <w:szCs w:val="18"/>
          <w:lang w:eastAsia="es-ES"/>
        </w:rPr>
      </w:pPr>
      <w:r w:rsidRPr="006C21EC">
        <w:rPr>
          <w:rFonts w:ascii="Microsoft YaHei" w:eastAsia="Microsoft YaHei" w:hAnsi="Microsoft YaHei" w:cs="Times New Roman"/>
          <w:sz w:val="18"/>
          <w:szCs w:val="18"/>
          <w:lang w:eastAsia="es-ES"/>
        </w:rPr>
        <w:t>PARA PROBETAS DE 2" (EN PLACAS) ________ 23%</w:t>
      </w:r>
    </w:p>
    <w:p w:rsidR="006C21EC" w:rsidRPr="006C21EC" w:rsidRDefault="006C21EC" w:rsidP="006C21EC">
      <w:pPr>
        <w:spacing w:after="0" w:line="240" w:lineRule="auto"/>
        <w:ind w:right="3763" w:firstLine="708"/>
        <w:jc w:val="both"/>
        <w:rPr>
          <w:rFonts w:ascii="Microsoft YaHei" w:eastAsia="Microsoft YaHei" w:hAnsi="Microsoft YaHei" w:cs="Times New Roman"/>
          <w:sz w:val="18"/>
          <w:szCs w:val="18"/>
          <w:lang w:eastAsia="es-ES"/>
        </w:rPr>
      </w:pPr>
      <w:r w:rsidRPr="006C21EC">
        <w:rPr>
          <w:rFonts w:ascii="Microsoft YaHei" w:eastAsia="Microsoft YaHei" w:hAnsi="Microsoft YaHei" w:cs="Times New Roman"/>
          <w:sz w:val="18"/>
          <w:szCs w:val="18"/>
          <w:lang w:eastAsia="es-ES"/>
        </w:rPr>
        <w:lastRenderedPageBreak/>
        <w:t xml:space="preserve"> PARA PROBETAS DE 8" (EN PLACAS) __________ 20%</w:t>
      </w:r>
    </w:p>
    <w:p w:rsidR="006C21EC" w:rsidRPr="006C21EC" w:rsidRDefault="006C21EC" w:rsidP="006C21EC">
      <w:pPr>
        <w:spacing w:after="0" w:line="240" w:lineRule="auto"/>
        <w:ind w:left="720" w:right="3763"/>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ind w:left="720" w:right="-64" w:hanging="707"/>
        <w:jc w:val="both"/>
        <w:rPr>
          <w:rFonts w:ascii="Microsoft YaHei" w:eastAsia="Microsoft YaHei" w:hAnsi="Microsoft YaHei" w:cs="Times New Roman"/>
          <w:sz w:val="18"/>
          <w:szCs w:val="18"/>
          <w:lang w:eastAsia="es-ES"/>
        </w:rPr>
      </w:pPr>
      <w:r w:rsidRPr="006C21EC">
        <w:rPr>
          <w:rFonts w:ascii="Microsoft YaHei" w:eastAsia="Microsoft YaHei" w:hAnsi="Microsoft YaHei" w:cs="Times New Roman"/>
          <w:sz w:val="18"/>
          <w:szCs w:val="18"/>
          <w:lang w:eastAsia="es-ES"/>
        </w:rPr>
        <w:t xml:space="preserve">                 PARA EL ACERO A 709 GR. 50 SE DEBER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N CUMPLIR CON LOS SIGUIENTES REQUISITOS PARA LA DUCTILIDAD: </w:t>
      </w:r>
    </w:p>
    <w:p w:rsidR="006C21EC" w:rsidRPr="006C21EC" w:rsidRDefault="006C21EC" w:rsidP="006C21EC">
      <w:pPr>
        <w:spacing w:after="0" w:line="240" w:lineRule="auto"/>
        <w:ind w:left="720" w:right="-64" w:hanging="707"/>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ind w:left="720" w:right="-64" w:hanging="707"/>
        <w:jc w:val="both"/>
        <w:rPr>
          <w:rFonts w:ascii="Microsoft YaHei" w:eastAsia="Microsoft YaHei" w:hAnsi="Microsoft YaHei" w:cs="Times New Roman"/>
          <w:sz w:val="18"/>
          <w:szCs w:val="18"/>
          <w:lang w:eastAsia="es-ES"/>
        </w:rPr>
      </w:pPr>
      <w:r w:rsidRPr="006C21EC">
        <w:rPr>
          <w:rFonts w:ascii="Microsoft YaHei" w:eastAsia="Microsoft YaHei" w:hAnsi="Microsoft YaHei" w:cs="Times New Roman"/>
          <w:sz w:val="18"/>
          <w:szCs w:val="18"/>
          <w:lang w:eastAsia="es-ES"/>
        </w:rPr>
        <w:tab/>
        <w:t>PARA PROBETAS DE 2" _________________ 21%</w:t>
      </w:r>
    </w:p>
    <w:p w:rsidR="006C21EC" w:rsidRPr="006C21EC" w:rsidRDefault="006C21EC" w:rsidP="006C21EC">
      <w:pPr>
        <w:spacing w:after="0" w:line="240" w:lineRule="auto"/>
        <w:ind w:left="720" w:right="3763"/>
        <w:jc w:val="both"/>
        <w:rPr>
          <w:rFonts w:ascii="Microsoft YaHei" w:eastAsia="Microsoft YaHei" w:hAnsi="Microsoft YaHei" w:cs="Times New Roman"/>
          <w:sz w:val="18"/>
          <w:szCs w:val="18"/>
          <w:lang w:eastAsia="es-ES"/>
        </w:rPr>
      </w:pPr>
      <w:r w:rsidRPr="006C21EC">
        <w:rPr>
          <w:rFonts w:ascii="Microsoft YaHei" w:eastAsia="Microsoft YaHei" w:hAnsi="Microsoft YaHei" w:cs="Times New Roman"/>
          <w:sz w:val="18"/>
          <w:szCs w:val="18"/>
          <w:lang w:eastAsia="es-ES"/>
        </w:rPr>
        <w:t>PARA PROBETAS DE 8" _________________ 18%</w:t>
      </w: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jc w:val="both"/>
        <w:rPr>
          <w:rFonts w:ascii="Microsoft YaHei" w:eastAsia="Microsoft YaHei" w:hAnsi="Microsoft YaHei" w:cs="Times New Roman"/>
          <w:b/>
          <w:sz w:val="18"/>
          <w:szCs w:val="18"/>
          <w:lang w:eastAsia="es-ES"/>
        </w:rPr>
      </w:pPr>
      <w:r w:rsidRPr="006C21EC">
        <w:rPr>
          <w:rFonts w:ascii="Microsoft YaHei" w:eastAsia="Microsoft YaHei" w:hAnsi="Microsoft YaHei" w:cs="Times New Roman"/>
          <w:b/>
          <w:sz w:val="18"/>
          <w:szCs w:val="18"/>
          <w:lang w:eastAsia="es-ES"/>
        </w:rPr>
        <w:t xml:space="preserve">3.-   </w:t>
      </w:r>
      <w:r w:rsidRPr="006C21EC">
        <w:rPr>
          <w:rFonts w:ascii="Microsoft YaHei" w:eastAsia="Microsoft YaHei" w:hAnsi="Microsoft YaHei" w:cs="Times New Roman"/>
          <w:sz w:val="18"/>
          <w:szCs w:val="18"/>
          <w:lang w:eastAsia="es-ES"/>
        </w:rPr>
        <w:t>TODAS LAS TRABES FORMADAS A BASE DE 3 PLACAS SOLDADAS DEBER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N FABRICARSE CON LAS NORMAS VIGENTES: ANSI/AASHTO/AWS D1.5 - 88 </w:t>
      </w:r>
      <w:proofErr w:type="spellStart"/>
      <w:r w:rsidRPr="006C21EC">
        <w:rPr>
          <w:rFonts w:ascii="Microsoft YaHei" w:eastAsia="Microsoft YaHei" w:hAnsi="Microsoft YaHei" w:cs="Times New Roman" w:hint="eastAsia"/>
          <w:sz w:val="18"/>
          <w:szCs w:val="18"/>
          <w:lang w:eastAsia="es-ES"/>
        </w:rPr>
        <w:t>Ó</w:t>
      </w:r>
      <w:proofErr w:type="spellEnd"/>
      <w:r w:rsidRPr="006C21EC">
        <w:rPr>
          <w:rFonts w:ascii="Microsoft YaHei" w:eastAsia="Microsoft YaHei" w:hAnsi="Microsoft YaHei" w:cs="Times New Roman"/>
          <w:sz w:val="18"/>
          <w:szCs w:val="18"/>
          <w:lang w:eastAsia="es-ES"/>
        </w:rPr>
        <w:t xml:space="preserve"> ANSI/AASHTO/AWS D1.5:2002.</w:t>
      </w: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r w:rsidRPr="006C21EC">
        <w:rPr>
          <w:rFonts w:ascii="Microsoft YaHei" w:eastAsia="Microsoft YaHei" w:hAnsi="Microsoft YaHei" w:cs="Times New Roman"/>
          <w:sz w:val="18"/>
          <w:szCs w:val="18"/>
          <w:lang w:eastAsia="es-ES"/>
        </w:rPr>
        <w:t>SE DEBER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 USAR EL PROCEDIMIENTO DE ARCO SUMERGIDO (PROCESO SAW) EN M</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QUINA AUTOM</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TICA, CON POSICI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PLANA U HORIZONTAL (DE ACUERDO AL TIPO DE M</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QUINA) CON ELECTRODO E 70 Y MATERIAL GRANULAR FUNDENTE ADECUADO. EL ELECTRODO DEBER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 SER DE BAJO CONTENIDO DE HIDR</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GENO (</w:t>
      </w:r>
      <w:r w:rsidRPr="006C21EC">
        <w:rPr>
          <w:rFonts w:ascii="Microsoft YaHei" w:eastAsia="Microsoft YaHei" w:hAnsi="Microsoft YaHei" w:cs="Times New Roman" w:hint="eastAsia"/>
          <w:sz w:val="18"/>
          <w:szCs w:val="18"/>
          <w:lang w:eastAsia="es-ES"/>
        </w:rPr>
        <w:t>≤</w:t>
      </w:r>
      <w:r w:rsidRPr="006C21EC">
        <w:rPr>
          <w:rFonts w:ascii="Microsoft YaHei" w:eastAsia="Microsoft YaHei" w:hAnsi="Microsoft YaHei" w:cs="Times New Roman"/>
          <w:sz w:val="18"/>
          <w:szCs w:val="18"/>
          <w:lang w:eastAsia="es-ES"/>
        </w:rPr>
        <w:t xml:space="preserve"> 8 ML/ 100 GRS.) Y SER CORROBORADAS CON LAS NORMAS DE LA SCT PARA PUENTES VEHICULARES.</w:t>
      </w: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jc w:val="both"/>
        <w:rPr>
          <w:rFonts w:ascii="Microsoft YaHei" w:eastAsia="Microsoft YaHei" w:hAnsi="Microsoft YaHei" w:cs="Times New Roman"/>
          <w:b/>
          <w:sz w:val="18"/>
          <w:szCs w:val="18"/>
          <w:lang w:eastAsia="es-ES"/>
        </w:rPr>
      </w:pPr>
      <w:r w:rsidRPr="006C21EC">
        <w:rPr>
          <w:rFonts w:ascii="Microsoft YaHei" w:eastAsia="Microsoft YaHei" w:hAnsi="Microsoft YaHei" w:cs="Times New Roman"/>
          <w:b/>
          <w:sz w:val="18"/>
          <w:szCs w:val="18"/>
          <w:lang w:eastAsia="es-ES"/>
        </w:rPr>
        <w:t xml:space="preserve">4.-  </w:t>
      </w:r>
      <w:r w:rsidRPr="006C21EC">
        <w:rPr>
          <w:rFonts w:ascii="Microsoft YaHei" w:eastAsia="Microsoft YaHei" w:hAnsi="Microsoft YaHei" w:cs="Times New Roman"/>
          <w:sz w:val="18"/>
          <w:szCs w:val="18"/>
          <w:lang w:eastAsia="es-ES"/>
        </w:rPr>
        <w:t>LA TOLERANCIA EN FABRICACI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DE PIEZAS AS</w:t>
      </w:r>
      <w:r w:rsidRPr="006C21EC">
        <w:rPr>
          <w:rFonts w:ascii="Microsoft YaHei" w:eastAsia="Microsoft YaHei" w:hAnsi="Microsoft YaHei" w:cs="Times New Roman" w:hint="eastAsia"/>
          <w:sz w:val="18"/>
          <w:szCs w:val="18"/>
          <w:lang w:eastAsia="es-ES"/>
        </w:rPr>
        <w:t>Í</w:t>
      </w:r>
      <w:r w:rsidRPr="006C21EC">
        <w:rPr>
          <w:rFonts w:ascii="Microsoft YaHei" w:eastAsia="Microsoft YaHei" w:hAnsi="Microsoft YaHei" w:cs="Times New Roman"/>
          <w:sz w:val="18"/>
          <w:szCs w:val="18"/>
          <w:lang w:eastAsia="es-ES"/>
        </w:rPr>
        <w:t xml:space="preserve"> COMO DE PERFILES LAMINADOS SER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 DE </w:t>
      </w:r>
      <w:r w:rsidRPr="006C21EC">
        <w:rPr>
          <w:rFonts w:ascii="Microsoft YaHei" w:eastAsia="Microsoft YaHei" w:hAnsi="Microsoft YaHei" w:cs="Times New Roman" w:hint="eastAsia"/>
          <w:sz w:val="18"/>
          <w:szCs w:val="18"/>
          <w:lang w:eastAsia="es-ES"/>
        </w:rPr>
        <w:t>±</w:t>
      </w:r>
      <w:r w:rsidRPr="006C21EC">
        <w:rPr>
          <w:rFonts w:ascii="Microsoft YaHei" w:eastAsia="Microsoft YaHei" w:hAnsi="Microsoft YaHei" w:cs="Times New Roman"/>
          <w:sz w:val="18"/>
          <w:szCs w:val="18"/>
          <w:lang w:eastAsia="es-ES"/>
        </w:rPr>
        <w:t xml:space="preserve"> 1 MM.</w:t>
      </w: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jc w:val="both"/>
        <w:rPr>
          <w:rFonts w:ascii="Microsoft YaHei" w:eastAsia="Microsoft YaHei" w:hAnsi="Microsoft YaHei" w:cs="Times New Roman"/>
          <w:b/>
          <w:sz w:val="18"/>
          <w:szCs w:val="18"/>
          <w:lang w:eastAsia="es-ES"/>
        </w:rPr>
      </w:pPr>
      <w:r w:rsidRPr="006C21EC">
        <w:rPr>
          <w:rFonts w:ascii="Microsoft YaHei" w:eastAsia="Microsoft YaHei" w:hAnsi="Microsoft YaHei" w:cs="Times New Roman"/>
          <w:b/>
          <w:sz w:val="18"/>
          <w:szCs w:val="18"/>
          <w:lang w:eastAsia="es-ES"/>
        </w:rPr>
        <w:t xml:space="preserve">5.-   </w:t>
      </w:r>
      <w:r w:rsidRPr="006C21EC">
        <w:rPr>
          <w:rFonts w:ascii="Microsoft YaHei" w:eastAsia="Microsoft YaHei" w:hAnsi="Microsoft YaHei" w:cs="Times New Roman"/>
          <w:sz w:val="18"/>
          <w:szCs w:val="18"/>
          <w:lang w:eastAsia="es-ES"/>
        </w:rPr>
        <w:t>PARA LA PINTURA DEBER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 RESPETARSE EL ORDEN Y LAS CARACTER</w:t>
      </w:r>
      <w:r w:rsidRPr="006C21EC">
        <w:rPr>
          <w:rFonts w:ascii="Microsoft YaHei" w:eastAsia="Microsoft YaHei" w:hAnsi="Microsoft YaHei" w:cs="Times New Roman" w:hint="eastAsia"/>
          <w:sz w:val="18"/>
          <w:szCs w:val="18"/>
          <w:lang w:eastAsia="es-ES"/>
        </w:rPr>
        <w:t>Í</w:t>
      </w:r>
      <w:r w:rsidRPr="006C21EC">
        <w:rPr>
          <w:rFonts w:ascii="Microsoft YaHei" w:eastAsia="Microsoft YaHei" w:hAnsi="Microsoft YaHei" w:cs="Times New Roman"/>
          <w:sz w:val="18"/>
          <w:szCs w:val="18"/>
          <w:lang w:eastAsia="es-ES"/>
        </w:rPr>
        <w:t>STICAS ENUMERADAS EN EL CAT</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LOGO DE CONCEPTOS.</w:t>
      </w: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jc w:val="both"/>
        <w:rPr>
          <w:rFonts w:ascii="Microsoft YaHei" w:eastAsia="Microsoft YaHei" w:hAnsi="Microsoft YaHei" w:cs="Times New Roman"/>
          <w:b/>
          <w:sz w:val="18"/>
          <w:szCs w:val="18"/>
          <w:lang w:eastAsia="es-ES"/>
        </w:rPr>
      </w:pPr>
      <w:r w:rsidRPr="006C21EC">
        <w:rPr>
          <w:rFonts w:ascii="Microsoft YaHei" w:eastAsia="Microsoft YaHei" w:hAnsi="Microsoft YaHei" w:cs="Times New Roman"/>
          <w:b/>
          <w:sz w:val="18"/>
          <w:szCs w:val="18"/>
          <w:lang w:eastAsia="es-ES"/>
        </w:rPr>
        <w:t xml:space="preserve">6.-   </w:t>
      </w:r>
      <w:r w:rsidRPr="006C21EC">
        <w:rPr>
          <w:rFonts w:ascii="Microsoft YaHei" w:eastAsia="Microsoft YaHei" w:hAnsi="Microsoft YaHei" w:cs="Times New Roman"/>
          <w:sz w:val="18"/>
          <w:szCs w:val="18"/>
          <w:lang w:eastAsia="es-ES"/>
        </w:rPr>
        <w:t>PARA TODAS LAS UNIONES A TOPE EN LAS TRABES PRINCIPALES, LOS SOLDADORES SER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N CALIFICADOS POR HABILIDAD Y PROCEDIMIENTO.</w:t>
      </w: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jc w:val="both"/>
        <w:rPr>
          <w:rFonts w:ascii="Microsoft YaHei" w:eastAsia="Microsoft YaHei" w:hAnsi="Microsoft YaHei" w:cs="Times New Roman"/>
          <w:b/>
          <w:sz w:val="18"/>
          <w:szCs w:val="18"/>
          <w:lang w:eastAsia="es-ES"/>
        </w:rPr>
      </w:pPr>
      <w:r w:rsidRPr="006C21EC">
        <w:rPr>
          <w:rFonts w:ascii="Microsoft YaHei" w:eastAsia="Microsoft YaHei" w:hAnsi="Microsoft YaHei" w:cs="Times New Roman"/>
          <w:b/>
          <w:sz w:val="18"/>
          <w:szCs w:val="18"/>
          <w:lang w:eastAsia="es-ES"/>
        </w:rPr>
        <w:t xml:space="preserve">7.-   </w:t>
      </w:r>
      <w:r w:rsidRPr="006C21EC">
        <w:rPr>
          <w:rFonts w:ascii="Microsoft YaHei" w:eastAsia="Microsoft YaHei" w:hAnsi="Microsoft YaHei" w:cs="Times New Roman"/>
          <w:sz w:val="18"/>
          <w:szCs w:val="18"/>
          <w:lang w:eastAsia="es-ES"/>
        </w:rPr>
        <w:t>DEBER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N ENTREGARSE EN TIEMPO Y FORMA LOS RESULTADOS DE TODAS LAS PRUEBAS RADIOGR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FICAS INDICADAS EN LOS PLANOS DE TALLER Y CAMPO.</w:t>
      </w: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jc w:val="both"/>
        <w:rPr>
          <w:rFonts w:ascii="Microsoft YaHei" w:eastAsia="Microsoft YaHei" w:hAnsi="Microsoft YaHei" w:cs="Times New Roman"/>
          <w:b/>
          <w:sz w:val="18"/>
          <w:szCs w:val="18"/>
          <w:lang w:eastAsia="es-ES"/>
        </w:rPr>
      </w:pPr>
      <w:r w:rsidRPr="006C21EC">
        <w:rPr>
          <w:rFonts w:ascii="Microsoft YaHei" w:eastAsia="Microsoft YaHei" w:hAnsi="Microsoft YaHei" w:cs="Times New Roman"/>
          <w:b/>
          <w:sz w:val="18"/>
          <w:szCs w:val="18"/>
          <w:lang w:eastAsia="es-ES"/>
        </w:rPr>
        <w:t xml:space="preserve">8.-   </w:t>
      </w:r>
      <w:r w:rsidRPr="006C21EC">
        <w:rPr>
          <w:rFonts w:ascii="Microsoft YaHei" w:eastAsia="Microsoft YaHei" w:hAnsi="Microsoft YaHei" w:cs="Times New Roman"/>
          <w:sz w:val="18"/>
          <w:szCs w:val="18"/>
          <w:lang w:eastAsia="es-ES"/>
        </w:rPr>
        <w:t>PARA LAS VIGAS VD-1 (DIAFRAGMAS DE APOYO) DEBER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N RESPETARSE EL ORDEN DE LOS CORTES EN LOS EXTREMOS SEG</w:t>
      </w:r>
      <w:r w:rsidRPr="006C21EC">
        <w:rPr>
          <w:rFonts w:ascii="Microsoft YaHei" w:eastAsia="Microsoft YaHei" w:hAnsi="Microsoft YaHei" w:cs="Times New Roman" w:hint="eastAsia"/>
          <w:sz w:val="18"/>
          <w:szCs w:val="18"/>
          <w:lang w:eastAsia="es-ES"/>
        </w:rPr>
        <w:t>Ú</w:t>
      </w:r>
      <w:r w:rsidRPr="006C21EC">
        <w:rPr>
          <w:rFonts w:ascii="Microsoft YaHei" w:eastAsia="Microsoft YaHei" w:hAnsi="Microsoft YaHei" w:cs="Times New Roman"/>
          <w:sz w:val="18"/>
          <w:szCs w:val="18"/>
          <w:lang w:eastAsia="es-ES"/>
        </w:rPr>
        <w:t>N SE INDICA EN EL PLANO E-07.</w:t>
      </w: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jc w:val="both"/>
        <w:rPr>
          <w:rFonts w:ascii="Microsoft YaHei" w:eastAsia="Microsoft YaHei" w:hAnsi="Microsoft YaHei" w:cs="Times New Roman"/>
          <w:b/>
          <w:sz w:val="18"/>
          <w:szCs w:val="18"/>
          <w:lang w:eastAsia="es-ES"/>
        </w:rPr>
      </w:pPr>
      <w:r w:rsidRPr="006C21EC">
        <w:rPr>
          <w:rFonts w:ascii="Microsoft YaHei" w:eastAsia="Microsoft YaHei" w:hAnsi="Microsoft YaHei" w:cs="Times New Roman"/>
          <w:b/>
          <w:sz w:val="18"/>
          <w:szCs w:val="18"/>
          <w:lang w:eastAsia="es-ES"/>
        </w:rPr>
        <w:lastRenderedPageBreak/>
        <w:t xml:space="preserve">9.-  </w:t>
      </w:r>
      <w:r w:rsidRPr="006C21EC">
        <w:rPr>
          <w:rFonts w:ascii="Microsoft YaHei" w:eastAsia="Microsoft YaHei" w:hAnsi="Microsoft YaHei" w:cs="Times New Roman"/>
          <w:sz w:val="18"/>
          <w:szCs w:val="18"/>
          <w:lang w:eastAsia="es-ES"/>
        </w:rPr>
        <w:t>PARA LA UNI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 xml:space="preserve">N A BASE DE SOLDADURA DE LOS CONECTORES DE CORTE TIPO </w:t>
      </w:r>
      <w:r w:rsidRPr="006C21EC">
        <w:rPr>
          <w:rFonts w:ascii="Microsoft YaHei" w:eastAsia="Microsoft YaHei" w:hAnsi="Microsoft YaHei" w:cs="Times New Roman" w:hint="eastAsia"/>
          <w:sz w:val="18"/>
          <w:szCs w:val="18"/>
          <w:lang w:eastAsia="es-ES"/>
        </w:rPr>
        <w:t>“</w:t>
      </w:r>
      <w:r w:rsidRPr="006C21EC">
        <w:rPr>
          <w:rFonts w:ascii="Microsoft YaHei" w:eastAsia="Microsoft YaHei" w:hAnsi="Microsoft YaHei" w:cs="Times New Roman"/>
          <w:sz w:val="18"/>
          <w:szCs w:val="18"/>
          <w:lang w:eastAsia="es-ES"/>
        </w:rPr>
        <w:t>B</w:t>
      </w:r>
      <w:r w:rsidRPr="006C21EC">
        <w:rPr>
          <w:rFonts w:ascii="Microsoft YaHei" w:eastAsia="Microsoft YaHei" w:hAnsi="Microsoft YaHei" w:cs="Times New Roman" w:hint="eastAsia"/>
          <w:sz w:val="18"/>
          <w:szCs w:val="18"/>
          <w:lang w:eastAsia="es-ES"/>
        </w:rPr>
        <w:t>”</w:t>
      </w:r>
      <w:r w:rsidRPr="006C21EC">
        <w:rPr>
          <w:rFonts w:ascii="Microsoft YaHei" w:eastAsia="Microsoft YaHei" w:hAnsi="Microsoft YaHei" w:cs="Times New Roman"/>
          <w:sz w:val="18"/>
          <w:szCs w:val="18"/>
          <w:lang w:eastAsia="es-ES"/>
        </w:rPr>
        <w:t xml:space="preserve"> CON CABEZA, DEBER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N SEGUIRSE LAS PR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CTICAS RECOMENDADAS EN ANSI/AWS C5.4, NO SE PERMITIR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N SOLDAR LOS CONECTORES DE CORTE AL PAT</w:t>
      </w:r>
      <w:r w:rsidRPr="006C21EC">
        <w:rPr>
          <w:rFonts w:ascii="Microsoft YaHei" w:eastAsia="Microsoft YaHei" w:hAnsi="Microsoft YaHei" w:cs="Times New Roman" w:hint="eastAsia"/>
          <w:sz w:val="18"/>
          <w:szCs w:val="18"/>
          <w:lang w:eastAsia="es-ES"/>
        </w:rPr>
        <w:t>Í</w:t>
      </w:r>
      <w:r w:rsidRPr="006C21EC">
        <w:rPr>
          <w:rFonts w:ascii="Microsoft YaHei" w:eastAsia="Microsoft YaHei" w:hAnsi="Microsoft YaHei" w:cs="Times New Roman"/>
          <w:sz w:val="18"/>
          <w:szCs w:val="18"/>
          <w:lang w:eastAsia="es-ES"/>
        </w:rPr>
        <w:t>N SUPERIOR EN PRESENCIA DE PINTURA U OXIDACI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w:t>
      </w: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r w:rsidRPr="006C21EC">
        <w:rPr>
          <w:rFonts w:ascii="Microsoft YaHei" w:eastAsia="Microsoft YaHei" w:hAnsi="Microsoft YaHei" w:cs="Times New Roman"/>
          <w:sz w:val="18"/>
          <w:szCs w:val="18"/>
          <w:lang w:eastAsia="es-ES"/>
        </w:rPr>
        <w:t>DE PREFERENCIA LA SOLDADURA SE DEBER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 LLEVAR A CABO CON EQUIPO AUTOM</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TICO O SEMIAUTOM</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TICO CON SOLDADURA DE ARCO EL</w:t>
      </w:r>
      <w:r w:rsidRPr="006C21EC">
        <w:rPr>
          <w:rFonts w:ascii="Microsoft YaHei" w:eastAsia="Microsoft YaHei" w:hAnsi="Microsoft YaHei" w:cs="Times New Roman" w:hint="eastAsia"/>
          <w:sz w:val="18"/>
          <w:szCs w:val="18"/>
          <w:lang w:eastAsia="es-ES"/>
        </w:rPr>
        <w:t>É</w:t>
      </w:r>
      <w:r w:rsidRPr="006C21EC">
        <w:rPr>
          <w:rFonts w:ascii="Microsoft YaHei" w:eastAsia="Microsoft YaHei" w:hAnsi="Microsoft YaHei" w:cs="Times New Roman"/>
          <w:sz w:val="18"/>
          <w:szCs w:val="18"/>
          <w:lang w:eastAsia="es-ES"/>
        </w:rPr>
        <w:t>CTRICO, Y SE DEBER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 PRECALENTAR LA SUPERFICIE A 150</w:t>
      </w:r>
      <w:r w:rsidRPr="006C21EC">
        <w:rPr>
          <w:rFonts w:ascii="Microsoft YaHei" w:eastAsia="Microsoft YaHei" w:hAnsi="Microsoft YaHei" w:cs="Times New Roman" w:hint="eastAsia"/>
          <w:sz w:val="18"/>
          <w:szCs w:val="18"/>
          <w:lang w:eastAsia="es-ES"/>
        </w:rPr>
        <w:t>°</w:t>
      </w:r>
      <w:r w:rsidRPr="006C21EC">
        <w:rPr>
          <w:rFonts w:ascii="Microsoft YaHei" w:eastAsia="Microsoft YaHei" w:hAnsi="Microsoft YaHei" w:cs="Times New Roman"/>
          <w:sz w:val="18"/>
          <w:szCs w:val="18"/>
          <w:lang w:eastAsia="es-ES"/>
        </w:rPr>
        <w:t xml:space="preserve">F EN UNA ZONA U </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REA DE 2" A 3" ALREDEDOR DE LOS CONECTORES.</w:t>
      </w: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r w:rsidRPr="006C21EC">
        <w:rPr>
          <w:rFonts w:ascii="Microsoft YaHei" w:eastAsia="Microsoft YaHei" w:hAnsi="Microsoft YaHei" w:cs="Times New Roman"/>
          <w:sz w:val="18"/>
          <w:szCs w:val="18"/>
          <w:lang w:eastAsia="es-ES"/>
        </w:rPr>
        <w:t>LA SOLDADURA DEBER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 HACERSE CON ELECTRODO DE BAJO CONTENIDO DE HIDR</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GENO (</w:t>
      </w:r>
      <w:r w:rsidRPr="006C21EC">
        <w:rPr>
          <w:rFonts w:ascii="Microsoft YaHei" w:eastAsia="Microsoft YaHei" w:hAnsi="Microsoft YaHei" w:cs="Times New Roman" w:hint="eastAsia"/>
          <w:sz w:val="18"/>
          <w:szCs w:val="18"/>
          <w:lang w:eastAsia="es-ES"/>
        </w:rPr>
        <w:t>≤</w:t>
      </w:r>
      <w:r w:rsidRPr="006C21EC">
        <w:rPr>
          <w:rFonts w:ascii="Microsoft YaHei" w:eastAsia="Microsoft YaHei" w:hAnsi="Microsoft YaHei" w:cs="Times New Roman"/>
          <w:sz w:val="18"/>
          <w:szCs w:val="18"/>
          <w:lang w:eastAsia="es-ES"/>
        </w:rPr>
        <w:t xml:space="preserve"> 8ML</w:t>
      </w:r>
      <w:proofErr w:type="gramStart"/>
      <w:r w:rsidRPr="006C21EC">
        <w:rPr>
          <w:rFonts w:ascii="Microsoft YaHei" w:eastAsia="Microsoft YaHei" w:hAnsi="Microsoft YaHei" w:cs="Times New Roman"/>
          <w:sz w:val="18"/>
          <w:szCs w:val="18"/>
          <w:lang w:eastAsia="es-ES"/>
        </w:rPr>
        <w:t>./</w:t>
      </w:r>
      <w:proofErr w:type="gramEnd"/>
      <w:r w:rsidRPr="006C21EC">
        <w:rPr>
          <w:rFonts w:ascii="Microsoft YaHei" w:eastAsia="Microsoft YaHei" w:hAnsi="Microsoft YaHei" w:cs="Times New Roman"/>
          <w:sz w:val="18"/>
          <w:szCs w:val="18"/>
          <w:lang w:eastAsia="es-ES"/>
        </w:rPr>
        <w:t xml:space="preserve"> 100GR</w:t>
      </w: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p>
    <w:p w:rsidR="006C21EC" w:rsidRPr="006C21EC" w:rsidRDefault="006C21EC" w:rsidP="006C21EC">
      <w:pPr>
        <w:spacing w:after="0" w:line="239" w:lineRule="auto"/>
        <w:jc w:val="center"/>
        <w:rPr>
          <w:rFonts w:ascii="Microsoft YaHei" w:eastAsia="Microsoft YaHei" w:hAnsi="Microsoft YaHei" w:cs="Times New Roman"/>
          <w:b/>
          <w:sz w:val="40"/>
          <w:szCs w:val="40"/>
          <w:u w:val="single"/>
          <w:lang w:eastAsia="es-ES"/>
        </w:rPr>
      </w:pPr>
      <w:r w:rsidRPr="006C21EC">
        <w:rPr>
          <w:rFonts w:ascii="Microsoft YaHei" w:eastAsia="Microsoft YaHei" w:hAnsi="Microsoft YaHei" w:cs="Times New Roman"/>
          <w:b/>
          <w:sz w:val="40"/>
          <w:szCs w:val="40"/>
          <w:u w:val="single"/>
          <w:lang w:eastAsia="es-ES"/>
        </w:rPr>
        <w:t>III.- SE</w:t>
      </w:r>
      <w:r w:rsidRPr="006C21EC">
        <w:rPr>
          <w:rFonts w:ascii="Microsoft YaHei" w:eastAsia="Microsoft YaHei" w:hAnsi="Microsoft YaHei" w:cs="Times New Roman" w:hint="eastAsia"/>
          <w:b/>
          <w:sz w:val="40"/>
          <w:szCs w:val="40"/>
          <w:u w:val="single"/>
          <w:lang w:eastAsia="es-ES"/>
        </w:rPr>
        <w:t>Ñ</w:t>
      </w:r>
      <w:r w:rsidRPr="006C21EC">
        <w:rPr>
          <w:rFonts w:ascii="Microsoft YaHei" w:eastAsia="Microsoft YaHei" w:hAnsi="Microsoft YaHei" w:cs="Times New Roman"/>
          <w:b/>
          <w:sz w:val="40"/>
          <w:szCs w:val="40"/>
          <w:u w:val="single"/>
          <w:lang w:eastAsia="es-ES"/>
        </w:rPr>
        <w:t>ALAMIENTO DE OBRA</w:t>
      </w:r>
      <w:r w:rsidRPr="006C21EC">
        <w:rPr>
          <w:rFonts w:ascii="Microsoft YaHei" w:eastAsia="Microsoft YaHei" w:hAnsi="Microsoft YaHei" w:cs="Times New Roman"/>
          <w:b/>
          <w:sz w:val="40"/>
          <w:szCs w:val="40"/>
        </w:rPr>
        <w:t>.</w:t>
      </w:r>
    </w:p>
    <w:p w:rsidR="006C21EC" w:rsidRPr="006C21EC" w:rsidRDefault="006C21EC" w:rsidP="006C21EC">
      <w:pPr>
        <w:spacing w:after="0" w:line="239" w:lineRule="auto"/>
        <w:jc w:val="both"/>
        <w:rPr>
          <w:rFonts w:ascii="Microsoft YaHei" w:eastAsia="Microsoft YaHei" w:hAnsi="Microsoft YaHei" w:cs="Times New Roman"/>
          <w:b/>
          <w:u w:val="single"/>
          <w:lang w:eastAsia="es-ES"/>
        </w:rPr>
      </w:pPr>
    </w:p>
    <w:p w:rsidR="006C21EC" w:rsidRPr="006C21EC" w:rsidRDefault="006C21EC" w:rsidP="006C21EC">
      <w:pPr>
        <w:spacing w:after="0" w:line="239" w:lineRule="auto"/>
        <w:jc w:val="both"/>
        <w:rPr>
          <w:rFonts w:ascii="Microsoft YaHei" w:eastAsia="Microsoft YaHei" w:hAnsi="Microsoft YaHei" w:cs="Times New Roman"/>
          <w:b/>
          <w:u w:val="single"/>
          <w:lang w:eastAsia="es-ES"/>
        </w:rPr>
      </w:pPr>
    </w:p>
    <w:p w:rsidR="006C21EC" w:rsidRPr="006C21EC" w:rsidRDefault="006C21EC" w:rsidP="006C21EC">
      <w:pPr>
        <w:spacing w:after="0" w:line="240" w:lineRule="atLeast"/>
        <w:jc w:val="both"/>
        <w:rPr>
          <w:rFonts w:ascii="Microsoft YaHei" w:eastAsia="Microsoft YaHei" w:hAnsi="Microsoft YaHei" w:cs="Times New Roman"/>
          <w:b/>
          <w:sz w:val="20"/>
          <w:szCs w:val="20"/>
          <w:lang w:eastAsia="es-ES"/>
        </w:rPr>
      </w:pPr>
      <w:r w:rsidRPr="006C21EC">
        <w:rPr>
          <w:rFonts w:ascii="Microsoft YaHei" w:eastAsia="Microsoft YaHei" w:hAnsi="Microsoft YaHei" w:cs="Times New Roman"/>
          <w:b/>
          <w:sz w:val="20"/>
          <w:szCs w:val="20"/>
          <w:lang w:eastAsia="es-ES"/>
        </w:rPr>
        <w:t>DESVIACIONES, CAMINOS DE ACESO Y DISPOSITIVOS O TRABAJOS DE PROTECCI</w:t>
      </w:r>
      <w:r w:rsidRPr="006C21EC">
        <w:rPr>
          <w:rFonts w:ascii="Microsoft YaHei" w:eastAsia="Microsoft YaHei" w:hAnsi="Microsoft YaHei" w:cs="Times New Roman" w:hint="eastAsia"/>
          <w:b/>
          <w:sz w:val="20"/>
          <w:szCs w:val="20"/>
          <w:lang w:eastAsia="es-ES"/>
        </w:rPr>
        <w:t>Ó</w:t>
      </w:r>
      <w:r w:rsidRPr="006C21EC">
        <w:rPr>
          <w:rFonts w:ascii="Microsoft YaHei" w:eastAsia="Microsoft YaHei" w:hAnsi="Microsoft YaHei" w:cs="Times New Roman"/>
          <w:b/>
          <w:sz w:val="20"/>
          <w:szCs w:val="20"/>
          <w:lang w:eastAsia="es-ES"/>
        </w:rPr>
        <w:t>N</w:t>
      </w:r>
    </w:p>
    <w:p w:rsidR="006C21EC" w:rsidRPr="006C21EC" w:rsidRDefault="006C21EC" w:rsidP="006C21EC">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ind w:firstLine="708"/>
        <w:jc w:val="both"/>
        <w:rPr>
          <w:rFonts w:ascii="Microsoft YaHei" w:eastAsia="Microsoft YaHei" w:hAnsi="Microsoft YaHei" w:cs="Times New Roman"/>
          <w:sz w:val="18"/>
          <w:szCs w:val="18"/>
          <w:lang w:eastAsia="es-ES"/>
        </w:rPr>
      </w:pPr>
      <w:r w:rsidRPr="006C21EC">
        <w:rPr>
          <w:rFonts w:ascii="Microsoft YaHei" w:eastAsia="Microsoft YaHei" w:hAnsi="Microsoft YaHei" w:cs="Times New Roman"/>
          <w:sz w:val="18"/>
          <w:szCs w:val="18"/>
          <w:lang w:eastAsia="es-ES"/>
        </w:rPr>
        <w:t>DURANTE LA EJECUCI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DE LA OBRA OBJETO DE LA LICITACI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EL CONTRATISTA ESTAR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 OBLIGADO A CONSTRUIR Y CONSERVAR TRANSITABLES TODO EL TIEMPO REQUERIDO, TANTO LAS DESVIACIONES COMO LOS CAMINOS DE ACCESO ADECUADOS PARA COMUNICAR LOS FRENTES DE TRABAJOS, LOS LUGARES FIJADOS PARA LA OBTENCI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DE LOS MATERIALES DESTINADOS A SU CONSTRUCCI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Y PARA PERMITIR EL MOVIMIENTO DEL EQUIPO, MAQUINARIA Y VEH</w:t>
      </w:r>
      <w:r w:rsidRPr="006C21EC">
        <w:rPr>
          <w:rFonts w:ascii="Microsoft YaHei" w:eastAsia="Microsoft YaHei" w:hAnsi="Microsoft YaHei" w:cs="Times New Roman" w:hint="eastAsia"/>
          <w:sz w:val="18"/>
          <w:szCs w:val="18"/>
          <w:lang w:eastAsia="es-ES"/>
        </w:rPr>
        <w:t>Í</w:t>
      </w:r>
      <w:r w:rsidRPr="006C21EC">
        <w:rPr>
          <w:rFonts w:ascii="Microsoft YaHei" w:eastAsia="Microsoft YaHei" w:hAnsi="Microsoft YaHei" w:cs="Times New Roman"/>
          <w:sz w:val="18"/>
          <w:szCs w:val="18"/>
          <w:lang w:eastAsia="es-ES"/>
        </w:rPr>
        <w:t>CULOS NECESARIOS PARA SU REALIZACI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AS</w:t>
      </w:r>
      <w:r w:rsidRPr="006C21EC">
        <w:rPr>
          <w:rFonts w:ascii="Microsoft YaHei" w:eastAsia="Microsoft YaHei" w:hAnsi="Microsoft YaHei" w:cs="Times New Roman" w:hint="eastAsia"/>
          <w:sz w:val="18"/>
          <w:szCs w:val="18"/>
          <w:lang w:eastAsia="es-ES"/>
        </w:rPr>
        <w:t>Í</w:t>
      </w:r>
      <w:r w:rsidRPr="006C21EC">
        <w:rPr>
          <w:rFonts w:ascii="Microsoft YaHei" w:eastAsia="Microsoft YaHei" w:hAnsi="Microsoft YaHei" w:cs="Times New Roman"/>
          <w:sz w:val="18"/>
          <w:szCs w:val="18"/>
          <w:lang w:eastAsia="es-ES"/>
        </w:rPr>
        <w:t xml:space="preserve"> COMO A SUJETARSE A LAS DISPOSICIONES DE SEGURIDAD CONFORME A LA NORMATIVIDAD VIGENTE O SOLICITADAS POR LA DEPENDENCIA, EN LA INTELIGENCIA DE QUE NO SE LE AUTORIZAR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 LA EJECUCI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 xml:space="preserve">N DE NINGUNA CLASE DE TRABAJOS </w:t>
      </w:r>
      <w:r w:rsidRPr="006C21EC">
        <w:rPr>
          <w:rFonts w:ascii="Microsoft YaHei" w:eastAsia="Microsoft YaHei" w:hAnsi="Microsoft YaHei" w:cs="Times New Roman"/>
          <w:sz w:val="18"/>
          <w:szCs w:val="18"/>
          <w:lang w:eastAsia="es-ES"/>
        </w:rPr>
        <w:lastRenderedPageBreak/>
        <w:t>HASTA QUE HAYA COLOCADO, A SATISFACCI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DE LA DEPENDENCIA, LAS SE</w:t>
      </w:r>
      <w:r w:rsidRPr="006C21EC">
        <w:rPr>
          <w:rFonts w:ascii="Microsoft YaHei" w:eastAsia="Microsoft YaHei" w:hAnsi="Microsoft YaHei" w:cs="Times New Roman" w:hint="eastAsia"/>
          <w:sz w:val="18"/>
          <w:szCs w:val="18"/>
          <w:lang w:eastAsia="es-ES"/>
        </w:rPr>
        <w:t>Ñ</w:t>
      </w:r>
      <w:r w:rsidRPr="006C21EC">
        <w:rPr>
          <w:rFonts w:ascii="Microsoft YaHei" w:eastAsia="Microsoft YaHei" w:hAnsi="Microsoft YaHei" w:cs="Times New Roman"/>
          <w:sz w:val="18"/>
          <w:szCs w:val="18"/>
          <w:lang w:eastAsia="es-ES"/>
        </w:rPr>
        <w:t>ALES Y DISPOSITIVOS DE PROTECCI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EN LA FORMA Y CONDICIONES INDICADAS EN DICHO CAP</w:t>
      </w:r>
      <w:r w:rsidRPr="006C21EC">
        <w:rPr>
          <w:rFonts w:ascii="Microsoft YaHei" w:eastAsia="Microsoft YaHei" w:hAnsi="Microsoft YaHei" w:cs="Times New Roman" w:hint="eastAsia"/>
          <w:sz w:val="18"/>
          <w:szCs w:val="18"/>
          <w:lang w:eastAsia="es-ES"/>
        </w:rPr>
        <w:t>Í</w:t>
      </w:r>
      <w:r w:rsidRPr="006C21EC">
        <w:rPr>
          <w:rFonts w:ascii="Microsoft YaHei" w:eastAsia="Microsoft YaHei" w:hAnsi="Microsoft YaHei" w:cs="Times New Roman"/>
          <w:sz w:val="18"/>
          <w:szCs w:val="18"/>
          <w:lang w:eastAsia="es-ES"/>
        </w:rPr>
        <w:t>TULO, ADICIONALMENTE A LO ANTERIOR, SE DEBER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 CONSIDERAR QUE TODO EL SE</w:t>
      </w:r>
      <w:r w:rsidRPr="006C21EC">
        <w:rPr>
          <w:rFonts w:ascii="Microsoft YaHei" w:eastAsia="Microsoft YaHei" w:hAnsi="Microsoft YaHei" w:cs="Times New Roman" w:hint="eastAsia"/>
          <w:sz w:val="18"/>
          <w:szCs w:val="18"/>
          <w:lang w:eastAsia="es-ES"/>
        </w:rPr>
        <w:t>Ñ</w:t>
      </w:r>
      <w:r w:rsidRPr="006C21EC">
        <w:rPr>
          <w:rFonts w:ascii="Microsoft YaHei" w:eastAsia="Microsoft YaHei" w:hAnsi="Microsoft YaHei" w:cs="Times New Roman"/>
          <w:sz w:val="18"/>
          <w:szCs w:val="18"/>
          <w:lang w:eastAsia="es-ES"/>
        </w:rPr>
        <w:t>ALAMIENTO DE PROTECCI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DE OBRAS Y DESVIACIONES, TENDR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 INSTALACI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EL</w:t>
      </w:r>
      <w:r w:rsidRPr="006C21EC">
        <w:rPr>
          <w:rFonts w:ascii="Microsoft YaHei" w:eastAsia="Microsoft YaHei" w:hAnsi="Microsoft YaHei" w:cs="Times New Roman" w:hint="eastAsia"/>
          <w:sz w:val="18"/>
          <w:szCs w:val="18"/>
          <w:lang w:eastAsia="es-ES"/>
        </w:rPr>
        <w:t>É</w:t>
      </w:r>
      <w:r w:rsidRPr="006C21EC">
        <w:rPr>
          <w:rFonts w:ascii="Microsoft YaHei" w:eastAsia="Microsoft YaHei" w:hAnsi="Microsoft YaHei" w:cs="Times New Roman"/>
          <w:sz w:val="18"/>
          <w:szCs w:val="18"/>
          <w:lang w:eastAsia="es-ES"/>
        </w:rPr>
        <w:t>CTRICA, PARA OPERARLO EN LOS TURNOS VESPERTINOS Y NOCTURNOS, NO SE AUTORIZAR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 LA COLOCACI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DE "MECHEROS, PIEDRAS O FANTASMAS".</w:t>
      </w: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ind w:firstLine="708"/>
        <w:jc w:val="both"/>
        <w:rPr>
          <w:rFonts w:ascii="Microsoft YaHei" w:eastAsia="Microsoft YaHei" w:hAnsi="Microsoft YaHei" w:cs="Times New Roman"/>
          <w:sz w:val="18"/>
          <w:szCs w:val="18"/>
          <w:lang w:eastAsia="es-ES"/>
        </w:rPr>
      </w:pPr>
      <w:r w:rsidRPr="006C21EC">
        <w:rPr>
          <w:rFonts w:ascii="Microsoft YaHei" w:eastAsia="Microsoft YaHei" w:hAnsi="Microsoft YaHei" w:cs="Times New Roman"/>
          <w:sz w:val="18"/>
          <w:szCs w:val="18"/>
          <w:lang w:eastAsia="es-ES"/>
        </w:rPr>
        <w:t>LA CONSTRUCCI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Y CONSERVACI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DE LAS DESVIACIONES Y CAMINOS DE ACCESO, AS</w:t>
      </w:r>
      <w:r w:rsidRPr="006C21EC">
        <w:rPr>
          <w:rFonts w:ascii="Microsoft YaHei" w:eastAsia="Microsoft YaHei" w:hAnsi="Microsoft YaHei" w:cs="Times New Roman" w:hint="eastAsia"/>
          <w:sz w:val="18"/>
          <w:szCs w:val="18"/>
          <w:lang w:eastAsia="es-ES"/>
        </w:rPr>
        <w:t>Í</w:t>
      </w:r>
      <w:r w:rsidRPr="006C21EC">
        <w:rPr>
          <w:rFonts w:ascii="Microsoft YaHei" w:eastAsia="Microsoft YaHei" w:hAnsi="Microsoft YaHei" w:cs="Times New Roman"/>
          <w:sz w:val="18"/>
          <w:szCs w:val="18"/>
          <w:lang w:eastAsia="es-ES"/>
        </w:rPr>
        <w:t xml:space="preserve"> COMO LA ELABORACI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COLOCACI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Y MANTENIMIENTO DE LAS SE</w:t>
      </w:r>
      <w:r w:rsidRPr="006C21EC">
        <w:rPr>
          <w:rFonts w:ascii="Microsoft YaHei" w:eastAsia="Microsoft YaHei" w:hAnsi="Microsoft YaHei" w:cs="Times New Roman" w:hint="eastAsia"/>
          <w:sz w:val="18"/>
          <w:szCs w:val="18"/>
          <w:lang w:eastAsia="es-ES"/>
        </w:rPr>
        <w:t>Ñ</w:t>
      </w:r>
      <w:r w:rsidRPr="006C21EC">
        <w:rPr>
          <w:rFonts w:ascii="Microsoft YaHei" w:eastAsia="Microsoft YaHei" w:hAnsi="Microsoft YaHei" w:cs="Times New Roman"/>
          <w:sz w:val="18"/>
          <w:szCs w:val="18"/>
          <w:lang w:eastAsia="es-ES"/>
        </w:rPr>
        <w:t>ALES Y DISPOSITIVOS DE PROTECCI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HASTA QUE LOS TRABAJOS LE SEAN RECIBIDOS, SER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N A CARGO DEL CONTRATISTA Y POR LO TANTO, SU COSTO DEBER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 CONSIDERARLO EN LO INDIRECTOS DE LOS PRECIOS UNITARIOS DE LOS DIVERSOS CONCEPTOS DE TRABAJOS, CONFORME A LO SOLICITADO POR LA DEPENDENCIA.</w:t>
      </w: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ind w:firstLine="708"/>
        <w:jc w:val="both"/>
        <w:rPr>
          <w:rFonts w:ascii="Microsoft YaHei" w:eastAsia="Microsoft YaHei" w:hAnsi="Microsoft YaHei" w:cs="Times New Roman"/>
          <w:sz w:val="18"/>
          <w:szCs w:val="18"/>
          <w:lang w:eastAsia="es-ES"/>
        </w:rPr>
      </w:pPr>
      <w:r w:rsidRPr="006C21EC">
        <w:rPr>
          <w:rFonts w:ascii="Microsoft YaHei" w:eastAsia="Microsoft YaHei" w:hAnsi="Microsoft YaHei" w:cs="Times New Roman"/>
          <w:sz w:val="18"/>
          <w:szCs w:val="18"/>
          <w:lang w:eastAsia="es-ES"/>
        </w:rPr>
        <w:t>EL PROPONENTE DEBER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 TOMAR EN CUENTA AL FORMULAR SU PROPOSICI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TODAS LAS DIFICULTADES Y RESTRICCIONES QUE SE PRESENTEN DEBIDO A LA PRESENCIA DE INSTALACIONES (COMISI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 xml:space="preserve">N FEDERAL DE ELECTRICIDAD, FIBRA </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PTICA, TEL</w:t>
      </w:r>
      <w:r w:rsidRPr="006C21EC">
        <w:rPr>
          <w:rFonts w:ascii="Microsoft YaHei" w:eastAsia="Microsoft YaHei" w:hAnsi="Microsoft YaHei" w:cs="Times New Roman" w:hint="eastAsia"/>
          <w:sz w:val="18"/>
          <w:szCs w:val="18"/>
          <w:lang w:eastAsia="es-ES"/>
        </w:rPr>
        <w:t>É</w:t>
      </w:r>
      <w:r w:rsidRPr="006C21EC">
        <w:rPr>
          <w:rFonts w:ascii="Microsoft YaHei" w:eastAsia="Microsoft YaHei" w:hAnsi="Microsoft YaHei" w:cs="Times New Roman"/>
          <w:sz w:val="18"/>
          <w:szCs w:val="18"/>
          <w:lang w:eastAsia="es-ES"/>
        </w:rPr>
        <w:t>FONOS DE M</w:t>
      </w:r>
      <w:r w:rsidRPr="006C21EC">
        <w:rPr>
          <w:rFonts w:ascii="Microsoft YaHei" w:eastAsia="Microsoft YaHei" w:hAnsi="Microsoft YaHei" w:cs="Times New Roman" w:hint="eastAsia"/>
          <w:sz w:val="18"/>
          <w:szCs w:val="18"/>
          <w:lang w:eastAsia="es-ES"/>
        </w:rPr>
        <w:t>É</w:t>
      </w:r>
      <w:r w:rsidRPr="006C21EC">
        <w:rPr>
          <w:rFonts w:ascii="Microsoft YaHei" w:eastAsia="Microsoft YaHei" w:hAnsi="Microsoft YaHei" w:cs="Times New Roman"/>
          <w:sz w:val="18"/>
          <w:szCs w:val="18"/>
          <w:lang w:eastAsia="es-ES"/>
        </w:rPr>
        <w:t>XICO, AVANTEL, IUSACEL, AGUA POTABLE, ALCANTARILLADO, ETC) AS</w:t>
      </w:r>
      <w:r w:rsidRPr="006C21EC">
        <w:rPr>
          <w:rFonts w:ascii="Microsoft YaHei" w:eastAsia="Microsoft YaHei" w:hAnsi="Microsoft YaHei" w:cs="Times New Roman" w:hint="eastAsia"/>
          <w:sz w:val="18"/>
          <w:szCs w:val="18"/>
          <w:lang w:eastAsia="es-ES"/>
        </w:rPr>
        <w:t>Í</w:t>
      </w:r>
      <w:r w:rsidRPr="006C21EC">
        <w:rPr>
          <w:rFonts w:ascii="Microsoft YaHei" w:eastAsia="Microsoft YaHei" w:hAnsi="Microsoft YaHei" w:cs="Times New Roman"/>
          <w:sz w:val="18"/>
          <w:szCs w:val="18"/>
          <w:lang w:eastAsia="es-ES"/>
        </w:rPr>
        <w:t xml:space="preserve"> COMO A LA INTENSIDAD DEL TR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NSITO, COMO POR EJEMPLO, BAJA EFICIENCIA, TIEMPOS INACTIVOS DEL EQUIPO DE CONSTRUCCI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ETC., YA QUE NO SE ACEPTAR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 RECLAMACI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ALGUNA DEL CONTRATISTA RESPECTO A LOS PRECIOS UNITARIOS CONTENIDOS EN SU PROPOSICI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ADUCIENDO EL DESCONOCIMIENTO DE LAS CONDICIONES EN QUE SE REALIZAR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N LOS TRABAJOS.</w:t>
      </w:r>
    </w:p>
    <w:p w:rsidR="006C21EC" w:rsidRPr="006C21EC" w:rsidRDefault="006C21EC" w:rsidP="006C21EC">
      <w:pPr>
        <w:spacing w:after="0" w:line="240" w:lineRule="auto"/>
        <w:ind w:firstLine="708"/>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ind w:firstLine="708"/>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ind w:firstLine="708"/>
        <w:jc w:val="both"/>
        <w:rPr>
          <w:rFonts w:ascii="Microsoft YaHei" w:eastAsia="Microsoft YaHei" w:hAnsi="Microsoft YaHei" w:cs="Times New Roman"/>
          <w:sz w:val="18"/>
          <w:szCs w:val="18"/>
          <w:lang w:eastAsia="es-ES"/>
        </w:rPr>
      </w:pPr>
      <w:r w:rsidRPr="006C21EC">
        <w:rPr>
          <w:rFonts w:ascii="Microsoft YaHei" w:eastAsia="Microsoft YaHei" w:hAnsi="Microsoft YaHei" w:cs="Times New Roman"/>
          <w:sz w:val="18"/>
          <w:szCs w:val="18"/>
          <w:lang w:eastAsia="es-ES"/>
        </w:rPr>
        <w:t>ADEM</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S TAMBI</w:t>
      </w:r>
      <w:r w:rsidRPr="006C21EC">
        <w:rPr>
          <w:rFonts w:ascii="Microsoft YaHei" w:eastAsia="Microsoft YaHei" w:hAnsi="Microsoft YaHei" w:cs="Times New Roman" w:hint="eastAsia"/>
          <w:sz w:val="18"/>
          <w:szCs w:val="18"/>
          <w:lang w:eastAsia="es-ES"/>
        </w:rPr>
        <w:t>É</w:t>
      </w:r>
      <w:r w:rsidRPr="006C21EC">
        <w:rPr>
          <w:rFonts w:ascii="Microsoft YaHei" w:eastAsia="Microsoft YaHei" w:hAnsi="Microsoft YaHei" w:cs="Times New Roman"/>
          <w:sz w:val="18"/>
          <w:szCs w:val="18"/>
          <w:lang w:eastAsia="es-ES"/>
        </w:rPr>
        <w:t>N DEBER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 TOMAR EN CUENTA AL PREPARAR SU PROPOSICI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QUE EL CONTRATISTA ESTAR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 OBLIGADO A TOMAR TODAS LAS PROVIDENCIAS QUE SEAN NECESARIAS PARA MANTENER LA CONTINUIDAD Y FLUIDEZ DEL TR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NSITO, ORGANIZANDO LOS DIFERENTES FRENTES DE TRABAJO DE MANERA QUE SE FACILITE EL MOVIMIENTO DE DICHO TR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NSITO Y SE REDUZCAN AL M</w:t>
      </w:r>
      <w:r w:rsidRPr="006C21EC">
        <w:rPr>
          <w:rFonts w:ascii="Microsoft YaHei" w:eastAsia="Microsoft YaHei" w:hAnsi="Microsoft YaHei" w:cs="Times New Roman" w:hint="eastAsia"/>
          <w:sz w:val="18"/>
          <w:szCs w:val="18"/>
          <w:lang w:eastAsia="es-ES"/>
        </w:rPr>
        <w:t>Í</w:t>
      </w:r>
      <w:r w:rsidRPr="006C21EC">
        <w:rPr>
          <w:rFonts w:ascii="Microsoft YaHei" w:eastAsia="Microsoft YaHei" w:hAnsi="Microsoft YaHei" w:cs="Times New Roman"/>
          <w:sz w:val="18"/>
          <w:szCs w:val="18"/>
          <w:lang w:eastAsia="es-ES"/>
        </w:rPr>
        <w:t>NIMO LAS MOLESTIAS QUE SE OCASIONEN A LOS USUARIOS POR LA CONSTRUCCI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 xml:space="preserve">N DE LA OBRA, DEBIENDO EXTREMAR LAS PRECAUCIONES A FIN DE PREVENIR Y EVITAR ACCIDENTES DE CUALQUIER NATURALEZA, YA SEA CON MOTIVO DE LOS TRABAJOS, O POR LOS MOVIMIENTOS DE SU MAQUINARIA O EQUIPO, O POR EL ABASTECIMIENTO DE MATERIALES, YA QUE EN CASO DE PRESENTARSE CUALQUIER ACCIDENTE, </w:t>
      </w:r>
      <w:r w:rsidRPr="006C21EC">
        <w:rPr>
          <w:rFonts w:ascii="Microsoft YaHei" w:eastAsia="Microsoft YaHei" w:hAnsi="Microsoft YaHei" w:cs="Times New Roman" w:hint="eastAsia"/>
          <w:sz w:val="18"/>
          <w:szCs w:val="18"/>
          <w:u w:val="single"/>
          <w:lang w:eastAsia="es-ES"/>
        </w:rPr>
        <w:t>É</w:t>
      </w:r>
      <w:r w:rsidRPr="006C21EC">
        <w:rPr>
          <w:rFonts w:ascii="Microsoft YaHei" w:eastAsia="Microsoft YaHei" w:hAnsi="Microsoft YaHei" w:cs="Times New Roman"/>
          <w:sz w:val="18"/>
          <w:szCs w:val="18"/>
          <w:u w:val="single"/>
          <w:lang w:eastAsia="es-ES"/>
        </w:rPr>
        <w:t>STE SER</w:t>
      </w:r>
      <w:r w:rsidRPr="006C21EC">
        <w:rPr>
          <w:rFonts w:ascii="Microsoft YaHei" w:eastAsia="Microsoft YaHei" w:hAnsi="Microsoft YaHei" w:cs="Times New Roman" w:hint="eastAsia"/>
          <w:sz w:val="18"/>
          <w:szCs w:val="18"/>
          <w:u w:val="single"/>
          <w:lang w:eastAsia="es-ES"/>
        </w:rPr>
        <w:t>Á</w:t>
      </w:r>
      <w:r w:rsidRPr="006C21EC">
        <w:rPr>
          <w:rFonts w:ascii="Microsoft YaHei" w:eastAsia="Microsoft YaHei" w:hAnsi="Microsoft YaHei" w:cs="Times New Roman"/>
          <w:sz w:val="18"/>
          <w:szCs w:val="18"/>
          <w:u w:val="single"/>
          <w:lang w:eastAsia="es-ES"/>
        </w:rPr>
        <w:t xml:space="preserve"> DE LA EXCLUSIVA RESPONSABILIDAD DE LA EMPRESA CONTRATISTA</w:t>
      </w:r>
      <w:r w:rsidRPr="006C21EC">
        <w:rPr>
          <w:rFonts w:ascii="Microsoft YaHei" w:eastAsia="Microsoft YaHei" w:hAnsi="Microsoft YaHei" w:cs="Times New Roman"/>
          <w:sz w:val="18"/>
          <w:szCs w:val="18"/>
          <w:lang w:eastAsia="es-ES"/>
        </w:rPr>
        <w:t>; O LA NECESIDAD DE EFECTUAR VOLADURAS (EN LOS CASOS DE USO DE EXPLOSIVO) CONTROLADAS PARA EVITAR DA</w:t>
      </w:r>
      <w:r w:rsidRPr="006C21EC">
        <w:rPr>
          <w:rFonts w:ascii="Microsoft YaHei" w:eastAsia="Microsoft YaHei" w:hAnsi="Microsoft YaHei" w:cs="Times New Roman" w:hint="eastAsia"/>
          <w:sz w:val="18"/>
          <w:szCs w:val="18"/>
          <w:lang w:eastAsia="es-ES"/>
        </w:rPr>
        <w:t>Ñ</w:t>
      </w:r>
      <w:r w:rsidRPr="006C21EC">
        <w:rPr>
          <w:rFonts w:ascii="Microsoft YaHei" w:eastAsia="Microsoft YaHei" w:hAnsi="Microsoft YaHei" w:cs="Times New Roman"/>
          <w:sz w:val="18"/>
          <w:szCs w:val="18"/>
          <w:lang w:eastAsia="es-ES"/>
        </w:rPr>
        <w:t>OS A TERCEROS.</w:t>
      </w:r>
    </w:p>
    <w:p w:rsidR="006C21EC" w:rsidRPr="006C21EC" w:rsidRDefault="006C21EC" w:rsidP="006C21EC">
      <w:pPr>
        <w:spacing w:after="0" w:line="240" w:lineRule="atLeast"/>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tLeast"/>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tLeast"/>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tLeast"/>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tLeast"/>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tLeast"/>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tLeast"/>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tLeast"/>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tLeast"/>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tLeast"/>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tLeast"/>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tLeast"/>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tLeast"/>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tLeast"/>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tLeast"/>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tLeast"/>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tLeast"/>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tLeast"/>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tLeast"/>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tLeast"/>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tLeast"/>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tLeast"/>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tLeast"/>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tLeast"/>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tLeast"/>
        <w:jc w:val="both"/>
        <w:rPr>
          <w:rFonts w:ascii="Microsoft YaHei" w:eastAsia="Microsoft YaHei" w:hAnsi="Microsoft YaHei" w:cs="Times New Roman"/>
          <w:b/>
          <w:sz w:val="20"/>
          <w:szCs w:val="20"/>
          <w:lang w:eastAsia="es-ES"/>
        </w:rPr>
      </w:pPr>
      <w:r w:rsidRPr="006C21EC">
        <w:rPr>
          <w:rFonts w:ascii="Microsoft YaHei" w:eastAsia="Microsoft YaHei" w:hAnsi="Microsoft YaHei" w:cs="Times New Roman"/>
          <w:b/>
          <w:sz w:val="20"/>
          <w:szCs w:val="20"/>
          <w:lang w:eastAsia="es-ES"/>
        </w:rPr>
        <w:t>DISPOSITIVOS DE PROTECCI</w:t>
      </w:r>
      <w:r w:rsidRPr="006C21EC">
        <w:rPr>
          <w:rFonts w:ascii="Microsoft YaHei" w:eastAsia="Microsoft YaHei" w:hAnsi="Microsoft YaHei" w:cs="Times New Roman" w:hint="eastAsia"/>
          <w:b/>
          <w:sz w:val="20"/>
          <w:szCs w:val="20"/>
          <w:lang w:eastAsia="es-ES"/>
        </w:rPr>
        <w:t>Ó</w:t>
      </w:r>
      <w:r w:rsidRPr="006C21EC">
        <w:rPr>
          <w:rFonts w:ascii="Microsoft YaHei" w:eastAsia="Microsoft YaHei" w:hAnsi="Microsoft YaHei" w:cs="Times New Roman"/>
          <w:b/>
          <w:sz w:val="20"/>
          <w:szCs w:val="20"/>
          <w:lang w:eastAsia="es-ES"/>
        </w:rPr>
        <w:t>N DURANTE LA EJECUCI</w:t>
      </w:r>
      <w:r w:rsidRPr="006C21EC">
        <w:rPr>
          <w:rFonts w:ascii="Microsoft YaHei" w:eastAsia="Microsoft YaHei" w:hAnsi="Microsoft YaHei" w:cs="Times New Roman" w:hint="eastAsia"/>
          <w:b/>
          <w:sz w:val="20"/>
          <w:szCs w:val="20"/>
          <w:lang w:eastAsia="es-ES"/>
        </w:rPr>
        <w:t>Ó</w:t>
      </w:r>
      <w:r w:rsidRPr="006C21EC">
        <w:rPr>
          <w:rFonts w:ascii="Microsoft YaHei" w:eastAsia="Microsoft YaHei" w:hAnsi="Microsoft YaHei" w:cs="Times New Roman"/>
          <w:b/>
          <w:sz w:val="20"/>
          <w:szCs w:val="20"/>
          <w:lang w:eastAsia="es-ES"/>
        </w:rPr>
        <w:t>N DE LAS OBRAS.</w:t>
      </w:r>
    </w:p>
    <w:p w:rsidR="006C21EC" w:rsidRPr="006C21EC" w:rsidRDefault="006C21EC" w:rsidP="006C21EC">
      <w:pPr>
        <w:spacing w:after="0" w:line="240" w:lineRule="atLeast"/>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tLeast"/>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uto"/>
        <w:ind w:firstLine="708"/>
        <w:jc w:val="both"/>
        <w:rPr>
          <w:rFonts w:ascii="Microsoft YaHei" w:eastAsia="Microsoft YaHei" w:hAnsi="Microsoft YaHei" w:cs="Times New Roman"/>
          <w:sz w:val="18"/>
          <w:szCs w:val="18"/>
          <w:lang w:eastAsia="es-ES"/>
        </w:rPr>
      </w:pPr>
      <w:r w:rsidRPr="006C21EC">
        <w:rPr>
          <w:rFonts w:ascii="Microsoft YaHei" w:eastAsia="Microsoft YaHei" w:hAnsi="Microsoft YaHei" w:cs="Times New Roman"/>
          <w:sz w:val="18"/>
          <w:szCs w:val="18"/>
          <w:lang w:eastAsia="es-ES"/>
        </w:rPr>
        <w:t>DURANTE LA EJECUCI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 xml:space="preserve">N DE LAS OBRAS OBJETO DEL CONCURSO Y HASTA QUE </w:t>
      </w:r>
      <w:r w:rsidRPr="006C21EC">
        <w:rPr>
          <w:rFonts w:ascii="Microsoft YaHei" w:eastAsia="Microsoft YaHei" w:hAnsi="Microsoft YaHei" w:cs="Times New Roman" w:hint="eastAsia"/>
          <w:sz w:val="18"/>
          <w:szCs w:val="18"/>
          <w:lang w:eastAsia="es-ES"/>
        </w:rPr>
        <w:t>É</w:t>
      </w:r>
      <w:r w:rsidRPr="006C21EC">
        <w:rPr>
          <w:rFonts w:ascii="Microsoft YaHei" w:eastAsia="Microsoft YaHei" w:hAnsi="Microsoft YaHei" w:cs="Times New Roman"/>
          <w:sz w:val="18"/>
          <w:szCs w:val="18"/>
          <w:lang w:eastAsia="es-ES"/>
        </w:rPr>
        <w:t>STAS LE SEAN RECIBIDAS, EL CONTRATISTA ESTAR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OBLIGADO A PRESENTAR PARA SU APROBACI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UN PROYECTO DE SE</w:t>
      </w:r>
      <w:r w:rsidRPr="006C21EC">
        <w:rPr>
          <w:rFonts w:ascii="Microsoft YaHei" w:eastAsia="Microsoft YaHei" w:hAnsi="Microsoft YaHei" w:cs="Times New Roman" w:hint="eastAsia"/>
          <w:sz w:val="18"/>
          <w:szCs w:val="18"/>
          <w:lang w:eastAsia="es-ES"/>
        </w:rPr>
        <w:t>Ñ</w:t>
      </w:r>
      <w:r w:rsidRPr="006C21EC">
        <w:rPr>
          <w:rFonts w:ascii="Microsoft YaHei" w:eastAsia="Microsoft YaHei" w:hAnsi="Microsoft YaHei" w:cs="Times New Roman"/>
          <w:sz w:val="18"/>
          <w:szCs w:val="18"/>
          <w:lang w:eastAsia="es-ES"/>
        </w:rPr>
        <w:t>ALAMIENTO QUE CUMPLA CON LAS DISPOSICIONES DE SEGURIDAD COMO LO INDICA LA NORMATIVIDAD VIGENTE O CONFORME LO SOLICITE LA DEPENDENCIA, EN LA INTELIGENCIA DE QUE NO SE LE AUTORIZAR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LA INICIACI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DE NINGUNA CLASE DE TRABAJOS HASTA QUE HAYA COLOCADO A SATISFACCI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DE ESTA DEPENDENCIA, LAS SE</w:t>
      </w:r>
      <w:r w:rsidRPr="006C21EC">
        <w:rPr>
          <w:rFonts w:ascii="Microsoft YaHei" w:eastAsia="Microsoft YaHei" w:hAnsi="Microsoft YaHei" w:cs="Times New Roman" w:hint="eastAsia"/>
          <w:sz w:val="18"/>
          <w:szCs w:val="18"/>
          <w:lang w:eastAsia="es-ES"/>
        </w:rPr>
        <w:t>Ñ</w:t>
      </w:r>
      <w:r w:rsidRPr="006C21EC">
        <w:rPr>
          <w:rFonts w:ascii="Microsoft YaHei" w:eastAsia="Microsoft YaHei" w:hAnsi="Microsoft YaHei" w:cs="Times New Roman"/>
          <w:sz w:val="18"/>
          <w:szCs w:val="18"/>
          <w:lang w:eastAsia="es-ES"/>
        </w:rPr>
        <w:t>ALES Y DISPOSITIVOS DE PROTECCI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RESPECTIVOS EN LA FORMA Y CONDICIONES INDICADAS EN DICHO CAP</w:t>
      </w:r>
      <w:r w:rsidRPr="006C21EC">
        <w:rPr>
          <w:rFonts w:ascii="Microsoft YaHei" w:eastAsia="Microsoft YaHei" w:hAnsi="Microsoft YaHei" w:cs="Times New Roman" w:hint="eastAsia"/>
          <w:sz w:val="18"/>
          <w:szCs w:val="18"/>
          <w:lang w:eastAsia="es-ES"/>
        </w:rPr>
        <w:t>Í</w:t>
      </w:r>
      <w:r w:rsidRPr="006C21EC">
        <w:rPr>
          <w:rFonts w:ascii="Microsoft YaHei" w:eastAsia="Microsoft YaHei" w:hAnsi="Microsoft YaHei" w:cs="Times New Roman"/>
          <w:sz w:val="18"/>
          <w:szCs w:val="18"/>
          <w:lang w:eastAsia="es-ES"/>
        </w:rPr>
        <w:t>TULO.</w:t>
      </w:r>
    </w:p>
    <w:p w:rsidR="006C21EC" w:rsidRPr="006C21EC" w:rsidRDefault="006C21EC" w:rsidP="006C21EC">
      <w:pPr>
        <w:spacing w:after="0" w:line="240" w:lineRule="auto"/>
        <w:ind w:left="1134" w:right="51"/>
        <w:rPr>
          <w:rFonts w:ascii="Microsoft YaHei" w:eastAsia="Microsoft YaHei" w:hAnsi="Microsoft YaHei" w:cs="Times New Roman"/>
          <w:b/>
          <w:sz w:val="18"/>
          <w:szCs w:val="18"/>
          <w:lang w:eastAsia="es-ES"/>
        </w:rPr>
      </w:pPr>
    </w:p>
    <w:p w:rsidR="006C21EC" w:rsidRPr="006C21EC" w:rsidRDefault="006C21EC" w:rsidP="006C21EC">
      <w:pPr>
        <w:spacing w:after="0" w:line="240" w:lineRule="auto"/>
        <w:ind w:firstLine="708"/>
        <w:jc w:val="both"/>
        <w:rPr>
          <w:rFonts w:ascii="Microsoft YaHei" w:eastAsia="Microsoft YaHei" w:hAnsi="Microsoft YaHei" w:cs="Times New Roman"/>
          <w:sz w:val="18"/>
          <w:szCs w:val="18"/>
          <w:lang w:eastAsia="es-ES"/>
        </w:rPr>
      </w:pPr>
      <w:r w:rsidRPr="006C21EC">
        <w:rPr>
          <w:rFonts w:ascii="Microsoft YaHei" w:eastAsia="Microsoft YaHei" w:hAnsi="Microsoft YaHei" w:cs="Times New Roman"/>
          <w:sz w:val="18"/>
          <w:szCs w:val="18"/>
          <w:lang w:eastAsia="es-ES"/>
        </w:rPr>
        <w:t>LA ELABORACI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COLOCACI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Y MANTENIMIENTO DE LAS SE</w:t>
      </w:r>
      <w:r w:rsidRPr="006C21EC">
        <w:rPr>
          <w:rFonts w:ascii="Microsoft YaHei" w:eastAsia="Microsoft YaHei" w:hAnsi="Microsoft YaHei" w:cs="Times New Roman" w:hint="eastAsia"/>
          <w:sz w:val="18"/>
          <w:szCs w:val="18"/>
          <w:lang w:eastAsia="es-ES"/>
        </w:rPr>
        <w:t>Ñ</w:t>
      </w:r>
      <w:r w:rsidRPr="006C21EC">
        <w:rPr>
          <w:rFonts w:ascii="Microsoft YaHei" w:eastAsia="Microsoft YaHei" w:hAnsi="Microsoft YaHei" w:cs="Times New Roman"/>
          <w:sz w:val="18"/>
          <w:szCs w:val="18"/>
          <w:lang w:eastAsia="es-ES"/>
        </w:rPr>
        <w:t>ALES Y DISPOSITIVOS DE PROTECCI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AS</w:t>
      </w:r>
      <w:r w:rsidRPr="006C21EC">
        <w:rPr>
          <w:rFonts w:ascii="Microsoft YaHei" w:eastAsia="Microsoft YaHei" w:hAnsi="Microsoft YaHei" w:cs="Times New Roman" w:hint="eastAsia"/>
          <w:sz w:val="18"/>
          <w:szCs w:val="18"/>
          <w:lang w:eastAsia="es-ES"/>
        </w:rPr>
        <w:t>Í</w:t>
      </w:r>
      <w:r w:rsidRPr="006C21EC">
        <w:rPr>
          <w:rFonts w:ascii="Microsoft YaHei" w:eastAsia="Microsoft YaHei" w:hAnsi="Microsoft YaHei" w:cs="Times New Roman"/>
          <w:sz w:val="18"/>
          <w:szCs w:val="18"/>
          <w:lang w:eastAsia="es-ES"/>
        </w:rPr>
        <w:t xml:space="preserve"> COMO LOS BANDEREROS, SER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N A CARGO DEL CONTRATISTA Y POR LO TANTO SU COSTO DEBER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CONSIDERARLO EN LOS INDIRECTOS DE OBRA, CONFORME A LO SE</w:t>
      </w:r>
      <w:r w:rsidRPr="006C21EC">
        <w:rPr>
          <w:rFonts w:ascii="Microsoft YaHei" w:eastAsia="Microsoft YaHei" w:hAnsi="Microsoft YaHei" w:cs="Times New Roman" w:hint="eastAsia"/>
          <w:sz w:val="18"/>
          <w:szCs w:val="18"/>
          <w:lang w:eastAsia="es-ES"/>
        </w:rPr>
        <w:t>Ñ</w:t>
      </w:r>
      <w:r w:rsidRPr="006C21EC">
        <w:rPr>
          <w:rFonts w:ascii="Microsoft YaHei" w:eastAsia="Microsoft YaHei" w:hAnsi="Microsoft YaHei" w:cs="Times New Roman"/>
          <w:sz w:val="18"/>
          <w:szCs w:val="18"/>
          <w:lang w:eastAsia="es-ES"/>
        </w:rPr>
        <w:t>ALADO EN LOS TRABAJOS POR EJECUTAR.</w:t>
      </w:r>
    </w:p>
    <w:p w:rsidR="006C21EC" w:rsidRPr="006C21EC" w:rsidRDefault="006C21EC" w:rsidP="006C21EC">
      <w:pPr>
        <w:spacing w:after="0" w:line="240" w:lineRule="auto"/>
        <w:ind w:left="1134" w:right="51"/>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ind w:firstLine="708"/>
        <w:jc w:val="both"/>
        <w:rPr>
          <w:rFonts w:ascii="Microsoft YaHei" w:eastAsia="Microsoft YaHei" w:hAnsi="Microsoft YaHei" w:cs="Times New Roman"/>
          <w:sz w:val="18"/>
          <w:szCs w:val="18"/>
          <w:lang w:eastAsia="es-ES"/>
        </w:rPr>
      </w:pPr>
      <w:r w:rsidRPr="006C21EC">
        <w:rPr>
          <w:rFonts w:ascii="Microsoft YaHei" w:eastAsia="Microsoft YaHei" w:hAnsi="Microsoft YaHei" w:cs="Times New Roman"/>
          <w:sz w:val="18"/>
          <w:szCs w:val="18"/>
          <w:lang w:eastAsia="es-ES"/>
        </w:rPr>
        <w:t>ADEM</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S, EL CONTRATISTA ESTAR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OBLIGADO A EXTREMAR LAS PRECAUCIONES PARA PREVENIR Y EVITAR AL TR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NSITO ACCIDENTES DE CUALQUIER NATURALEZA, YA SEA CON MOTIVO DE LAS OBRAS O POR LOS MOVIMIENTOS DE SU MAQUINARIA, EQUIPO Y ABASTECIMIENTO DE MATERIALES. LOS DISPOSITIVOS DE PROTECCI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DURANTE LA EJECUCI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DE LAS OBRAS REPRESENTAR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N EN UN PORCENTAJE EN EL AN</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LISIS DE LOS COSTOS INDIRECTOS, EL CUAL SE DEBER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 DE DESGLOSAR EN FORMA DETALLADA.</w:t>
      </w:r>
    </w:p>
    <w:p w:rsidR="006C21EC" w:rsidRPr="006C21EC" w:rsidRDefault="006C21EC" w:rsidP="006C21EC">
      <w:pPr>
        <w:spacing w:after="0" w:line="240" w:lineRule="auto"/>
        <w:ind w:firstLine="708"/>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uto"/>
        <w:ind w:firstLine="708"/>
        <w:jc w:val="both"/>
        <w:rPr>
          <w:rFonts w:ascii="Microsoft YaHei" w:eastAsia="Microsoft YaHei" w:hAnsi="Microsoft YaHei" w:cs="Times New Roman"/>
          <w:sz w:val="18"/>
          <w:szCs w:val="18"/>
          <w:lang w:eastAsia="es-ES"/>
        </w:rPr>
      </w:pPr>
      <w:r w:rsidRPr="006C21EC">
        <w:rPr>
          <w:rFonts w:ascii="Microsoft YaHei" w:eastAsia="Microsoft YaHei" w:hAnsi="Microsoft YaHei" w:cs="Times New Roman"/>
          <w:sz w:val="18"/>
          <w:szCs w:val="18"/>
          <w:lang w:eastAsia="es-ES"/>
        </w:rPr>
        <w:t>EL SE</w:t>
      </w:r>
      <w:r w:rsidRPr="006C21EC">
        <w:rPr>
          <w:rFonts w:ascii="Microsoft YaHei" w:eastAsia="Microsoft YaHei" w:hAnsi="Microsoft YaHei" w:cs="Times New Roman" w:hint="eastAsia"/>
          <w:sz w:val="18"/>
          <w:szCs w:val="18"/>
          <w:lang w:eastAsia="es-ES"/>
        </w:rPr>
        <w:t>Ñ</w:t>
      </w:r>
      <w:r w:rsidRPr="006C21EC">
        <w:rPr>
          <w:rFonts w:ascii="Microsoft YaHei" w:eastAsia="Microsoft YaHei" w:hAnsi="Microsoft YaHei" w:cs="Times New Roman"/>
          <w:sz w:val="18"/>
          <w:szCs w:val="18"/>
          <w:lang w:eastAsia="es-ES"/>
        </w:rPr>
        <w:t>ALAMIENTO DE PROTECCI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DE OBRA M</w:t>
      </w:r>
      <w:r w:rsidRPr="006C21EC">
        <w:rPr>
          <w:rFonts w:ascii="Microsoft YaHei" w:eastAsia="Microsoft YaHei" w:hAnsi="Microsoft YaHei" w:cs="Times New Roman" w:hint="eastAsia"/>
          <w:sz w:val="18"/>
          <w:szCs w:val="18"/>
          <w:lang w:eastAsia="es-ES"/>
        </w:rPr>
        <w:t>Í</w:t>
      </w:r>
      <w:r w:rsidRPr="006C21EC">
        <w:rPr>
          <w:rFonts w:ascii="Microsoft YaHei" w:eastAsia="Microsoft YaHei" w:hAnsi="Microsoft YaHei" w:cs="Times New Roman"/>
          <w:sz w:val="18"/>
          <w:szCs w:val="18"/>
          <w:lang w:eastAsia="es-ES"/>
        </w:rPr>
        <w:t>NIMO QUE LA EMPRESA DEBE CONSIDERAR, ES EL CONTENIDO EN LOS CROQUIS MOSTRADOS POR LA DEPENDENCIA, EL CUAL DEBER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 SER NUEVO Y ESTAR DISPONIBLE EN LA OBRA PREVIO AL INICIO DE LOS TRABAJOS. LO ANTERIOR, SIN MENOSCABO DE QUE LA EMPRESA DEBER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 COMPLEMENTAR EL SE</w:t>
      </w:r>
      <w:r w:rsidRPr="006C21EC">
        <w:rPr>
          <w:rFonts w:ascii="Microsoft YaHei" w:eastAsia="Microsoft YaHei" w:hAnsi="Microsoft YaHei" w:cs="Times New Roman" w:hint="eastAsia"/>
          <w:sz w:val="18"/>
          <w:szCs w:val="18"/>
          <w:lang w:eastAsia="es-ES"/>
        </w:rPr>
        <w:t>Ñ</w:t>
      </w:r>
      <w:r w:rsidRPr="006C21EC">
        <w:rPr>
          <w:rFonts w:ascii="Microsoft YaHei" w:eastAsia="Microsoft YaHei" w:hAnsi="Microsoft YaHei" w:cs="Times New Roman"/>
          <w:sz w:val="18"/>
          <w:szCs w:val="18"/>
          <w:lang w:eastAsia="es-ES"/>
        </w:rPr>
        <w:t>ALAMIENTO SI A JUICIO DEL RESIDENTE DE LA DEPENDENCIA ES NECESARIO COLOCAR M</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S SE</w:t>
      </w:r>
      <w:r w:rsidRPr="006C21EC">
        <w:rPr>
          <w:rFonts w:ascii="Microsoft YaHei" w:eastAsia="Microsoft YaHei" w:hAnsi="Microsoft YaHei" w:cs="Times New Roman" w:hint="eastAsia"/>
          <w:sz w:val="18"/>
          <w:szCs w:val="18"/>
          <w:lang w:eastAsia="es-ES"/>
        </w:rPr>
        <w:t>Ñ</w:t>
      </w:r>
      <w:r w:rsidRPr="006C21EC">
        <w:rPr>
          <w:rFonts w:ascii="Microsoft YaHei" w:eastAsia="Microsoft YaHei" w:hAnsi="Microsoft YaHei" w:cs="Times New Roman"/>
          <w:sz w:val="18"/>
          <w:szCs w:val="18"/>
          <w:lang w:eastAsia="es-ES"/>
        </w:rPr>
        <w:t>ALES O SE</w:t>
      </w:r>
      <w:r w:rsidRPr="006C21EC">
        <w:rPr>
          <w:rFonts w:ascii="Microsoft YaHei" w:eastAsia="Microsoft YaHei" w:hAnsi="Microsoft YaHei" w:cs="Times New Roman" w:hint="eastAsia"/>
          <w:sz w:val="18"/>
          <w:szCs w:val="18"/>
          <w:lang w:eastAsia="es-ES"/>
        </w:rPr>
        <w:t>Ñ</w:t>
      </w:r>
      <w:r w:rsidRPr="006C21EC">
        <w:rPr>
          <w:rFonts w:ascii="Microsoft YaHei" w:eastAsia="Microsoft YaHei" w:hAnsi="Microsoft YaHei" w:cs="Times New Roman"/>
          <w:sz w:val="18"/>
          <w:szCs w:val="18"/>
          <w:lang w:eastAsia="es-ES"/>
        </w:rPr>
        <w:t>ALES DE DIFERENTE TIPO, SIN QUE LA EMPRESA PUEDA RECLAMAR PAGO ALGUNO POR ESE CONCEPTO.</w:t>
      </w:r>
    </w:p>
    <w:p w:rsidR="006C21EC" w:rsidRPr="006C21EC" w:rsidRDefault="006C21EC" w:rsidP="006C21EC">
      <w:pPr>
        <w:widowControl w:val="0"/>
        <w:autoSpaceDE w:val="0"/>
        <w:autoSpaceDN w:val="0"/>
        <w:adjustRightInd w:val="0"/>
        <w:spacing w:after="0" w:line="220" w:lineRule="exact"/>
        <w:rPr>
          <w:rFonts w:ascii="Microsoft YaHei" w:eastAsia="Microsoft YaHei" w:hAnsi="Microsoft YaHei" w:cs="Times New Roman"/>
          <w:sz w:val="18"/>
          <w:szCs w:val="18"/>
          <w:lang w:eastAsia="es-ES"/>
        </w:rPr>
      </w:pPr>
    </w:p>
    <w:p w:rsidR="006C21EC" w:rsidRPr="006C21EC" w:rsidRDefault="006C21EC" w:rsidP="006C21EC">
      <w:pPr>
        <w:widowControl w:val="0"/>
        <w:autoSpaceDE w:val="0"/>
        <w:autoSpaceDN w:val="0"/>
        <w:adjustRightInd w:val="0"/>
        <w:spacing w:after="0" w:line="220" w:lineRule="exact"/>
        <w:ind w:firstLine="708"/>
        <w:jc w:val="both"/>
        <w:rPr>
          <w:rFonts w:ascii="Microsoft YaHei" w:eastAsia="Microsoft YaHei" w:hAnsi="Microsoft YaHei" w:cs="Times New Roman"/>
          <w:sz w:val="18"/>
          <w:szCs w:val="18"/>
          <w:lang w:eastAsia="es-ES"/>
        </w:rPr>
      </w:pPr>
      <w:r w:rsidRPr="006C21EC">
        <w:rPr>
          <w:rFonts w:ascii="Microsoft YaHei" w:eastAsia="Microsoft YaHei" w:hAnsi="Microsoft YaHei" w:cs="Times New Roman"/>
          <w:sz w:val="18"/>
          <w:szCs w:val="18"/>
          <w:lang w:eastAsia="es-ES"/>
        </w:rPr>
        <w:t>EN CASO DE QUE DURANTE LA EJECUCI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DE LOS TRABAJOS PARTE DEL SE</w:t>
      </w:r>
      <w:r w:rsidRPr="006C21EC">
        <w:rPr>
          <w:rFonts w:ascii="Microsoft YaHei" w:eastAsia="Microsoft YaHei" w:hAnsi="Microsoft YaHei" w:cs="Times New Roman" w:hint="eastAsia"/>
          <w:sz w:val="18"/>
          <w:szCs w:val="18"/>
          <w:lang w:eastAsia="es-ES"/>
        </w:rPr>
        <w:t>Ñ</w:t>
      </w:r>
      <w:r w:rsidRPr="006C21EC">
        <w:rPr>
          <w:rFonts w:ascii="Microsoft YaHei" w:eastAsia="Microsoft YaHei" w:hAnsi="Microsoft YaHei" w:cs="Times New Roman"/>
          <w:sz w:val="18"/>
          <w:szCs w:val="18"/>
          <w:lang w:eastAsia="es-ES"/>
        </w:rPr>
        <w:t>ALAMIENTO DE PROTECCI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DE OBRA RESULTE DA</w:t>
      </w:r>
      <w:r w:rsidRPr="006C21EC">
        <w:rPr>
          <w:rFonts w:ascii="Microsoft YaHei" w:eastAsia="Microsoft YaHei" w:hAnsi="Microsoft YaHei" w:cs="Times New Roman" w:hint="eastAsia"/>
          <w:sz w:val="18"/>
          <w:szCs w:val="18"/>
          <w:lang w:eastAsia="es-ES"/>
        </w:rPr>
        <w:t>Ñ</w:t>
      </w:r>
      <w:r w:rsidRPr="006C21EC">
        <w:rPr>
          <w:rFonts w:ascii="Microsoft YaHei" w:eastAsia="Microsoft YaHei" w:hAnsi="Microsoft YaHei" w:cs="Times New Roman"/>
          <w:sz w:val="18"/>
          <w:szCs w:val="18"/>
          <w:lang w:eastAsia="es-ES"/>
        </w:rPr>
        <w:t>ADO, LA EMPRESA DEBER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 REPONERLO DE INMEDIATO SIN RECLAMAR PAGO ALGUNO POR DICHO CONCEPTO, POR LO QUE ES NECESARIO SE CONSIDERE ESTA SITUACI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AL MOMENTO DE ANALIZAR LOS COSTOS INDIRECTOS POR SE</w:t>
      </w:r>
      <w:r w:rsidRPr="006C21EC">
        <w:rPr>
          <w:rFonts w:ascii="Microsoft YaHei" w:eastAsia="Microsoft YaHei" w:hAnsi="Microsoft YaHei" w:cs="Times New Roman" w:hint="eastAsia"/>
          <w:sz w:val="18"/>
          <w:szCs w:val="18"/>
          <w:lang w:eastAsia="es-ES"/>
        </w:rPr>
        <w:t>Ñ</w:t>
      </w:r>
      <w:r w:rsidRPr="006C21EC">
        <w:rPr>
          <w:rFonts w:ascii="Microsoft YaHei" w:eastAsia="Microsoft YaHei" w:hAnsi="Microsoft YaHei" w:cs="Times New Roman"/>
          <w:sz w:val="18"/>
          <w:szCs w:val="18"/>
          <w:lang w:eastAsia="es-ES"/>
        </w:rPr>
        <w:t>ALAMIENTO DE PROTECCI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DE OBRA.</w:t>
      </w:r>
    </w:p>
    <w:p w:rsidR="006C21EC" w:rsidRDefault="006C21EC" w:rsidP="00A62CB0">
      <w:pPr>
        <w:spacing w:after="0" w:line="240" w:lineRule="auto"/>
        <w:jc w:val="both"/>
        <w:rPr>
          <w:rFonts w:ascii="Microsoft YaHei" w:eastAsia="Microsoft YaHei" w:hAnsi="Microsoft YaHei" w:cs="Times New Roman"/>
          <w:b/>
          <w:sz w:val="20"/>
          <w:szCs w:val="20"/>
          <w:lang w:eastAsia="es-ES"/>
        </w:rPr>
      </w:pPr>
    </w:p>
    <w:p w:rsidR="006C21EC" w:rsidRDefault="006C21EC" w:rsidP="00A62CB0">
      <w:pPr>
        <w:spacing w:after="0" w:line="240" w:lineRule="auto"/>
        <w:jc w:val="both"/>
        <w:rPr>
          <w:rFonts w:ascii="Microsoft YaHei" w:eastAsia="Microsoft YaHei" w:hAnsi="Microsoft YaHei" w:cs="Times New Roman"/>
          <w:b/>
          <w:sz w:val="20"/>
          <w:szCs w:val="20"/>
          <w:lang w:eastAsia="es-ES"/>
        </w:rPr>
      </w:pPr>
    </w:p>
    <w:p w:rsidR="006C21EC" w:rsidRDefault="006C21EC" w:rsidP="00A62CB0">
      <w:pPr>
        <w:spacing w:after="0" w:line="240" w:lineRule="auto"/>
        <w:jc w:val="both"/>
        <w:rPr>
          <w:rFonts w:ascii="Microsoft YaHei" w:eastAsia="Microsoft YaHei" w:hAnsi="Microsoft YaHei" w:cs="Times New Roman"/>
          <w:b/>
          <w:sz w:val="20"/>
          <w:szCs w:val="20"/>
          <w:lang w:eastAsia="es-ES"/>
        </w:rPr>
      </w:pPr>
    </w:p>
    <w:p w:rsidR="006C21EC" w:rsidRDefault="006C21EC" w:rsidP="00A62CB0">
      <w:pPr>
        <w:spacing w:after="0" w:line="240" w:lineRule="auto"/>
        <w:jc w:val="both"/>
        <w:rPr>
          <w:rFonts w:ascii="Microsoft YaHei" w:eastAsia="Microsoft YaHei" w:hAnsi="Microsoft YaHei" w:cs="Times New Roman"/>
          <w:b/>
          <w:sz w:val="20"/>
          <w:szCs w:val="20"/>
          <w:lang w:eastAsia="es-ES"/>
        </w:rPr>
      </w:pPr>
      <w:r>
        <w:rPr>
          <w:noProof/>
          <w:lang w:eastAsia="es-MX"/>
        </w:rPr>
        <w:lastRenderedPageBreak/>
        <w:drawing>
          <wp:inline distT="0" distB="0" distL="0" distR="0" wp14:anchorId="43C1EFF1" wp14:editId="727AEDAB">
            <wp:extent cx="5612130" cy="5485765"/>
            <wp:effectExtent l="0" t="0" r="7620" b="635"/>
            <wp:docPr id="8" name="Imagen 8"/>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rotWithShape="1">
                    <a:blip r:embed="rId17">
                      <a:extLst>
                        <a:ext uri="{28A0092B-C50C-407E-A947-70E740481C1C}">
                          <a14:useLocalDpi xmlns:a14="http://schemas.microsoft.com/office/drawing/2010/main" val="0"/>
                        </a:ext>
                      </a:extLst>
                    </a:blip>
                    <a:srcRect l="37544" t="43203" r="39641" b="18892"/>
                    <a:stretch/>
                  </pic:blipFill>
                  <pic:spPr bwMode="auto">
                    <a:xfrm>
                      <a:off x="0" y="0"/>
                      <a:ext cx="5612130" cy="5485765"/>
                    </a:xfrm>
                    <a:prstGeom prst="rect">
                      <a:avLst/>
                    </a:prstGeom>
                    <a:noFill/>
                    <a:ln>
                      <a:noFill/>
                    </a:ln>
                    <a:extLst>
                      <a:ext uri="{53640926-AAD7-44D8-BBD7-CCE9431645EC}">
                        <a14:shadowObscured xmlns:a14="http://schemas.microsoft.com/office/drawing/2010/main"/>
                      </a:ext>
                    </a:extLst>
                  </pic:spPr>
                </pic:pic>
              </a:graphicData>
            </a:graphic>
          </wp:inline>
        </w:drawing>
      </w:r>
    </w:p>
    <w:p w:rsidR="006C21EC" w:rsidRDefault="006C21EC" w:rsidP="00A62CB0">
      <w:pPr>
        <w:spacing w:after="0" w:line="240" w:lineRule="auto"/>
        <w:jc w:val="both"/>
        <w:rPr>
          <w:rFonts w:ascii="Microsoft YaHei" w:eastAsia="Microsoft YaHei" w:hAnsi="Microsoft YaHei" w:cs="Times New Roman"/>
          <w:b/>
          <w:sz w:val="20"/>
          <w:szCs w:val="20"/>
          <w:lang w:eastAsia="es-ES"/>
        </w:rPr>
      </w:pPr>
    </w:p>
    <w:p w:rsidR="006C21EC" w:rsidRDefault="006C21EC" w:rsidP="00A62CB0">
      <w:pPr>
        <w:spacing w:after="0" w:line="240" w:lineRule="auto"/>
        <w:jc w:val="both"/>
        <w:rPr>
          <w:rFonts w:ascii="Microsoft YaHei" w:eastAsia="Microsoft YaHei" w:hAnsi="Microsoft YaHei" w:cs="Times New Roman"/>
          <w:b/>
          <w:sz w:val="20"/>
          <w:szCs w:val="20"/>
          <w:lang w:eastAsia="es-ES"/>
        </w:rPr>
      </w:pPr>
    </w:p>
    <w:p w:rsidR="006C21EC" w:rsidRDefault="006C21EC" w:rsidP="00A62CB0">
      <w:pPr>
        <w:spacing w:after="0" w:line="240" w:lineRule="auto"/>
        <w:jc w:val="both"/>
        <w:rPr>
          <w:rFonts w:ascii="Microsoft YaHei" w:eastAsia="Microsoft YaHei" w:hAnsi="Microsoft YaHei" w:cs="Times New Roman"/>
          <w:b/>
          <w:sz w:val="20"/>
          <w:szCs w:val="20"/>
          <w:lang w:eastAsia="es-ES"/>
        </w:rPr>
      </w:pPr>
    </w:p>
    <w:p w:rsidR="006C21EC" w:rsidRDefault="006C21EC" w:rsidP="00A62CB0">
      <w:pPr>
        <w:spacing w:after="0" w:line="240" w:lineRule="auto"/>
        <w:jc w:val="both"/>
        <w:rPr>
          <w:rFonts w:ascii="Microsoft YaHei" w:eastAsia="Microsoft YaHei" w:hAnsi="Microsoft YaHei" w:cs="Times New Roman"/>
          <w:b/>
          <w:sz w:val="20"/>
          <w:szCs w:val="20"/>
          <w:lang w:eastAsia="es-ES"/>
        </w:rPr>
      </w:pPr>
    </w:p>
    <w:p w:rsidR="006C21EC" w:rsidRDefault="006C21EC" w:rsidP="00A62CB0">
      <w:pPr>
        <w:spacing w:after="0" w:line="240" w:lineRule="auto"/>
        <w:jc w:val="both"/>
        <w:rPr>
          <w:rFonts w:ascii="Microsoft YaHei" w:eastAsia="Microsoft YaHei" w:hAnsi="Microsoft YaHei" w:cs="Times New Roman"/>
          <w:b/>
          <w:sz w:val="20"/>
          <w:szCs w:val="20"/>
          <w:lang w:eastAsia="es-ES"/>
        </w:rPr>
      </w:pPr>
    </w:p>
    <w:p w:rsidR="006C21EC" w:rsidRDefault="006C21EC" w:rsidP="00A62CB0">
      <w:pPr>
        <w:spacing w:after="0" w:line="240" w:lineRule="auto"/>
        <w:jc w:val="both"/>
        <w:rPr>
          <w:rFonts w:ascii="Microsoft YaHei" w:eastAsia="Microsoft YaHei" w:hAnsi="Microsoft YaHei" w:cs="Times New Roman"/>
          <w:b/>
          <w:sz w:val="20"/>
          <w:szCs w:val="20"/>
          <w:lang w:eastAsia="es-ES"/>
        </w:rPr>
      </w:pPr>
    </w:p>
    <w:p w:rsidR="006C21EC" w:rsidRDefault="006C21EC" w:rsidP="00A62CB0">
      <w:pPr>
        <w:spacing w:after="0" w:line="240" w:lineRule="auto"/>
        <w:jc w:val="both"/>
        <w:rPr>
          <w:rFonts w:ascii="Microsoft YaHei" w:eastAsia="Microsoft YaHei" w:hAnsi="Microsoft YaHei" w:cs="Times New Roman"/>
          <w:b/>
          <w:sz w:val="20"/>
          <w:szCs w:val="20"/>
          <w:lang w:eastAsia="es-ES"/>
        </w:rPr>
      </w:pPr>
    </w:p>
    <w:p w:rsidR="006C21EC" w:rsidRDefault="006C21EC" w:rsidP="00A62CB0">
      <w:pPr>
        <w:spacing w:after="0" w:line="240" w:lineRule="auto"/>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tLeast"/>
        <w:jc w:val="both"/>
        <w:rPr>
          <w:rFonts w:ascii="Microsoft YaHei" w:eastAsia="Microsoft YaHei" w:hAnsi="Microsoft YaHei" w:cs="Times New Roman"/>
          <w:b/>
          <w:sz w:val="20"/>
          <w:szCs w:val="20"/>
          <w:lang w:eastAsia="es-ES"/>
        </w:rPr>
      </w:pPr>
      <w:r w:rsidRPr="006C21EC">
        <w:rPr>
          <w:rFonts w:ascii="Microsoft YaHei" w:eastAsia="Microsoft YaHei" w:hAnsi="Microsoft YaHei" w:cs="Times New Roman"/>
          <w:b/>
          <w:sz w:val="20"/>
          <w:szCs w:val="20"/>
          <w:lang w:eastAsia="es-ES"/>
        </w:rPr>
        <w:t>LETREROS INFORMATIVOS DE LA OBRA.</w:t>
      </w:r>
    </w:p>
    <w:p w:rsidR="006C21EC" w:rsidRPr="006C21EC" w:rsidRDefault="006C21EC" w:rsidP="006C21EC">
      <w:pPr>
        <w:spacing w:after="0" w:line="240" w:lineRule="atLeast"/>
        <w:jc w:val="both"/>
        <w:rPr>
          <w:rFonts w:ascii="Microsoft YaHei" w:eastAsia="Microsoft YaHei" w:hAnsi="Microsoft YaHei" w:cs="Times New Roman"/>
          <w:b/>
          <w:sz w:val="20"/>
          <w:szCs w:val="20"/>
          <w:lang w:eastAsia="es-ES"/>
        </w:rPr>
      </w:pPr>
    </w:p>
    <w:p w:rsidR="006C21EC" w:rsidRPr="006C21EC" w:rsidRDefault="006C21EC" w:rsidP="006C21EC">
      <w:pPr>
        <w:spacing w:after="0" w:line="240" w:lineRule="atLeast"/>
        <w:ind w:firstLine="660"/>
        <w:jc w:val="both"/>
        <w:rPr>
          <w:rFonts w:ascii="Microsoft YaHei" w:eastAsia="Microsoft YaHei" w:hAnsi="Microsoft YaHei" w:cs="Times New Roman"/>
          <w:sz w:val="18"/>
          <w:szCs w:val="18"/>
          <w:lang w:eastAsia="es-ES"/>
        </w:rPr>
      </w:pPr>
      <w:r w:rsidRPr="006C21EC">
        <w:rPr>
          <w:rFonts w:ascii="Microsoft YaHei" w:eastAsia="Microsoft YaHei" w:hAnsi="Microsoft YaHei" w:cs="Times New Roman"/>
          <w:sz w:val="18"/>
          <w:szCs w:val="18"/>
          <w:lang w:eastAsia="es-ES"/>
        </w:rPr>
        <w:t>EL CONTRATISTA QUEDA OBLIGADO A COLOCAR EN CADA UNO DE LOS DOS (2) LUGARES QUE SE LE INDIQUEN, UNA SE</w:t>
      </w:r>
      <w:r w:rsidRPr="006C21EC">
        <w:rPr>
          <w:rFonts w:ascii="Microsoft YaHei" w:eastAsia="Microsoft YaHei" w:hAnsi="Microsoft YaHei" w:cs="Times New Roman" w:hint="eastAsia"/>
          <w:sz w:val="18"/>
          <w:szCs w:val="18"/>
          <w:lang w:eastAsia="es-ES"/>
        </w:rPr>
        <w:t>Ñ</w:t>
      </w:r>
      <w:r w:rsidRPr="006C21EC">
        <w:rPr>
          <w:rFonts w:ascii="Microsoft YaHei" w:eastAsia="Microsoft YaHei" w:hAnsi="Microsoft YaHei" w:cs="Times New Roman"/>
          <w:sz w:val="18"/>
          <w:szCs w:val="18"/>
          <w:lang w:eastAsia="es-ES"/>
        </w:rPr>
        <w:t>AL DIAGRAM</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TICA DE DOSCIENTOS CUARENTA Y CUATRO (244) CENTIMETROS POR CUATROCIENTOS OCHENTA Y OCHO (488) CENT</w:t>
      </w:r>
      <w:r w:rsidRPr="006C21EC">
        <w:rPr>
          <w:rFonts w:ascii="Microsoft YaHei" w:eastAsia="Microsoft YaHei" w:hAnsi="Microsoft YaHei" w:cs="Times New Roman" w:hint="eastAsia"/>
          <w:sz w:val="18"/>
          <w:szCs w:val="18"/>
          <w:lang w:eastAsia="es-ES"/>
        </w:rPr>
        <w:t>Í</w:t>
      </w:r>
      <w:r w:rsidRPr="006C21EC">
        <w:rPr>
          <w:rFonts w:ascii="Microsoft YaHei" w:eastAsia="Microsoft YaHei" w:hAnsi="Microsoft YaHei" w:cs="Times New Roman"/>
          <w:sz w:val="18"/>
          <w:szCs w:val="18"/>
          <w:lang w:eastAsia="es-ES"/>
        </w:rPr>
        <w:t>METROS CON LA LEYENDA QUE OPORTUNAMENTE SE LE PROPORCIONE.</w:t>
      </w:r>
    </w:p>
    <w:p w:rsidR="006C21EC" w:rsidRPr="006C21EC" w:rsidRDefault="006C21EC" w:rsidP="006C21EC">
      <w:pPr>
        <w:spacing w:after="0" w:line="240" w:lineRule="atLeast"/>
        <w:ind w:firstLine="660"/>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tLeast"/>
        <w:ind w:firstLine="660"/>
        <w:jc w:val="both"/>
        <w:rPr>
          <w:rFonts w:ascii="Microsoft YaHei" w:eastAsia="Microsoft YaHei" w:hAnsi="Microsoft YaHei" w:cs="Times New Roman"/>
          <w:sz w:val="18"/>
          <w:szCs w:val="18"/>
          <w:lang w:eastAsia="es-ES"/>
        </w:rPr>
      </w:pPr>
      <w:r w:rsidRPr="006C21EC">
        <w:rPr>
          <w:rFonts w:ascii="Microsoft YaHei" w:eastAsia="Microsoft YaHei" w:hAnsi="Microsoft YaHei" w:cs="Times New Roman"/>
          <w:sz w:val="18"/>
          <w:szCs w:val="18"/>
          <w:lang w:eastAsia="es-ES"/>
        </w:rPr>
        <w:t>LA ELABORACI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Y COLOCACI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DE ESTAS DOS (2) SE</w:t>
      </w:r>
      <w:r w:rsidRPr="006C21EC">
        <w:rPr>
          <w:rFonts w:ascii="Microsoft YaHei" w:eastAsia="Microsoft YaHei" w:hAnsi="Microsoft YaHei" w:cs="Times New Roman" w:hint="eastAsia"/>
          <w:sz w:val="18"/>
          <w:szCs w:val="18"/>
          <w:lang w:eastAsia="es-ES"/>
        </w:rPr>
        <w:t>Ñ</w:t>
      </w:r>
      <w:r w:rsidRPr="006C21EC">
        <w:rPr>
          <w:rFonts w:ascii="Microsoft YaHei" w:eastAsia="Microsoft YaHei" w:hAnsi="Microsoft YaHei" w:cs="Times New Roman"/>
          <w:sz w:val="18"/>
          <w:szCs w:val="18"/>
          <w:lang w:eastAsia="es-ES"/>
        </w:rPr>
        <w:t>ALES SER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 POR CUENTA DEL CONTRATISTA Y SU COSTO DEBER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 CONSIDERARLO EN LOS INDIRECTOS DE LA OBRA. CADA LETRERO SE FORMAR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 CON LAS CARACTER</w:t>
      </w:r>
      <w:r w:rsidRPr="006C21EC">
        <w:rPr>
          <w:rFonts w:ascii="Microsoft YaHei" w:eastAsia="Microsoft YaHei" w:hAnsi="Microsoft YaHei" w:cs="Times New Roman" w:hint="eastAsia"/>
          <w:sz w:val="18"/>
          <w:szCs w:val="18"/>
          <w:lang w:eastAsia="es-ES"/>
        </w:rPr>
        <w:t>Í</w:t>
      </w:r>
      <w:r w:rsidRPr="006C21EC">
        <w:rPr>
          <w:rFonts w:ascii="Microsoft YaHei" w:eastAsia="Microsoft YaHei" w:hAnsi="Microsoft YaHei" w:cs="Times New Roman"/>
          <w:sz w:val="18"/>
          <w:szCs w:val="18"/>
          <w:lang w:eastAsia="es-ES"/>
        </w:rPr>
        <w:t>STICAS Y DIMENSIONES INDICADAS EN LOS SIGUIENTES ESQUEMAS:</w:t>
      </w:r>
    </w:p>
    <w:p w:rsidR="006C21EC" w:rsidRPr="006C21EC" w:rsidRDefault="006C21EC" w:rsidP="006C21EC">
      <w:pPr>
        <w:spacing w:after="0" w:line="240" w:lineRule="atLeast"/>
        <w:ind w:firstLine="660"/>
        <w:jc w:val="both"/>
        <w:rPr>
          <w:rFonts w:ascii="Microsoft YaHei" w:eastAsia="Microsoft YaHei" w:hAnsi="Microsoft YaHei" w:cs="Times New Roman"/>
          <w:sz w:val="18"/>
          <w:szCs w:val="18"/>
          <w:lang w:eastAsia="es-ES"/>
        </w:rPr>
      </w:pPr>
    </w:p>
    <w:p w:rsidR="006C21EC" w:rsidRPr="006C21EC" w:rsidRDefault="006C21EC" w:rsidP="006C21EC">
      <w:pPr>
        <w:spacing w:after="0" w:line="240" w:lineRule="atLeast"/>
        <w:ind w:firstLine="660"/>
        <w:jc w:val="both"/>
        <w:rPr>
          <w:rFonts w:ascii="Microsoft YaHei" w:eastAsia="Microsoft YaHei" w:hAnsi="Microsoft YaHei" w:cs="Times New Roman"/>
          <w:sz w:val="18"/>
          <w:szCs w:val="18"/>
          <w:lang w:eastAsia="es-ES"/>
        </w:rPr>
      </w:pPr>
      <w:r w:rsidRPr="006C21EC">
        <w:rPr>
          <w:rFonts w:ascii="Microsoft YaHei" w:eastAsia="Microsoft YaHei" w:hAnsi="Microsoft YaHei" w:cs="Times New Roman"/>
          <w:sz w:val="18"/>
          <w:szCs w:val="18"/>
          <w:lang w:eastAsia="es-ES"/>
        </w:rPr>
        <w:t>SU COSTO INCLUYE TODO LO QUE CORRESPONDE PRO VALOR DE FABRICACI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O ADQUISICI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DE LOS LETREROS INFORMATIVOS Y DE TODOS LOS ACCESORIOS NECESARIOS, CARGAS, DESCARGAS, TRANSPORTE HASTA EL LUGAR DE LA OBRA, ALMACENAMIENTO, MERMAS Y DESPERDICIOS, COLOCACI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MONTAJE, LILMPIEZA Y EN GENERAL TODO LO NECESARIOR PARA SU CORRECTA EJECUCI</w:t>
      </w:r>
      <w:r w:rsidRPr="006C21EC">
        <w:rPr>
          <w:rFonts w:ascii="Microsoft YaHei" w:eastAsia="Microsoft YaHei" w:hAnsi="Microsoft YaHei" w:cs="Times New Roman" w:hint="eastAsia"/>
          <w:sz w:val="18"/>
          <w:szCs w:val="18"/>
          <w:lang w:eastAsia="es-ES"/>
        </w:rPr>
        <w:t>Ó</w:t>
      </w:r>
      <w:r w:rsidRPr="006C21EC">
        <w:rPr>
          <w:rFonts w:ascii="Microsoft YaHei" w:eastAsia="Microsoft YaHei" w:hAnsi="Microsoft YaHei" w:cs="Times New Roman"/>
          <w:sz w:val="18"/>
          <w:szCs w:val="18"/>
          <w:lang w:eastAsia="es-ES"/>
        </w:rPr>
        <w:t>N, LOS DEBER</w:t>
      </w:r>
      <w:r w:rsidRPr="006C21EC">
        <w:rPr>
          <w:rFonts w:ascii="Microsoft YaHei" w:eastAsia="Microsoft YaHei" w:hAnsi="Microsoft YaHei" w:cs="Times New Roman" w:hint="eastAsia"/>
          <w:sz w:val="18"/>
          <w:szCs w:val="18"/>
          <w:lang w:eastAsia="es-ES"/>
        </w:rPr>
        <w:t>Á</w:t>
      </w:r>
      <w:r w:rsidRPr="006C21EC">
        <w:rPr>
          <w:rFonts w:ascii="Microsoft YaHei" w:eastAsia="Microsoft YaHei" w:hAnsi="Microsoft YaHei" w:cs="Times New Roman"/>
          <w:sz w:val="18"/>
          <w:szCs w:val="18"/>
          <w:lang w:eastAsia="es-ES"/>
        </w:rPr>
        <w:t xml:space="preserve"> CONSIDERAR EN LOS INDIRECTOS DE OBRA DE SU PROPUESTA.</w:t>
      </w:r>
    </w:p>
    <w:p w:rsidR="006C21EC" w:rsidRPr="006C21EC" w:rsidRDefault="006C21EC" w:rsidP="006C21EC">
      <w:pPr>
        <w:spacing w:after="0" w:line="240" w:lineRule="atLeast"/>
        <w:ind w:firstLine="660"/>
        <w:jc w:val="both"/>
        <w:rPr>
          <w:rFonts w:ascii="Microsoft YaHei" w:eastAsia="Microsoft YaHei" w:hAnsi="Microsoft YaHei" w:cs="Times New Roman"/>
          <w:sz w:val="18"/>
          <w:szCs w:val="18"/>
          <w:lang w:eastAsia="es-ES"/>
        </w:rPr>
      </w:pPr>
    </w:p>
    <w:p w:rsidR="006C21EC" w:rsidRPr="006C21EC" w:rsidRDefault="006C21EC" w:rsidP="006C21EC">
      <w:pPr>
        <w:tabs>
          <w:tab w:val="left" w:pos="780"/>
        </w:tabs>
        <w:spacing w:after="0" w:line="240" w:lineRule="atLeast"/>
        <w:jc w:val="center"/>
        <w:rPr>
          <w:rFonts w:ascii="Microsoft YaHei" w:eastAsia="Microsoft YaHei" w:hAnsi="Microsoft YaHei" w:cs="Times New Roman"/>
          <w:sz w:val="18"/>
          <w:szCs w:val="18"/>
          <w:lang w:eastAsia="es-ES"/>
        </w:rPr>
      </w:pPr>
      <w:r w:rsidRPr="006C21EC">
        <w:rPr>
          <w:rFonts w:ascii="Microsoft YaHei" w:eastAsia="Microsoft YaHei" w:hAnsi="Microsoft YaHei" w:cs="Times New Roman"/>
          <w:b/>
          <w:noProof/>
          <w:lang w:eastAsia="es-MX"/>
        </w:rPr>
        <w:drawing>
          <wp:inline distT="0" distB="0" distL="0" distR="0">
            <wp:extent cx="2905125" cy="2533650"/>
            <wp:effectExtent l="0" t="0" r="9525"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05125" cy="2533650"/>
                    </a:xfrm>
                    <a:prstGeom prst="rect">
                      <a:avLst/>
                    </a:prstGeom>
                    <a:noFill/>
                    <a:ln>
                      <a:noFill/>
                    </a:ln>
                  </pic:spPr>
                </pic:pic>
              </a:graphicData>
            </a:graphic>
          </wp:inline>
        </w:drawing>
      </w:r>
      <w:bookmarkStart w:id="2" w:name="page5"/>
      <w:bookmarkStart w:id="3" w:name="page6"/>
      <w:bookmarkStart w:id="4" w:name="page10"/>
      <w:bookmarkEnd w:id="2"/>
      <w:bookmarkEnd w:id="3"/>
      <w:bookmarkEnd w:id="4"/>
    </w:p>
    <w:p w:rsidR="006C21EC" w:rsidRPr="006C21EC" w:rsidRDefault="006C21EC" w:rsidP="006C21EC">
      <w:pPr>
        <w:tabs>
          <w:tab w:val="left" w:pos="780"/>
        </w:tabs>
        <w:spacing w:after="0" w:line="240" w:lineRule="atLeast"/>
        <w:jc w:val="center"/>
        <w:rPr>
          <w:rFonts w:ascii="Microsoft YaHei" w:eastAsia="Microsoft YaHei" w:hAnsi="Microsoft YaHei" w:cs="Times New Roman"/>
          <w:sz w:val="18"/>
          <w:szCs w:val="18"/>
          <w:lang w:eastAsia="es-ES"/>
        </w:rPr>
      </w:pPr>
    </w:p>
    <w:p w:rsidR="006C21EC" w:rsidRPr="006C21EC" w:rsidRDefault="006C21EC" w:rsidP="006C21EC">
      <w:pPr>
        <w:tabs>
          <w:tab w:val="left" w:pos="780"/>
        </w:tabs>
        <w:spacing w:after="0" w:line="240" w:lineRule="atLeast"/>
        <w:jc w:val="center"/>
        <w:rPr>
          <w:rFonts w:ascii="Microsoft YaHei" w:eastAsia="Microsoft YaHei" w:hAnsi="Microsoft YaHei" w:cs="Times New Roman"/>
          <w:sz w:val="18"/>
          <w:szCs w:val="18"/>
          <w:lang w:eastAsia="es-ES"/>
        </w:rPr>
      </w:pPr>
    </w:p>
    <w:p w:rsidR="006C21EC" w:rsidRPr="006C21EC" w:rsidRDefault="006C21EC" w:rsidP="006C21EC">
      <w:pPr>
        <w:tabs>
          <w:tab w:val="left" w:pos="780"/>
        </w:tabs>
        <w:spacing w:after="0" w:line="240" w:lineRule="atLeast"/>
        <w:jc w:val="center"/>
        <w:rPr>
          <w:rFonts w:ascii="Microsoft YaHei" w:eastAsia="Microsoft YaHei" w:hAnsi="Microsoft YaHei" w:cs="Times New Roman"/>
          <w:sz w:val="18"/>
          <w:szCs w:val="18"/>
          <w:lang w:eastAsia="es-ES"/>
        </w:rPr>
      </w:pPr>
    </w:p>
    <w:p w:rsidR="006C21EC" w:rsidRPr="006C21EC" w:rsidRDefault="006C21EC" w:rsidP="006C21EC">
      <w:pPr>
        <w:tabs>
          <w:tab w:val="left" w:pos="780"/>
        </w:tabs>
        <w:spacing w:after="0" w:line="240" w:lineRule="atLeast"/>
        <w:jc w:val="center"/>
        <w:rPr>
          <w:rFonts w:ascii="Microsoft YaHei" w:eastAsia="Microsoft YaHei" w:hAnsi="Microsoft YaHei" w:cs="Times New Roman"/>
          <w:sz w:val="18"/>
          <w:szCs w:val="18"/>
          <w:lang w:eastAsia="es-ES"/>
        </w:rPr>
      </w:pPr>
    </w:p>
    <w:p w:rsidR="006C21EC" w:rsidRPr="006C21EC" w:rsidRDefault="006C21EC" w:rsidP="006C21EC">
      <w:pPr>
        <w:tabs>
          <w:tab w:val="left" w:pos="780"/>
        </w:tabs>
        <w:spacing w:after="0" w:line="240" w:lineRule="atLeast"/>
        <w:jc w:val="center"/>
        <w:rPr>
          <w:rFonts w:ascii="Microsoft YaHei" w:eastAsia="Microsoft YaHei" w:hAnsi="Microsoft YaHei" w:cs="Times New Roman"/>
          <w:sz w:val="18"/>
          <w:szCs w:val="18"/>
          <w:lang w:eastAsia="es-ES"/>
        </w:rPr>
      </w:pPr>
    </w:p>
    <w:p w:rsidR="00FB0A29" w:rsidRPr="00FB0A29" w:rsidRDefault="00FB0A29" w:rsidP="00FB0A29">
      <w:pPr>
        <w:spacing w:after="0" w:line="360" w:lineRule="auto"/>
        <w:jc w:val="both"/>
        <w:rPr>
          <w:rFonts w:ascii="Microsoft YaHei" w:eastAsia="Microsoft YaHei" w:hAnsi="Microsoft YaHei" w:cs="Arial"/>
          <w:sz w:val="24"/>
          <w:szCs w:val="24"/>
          <w:lang w:eastAsia="es-ES"/>
        </w:rPr>
      </w:pPr>
      <w:r w:rsidRPr="00FB0A29">
        <w:rPr>
          <w:rFonts w:ascii="Microsoft YaHei" w:eastAsia="Microsoft YaHei" w:hAnsi="Microsoft YaHei" w:cs="Arial"/>
          <w:sz w:val="24"/>
          <w:szCs w:val="24"/>
          <w:lang w:eastAsia="es-ES"/>
        </w:rPr>
        <w:t>La normativa vigente que se aplicar</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 xml:space="preserve"> a los elementos que constituyen el se</w:t>
      </w:r>
      <w:r w:rsidRPr="00FB0A29">
        <w:rPr>
          <w:rFonts w:ascii="Microsoft YaHei" w:eastAsia="Microsoft YaHei" w:hAnsi="Microsoft YaHei" w:cs="Arial" w:hint="eastAsia"/>
          <w:sz w:val="24"/>
          <w:szCs w:val="24"/>
          <w:lang w:eastAsia="es-ES"/>
        </w:rPr>
        <w:t>ñ</w:t>
      </w:r>
      <w:r w:rsidRPr="00FB0A29">
        <w:rPr>
          <w:rFonts w:ascii="Microsoft YaHei" w:eastAsia="Microsoft YaHei" w:hAnsi="Microsoft YaHei" w:cs="Arial"/>
          <w:sz w:val="24"/>
          <w:szCs w:val="24"/>
          <w:lang w:eastAsia="es-ES"/>
        </w:rPr>
        <w:t>alamiento horizontal, vertical bajo y elevado y elementos complementarios ser</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 xml:space="preserve"> la siguiente</w:t>
      </w:r>
    </w:p>
    <w:p w:rsidR="00FB0A29" w:rsidRPr="00FB0A29" w:rsidRDefault="00FB0A29" w:rsidP="00FB0A29">
      <w:pPr>
        <w:spacing w:after="0" w:line="360" w:lineRule="auto"/>
        <w:jc w:val="both"/>
        <w:rPr>
          <w:rFonts w:ascii="Microsoft YaHei" w:eastAsia="Microsoft YaHei" w:hAnsi="Microsoft YaHei" w:cs="Arial"/>
          <w:sz w:val="24"/>
          <w:szCs w:val="24"/>
          <w:lang w:eastAsia="es-ES"/>
        </w:rPr>
      </w:pPr>
    </w:p>
    <w:p w:rsidR="00FB0A29" w:rsidRPr="00FB0A29" w:rsidRDefault="00FB0A29" w:rsidP="00FB0A29">
      <w:pPr>
        <w:spacing w:after="0" w:line="360" w:lineRule="auto"/>
        <w:jc w:val="both"/>
        <w:rPr>
          <w:rFonts w:ascii="Microsoft YaHei" w:eastAsia="Microsoft YaHei" w:hAnsi="Microsoft YaHei" w:cs="Arial"/>
          <w:sz w:val="24"/>
          <w:szCs w:val="24"/>
          <w:lang w:eastAsia="es-ES"/>
        </w:rPr>
      </w:pPr>
    </w:p>
    <w:p w:rsidR="00FB0A29" w:rsidRPr="00FB0A29" w:rsidRDefault="00FB0A29" w:rsidP="00FB0A29">
      <w:pPr>
        <w:spacing w:after="0" w:line="360" w:lineRule="auto"/>
        <w:jc w:val="both"/>
        <w:rPr>
          <w:rFonts w:ascii="Microsoft YaHei" w:eastAsia="Microsoft YaHei" w:hAnsi="Microsoft YaHei" w:cs="Arial"/>
          <w:b/>
          <w:sz w:val="24"/>
          <w:szCs w:val="24"/>
          <w:lang w:eastAsia="es-ES"/>
        </w:rPr>
      </w:pPr>
    </w:p>
    <w:p w:rsidR="00FB0A29" w:rsidRPr="00FB0A29" w:rsidRDefault="00FB0A29" w:rsidP="00FB0A29">
      <w:pPr>
        <w:spacing w:after="0" w:line="360" w:lineRule="auto"/>
        <w:jc w:val="center"/>
        <w:rPr>
          <w:rFonts w:ascii="Microsoft YaHei" w:eastAsia="Microsoft YaHei" w:hAnsi="Microsoft YaHei" w:cs="Arial"/>
          <w:b/>
          <w:sz w:val="24"/>
          <w:szCs w:val="24"/>
          <w:lang w:eastAsia="es-ES"/>
        </w:rPr>
      </w:pPr>
      <w:r w:rsidRPr="00FB0A29">
        <w:rPr>
          <w:rFonts w:ascii="Microsoft YaHei" w:eastAsia="Microsoft YaHei" w:hAnsi="Microsoft YaHei" w:cs="Times New Roman"/>
          <w:noProof/>
          <w:sz w:val="24"/>
          <w:szCs w:val="24"/>
          <w:lang w:eastAsia="es-MX"/>
        </w:rPr>
        <w:drawing>
          <wp:inline distT="0" distB="0" distL="0" distR="0">
            <wp:extent cx="5657850" cy="942975"/>
            <wp:effectExtent l="0" t="0" r="0" b="9525"/>
            <wp:docPr id="12" name="Imagen 12" descr="Interfaz de usuario gráfica, Aplicación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Interfaz de usuario gráfica, AplicaciónDescripción generada automáticamente"/>
                    <pic:cNvPicPr>
                      <a:picLocks noChangeAspect="1" noChangeArrowheads="1"/>
                    </pic:cNvPicPr>
                  </pic:nvPicPr>
                  <pic:blipFill>
                    <a:blip r:embed="rId19">
                      <a:extLst>
                        <a:ext uri="{28A0092B-C50C-407E-A947-70E740481C1C}">
                          <a14:useLocalDpi xmlns:a14="http://schemas.microsoft.com/office/drawing/2010/main" val="0"/>
                        </a:ext>
                      </a:extLst>
                    </a:blip>
                    <a:srcRect l="36150" t="15689" r="35338" b="76022"/>
                    <a:stretch>
                      <a:fillRect/>
                    </a:stretch>
                  </pic:blipFill>
                  <pic:spPr bwMode="auto">
                    <a:xfrm>
                      <a:off x="0" y="0"/>
                      <a:ext cx="5657850" cy="942975"/>
                    </a:xfrm>
                    <a:prstGeom prst="rect">
                      <a:avLst/>
                    </a:prstGeom>
                    <a:noFill/>
                    <a:ln>
                      <a:noFill/>
                    </a:ln>
                  </pic:spPr>
                </pic:pic>
              </a:graphicData>
            </a:graphic>
          </wp:inline>
        </w:drawing>
      </w:r>
      <w:r w:rsidRPr="00FB0A29">
        <w:rPr>
          <w:rFonts w:ascii="Microsoft YaHei" w:eastAsia="Microsoft YaHei" w:hAnsi="Microsoft YaHei" w:cs="Times New Roman"/>
          <w:noProof/>
          <w:sz w:val="24"/>
          <w:szCs w:val="24"/>
          <w:lang w:eastAsia="es-MX"/>
        </w:rPr>
        <w:drawing>
          <wp:inline distT="0" distB="0" distL="0" distR="0">
            <wp:extent cx="5467350" cy="942975"/>
            <wp:effectExtent l="0" t="0" r="0" b="9525"/>
            <wp:docPr id="11" name="Imagen 11" descr="Interfaz de usuario gráfica, Aplicación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Interfaz de usuario gráfica, AplicaciónDescripción generada automáticamente"/>
                    <pic:cNvPicPr>
                      <a:picLocks noChangeAspect="1" noChangeArrowheads="1"/>
                    </pic:cNvPicPr>
                  </pic:nvPicPr>
                  <pic:blipFill>
                    <a:blip r:embed="rId19">
                      <a:extLst>
                        <a:ext uri="{28A0092B-C50C-407E-A947-70E740481C1C}">
                          <a14:useLocalDpi xmlns:a14="http://schemas.microsoft.com/office/drawing/2010/main" val="0"/>
                        </a:ext>
                      </a:extLst>
                    </a:blip>
                    <a:srcRect l="36150" t="51682" r="35338" b="39185"/>
                    <a:stretch>
                      <a:fillRect/>
                    </a:stretch>
                  </pic:blipFill>
                  <pic:spPr bwMode="auto">
                    <a:xfrm>
                      <a:off x="0" y="0"/>
                      <a:ext cx="5467350" cy="942975"/>
                    </a:xfrm>
                    <a:prstGeom prst="rect">
                      <a:avLst/>
                    </a:prstGeom>
                    <a:noFill/>
                    <a:ln>
                      <a:noFill/>
                    </a:ln>
                  </pic:spPr>
                </pic:pic>
              </a:graphicData>
            </a:graphic>
          </wp:inline>
        </w:drawing>
      </w:r>
    </w:p>
    <w:p w:rsidR="00FB0A29" w:rsidRPr="00FB0A29" w:rsidRDefault="00FB0A29" w:rsidP="00FB0A29">
      <w:pPr>
        <w:spacing w:after="0" w:line="360" w:lineRule="auto"/>
        <w:jc w:val="center"/>
        <w:rPr>
          <w:rFonts w:ascii="Microsoft YaHei" w:eastAsia="Microsoft YaHei" w:hAnsi="Microsoft YaHei" w:cs="Arial"/>
          <w:b/>
          <w:sz w:val="24"/>
          <w:szCs w:val="24"/>
          <w:lang w:eastAsia="es-ES"/>
        </w:rPr>
      </w:pPr>
      <w:r w:rsidRPr="00FB0A29">
        <w:rPr>
          <w:rFonts w:ascii="Microsoft YaHei" w:eastAsia="Microsoft YaHei" w:hAnsi="Microsoft YaHei" w:cs="Times New Roman"/>
          <w:noProof/>
          <w:sz w:val="24"/>
          <w:szCs w:val="24"/>
          <w:lang w:eastAsia="es-MX"/>
        </w:rPr>
        <w:drawing>
          <wp:inline distT="0" distB="0" distL="0" distR="0">
            <wp:extent cx="5162550" cy="600075"/>
            <wp:effectExtent l="0" t="0" r="0" b="9525"/>
            <wp:docPr id="10" name="Imagen 10" descr="Interfaz de usuario gráfica, Aplicación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descr="Interfaz de usuario gráfica, AplicaciónDescripción generada automáticamente"/>
                    <pic:cNvPicPr>
                      <a:picLocks noChangeAspect="1" noChangeArrowheads="1"/>
                    </pic:cNvPicPr>
                  </pic:nvPicPr>
                  <pic:blipFill>
                    <a:blip r:embed="rId19">
                      <a:extLst>
                        <a:ext uri="{28A0092B-C50C-407E-A947-70E740481C1C}">
                          <a14:useLocalDpi xmlns:a14="http://schemas.microsoft.com/office/drawing/2010/main" val="0"/>
                        </a:ext>
                      </a:extLst>
                    </a:blip>
                    <a:srcRect l="36150" t="86807" r="35338" b="7059"/>
                    <a:stretch>
                      <a:fillRect/>
                    </a:stretch>
                  </pic:blipFill>
                  <pic:spPr bwMode="auto">
                    <a:xfrm>
                      <a:off x="0" y="0"/>
                      <a:ext cx="5162550" cy="600075"/>
                    </a:xfrm>
                    <a:prstGeom prst="rect">
                      <a:avLst/>
                    </a:prstGeom>
                    <a:noFill/>
                    <a:ln>
                      <a:noFill/>
                    </a:ln>
                  </pic:spPr>
                </pic:pic>
              </a:graphicData>
            </a:graphic>
          </wp:inline>
        </w:drawing>
      </w:r>
    </w:p>
    <w:p w:rsidR="00FB0A29" w:rsidRPr="00FB0A29" w:rsidRDefault="00FB0A29" w:rsidP="00FB0A29">
      <w:pPr>
        <w:spacing w:after="0" w:line="360" w:lineRule="auto"/>
        <w:jc w:val="both"/>
        <w:rPr>
          <w:rFonts w:ascii="Microsoft YaHei" w:eastAsia="Microsoft YaHei" w:hAnsi="Microsoft YaHei" w:cs="Arial"/>
          <w:b/>
          <w:sz w:val="24"/>
          <w:szCs w:val="24"/>
          <w:lang w:eastAsia="es-ES"/>
        </w:rPr>
      </w:pPr>
    </w:p>
    <w:p w:rsidR="00FB0A29" w:rsidRPr="00FB0A29" w:rsidRDefault="00FB0A29" w:rsidP="00FB0A29">
      <w:pPr>
        <w:spacing w:after="0" w:line="360" w:lineRule="auto"/>
        <w:jc w:val="both"/>
        <w:rPr>
          <w:rFonts w:ascii="Microsoft YaHei" w:eastAsia="Microsoft YaHei" w:hAnsi="Microsoft YaHei" w:cs="Arial"/>
          <w:b/>
          <w:sz w:val="24"/>
          <w:szCs w:val="24"/>
          <w:lang w:eastAsia="es-ES"/>
        </w:rPr>
      </w:pPr>
    </w:p>
    <w:p w:rsidR="00FB0A29" w:rsidRPr="00FB0A29" w:rsidRDefault="00FB0A29" w:rsidP="00FB0A29">
      <w:pPr>
        <w:spacing w:after="0" w:line="360" w:lineRule="auto"/>
        <w:jc w:val="both"/>
        <w:rPr>
          <w:rFonts w:ascii="Microsoft YaHei" w:eastAsia="Microsoft YaHei" w:hAnsi="Microsoft YaHei" w:cs="Arial"/>
          <w:b/>
          <w:sz w:val="24"/>
          <w:szCs w:val="24"/>
          <w:lang w:eastAsia="es-ES"/>
        </w:rPr>
      </w:pPr>
    </w:p>
    <w:p w:rsidR="00FB0A29" w:rsidRPr="00FB0A29" w:rsidRDefault="00FB0A29" w:rsidP="00FB0A29">
      <w:pPr>
        <w:spacing w:after="0" w:line="360" w:lineRule="auto"/>
        <w:jc w:val="both"/>
        <w:rPr>
          <w:rFonts w:ascii="Microsoft YaHei" w:eastAsia="Microsoft YaHei" w:hAnsi="Microsoft YaHei" w:cs="Arial"/>
          <w:b/>
          <w:sz w:val="24"/>
          <w:szCs w:val="24"/>
          <w:lang w:eastAsia="es-ES"/>
        </w:rPr>
      </w:pPr>
    </w:p>
    <w:p w:rsidR="00FB0A29" w:rsidRPr="00FB0A29" w:rsidRDefault="00FB0A29" w:rsidP="00FB0A29">
      <w:pPr>
        <w:spacing w:after="0" w:line="360" w:lineRule="auto"/>
        <w:jc w:val="both"/>
        <w:rPr>
          <w:rFonts w:ascii="Microsoft YaHei" w:eastAsia="Microsoft YaHei" w:hAnsi="Microsoft YaHei" w:cs="Arial"/>
          <w:b/>
          <w:sz w:val="24"/>
          <w:szCs w:val="24"/>
          <w:lang w:eastAsia="es-ES"/>
        </w:rPr>
      </w:pPr>
    </w:p>
    <w:p w:rsidR="00FB0A29" w:rsidRPr="00FB0A29" w:rsidRDefault="00FB0A29" w:rsidP="00FB0A29">
      <w:pPr>
        <w:spacing w:after="0" w:line="360" w:lineRule="auto"/>
        <w:jc w:val="both"/>
        <w:rPr>
          <w:rFonts w:ascii="Microsoft YaHei" w:eastAsia="Microsoft YaHei" w:hAnsi="Microsoft YaHei" w:cs="Arial"/>
          <w:b/>
          <w:sz w:val="28"/>
          <w:szCs w:val="28"/>
          <w:lang w:eastAsia="es-ES"/>
        </w:rPr>
      </w:pPr>
      <w:r w:rsidRPr="00FB0A29">
        <w:rPr>
          <w:rFonts w:ascii="Microsoft YaHei" w:eastAsia="Microsoft YaHei" w:hAnsi="Microsoft YaHei" w:cs="Arial"/>
          <w:b/>
          <w:sz w:val="28"/>
          <w:szCs w:val="28"/>
          <w:lang w:eastAsia="es-ES"/>
        </w:rPr>
        <w:t>1.- MARCAS EN EL PAVIMENTO</w:t>
      </w:r>
    </w:p>
    <w:p w:rsidR="00FB0A29" w:rsidRPr="00FB0A29" w:rsidRDefault="00FB0A29" w:rsidP="00FB0A29">
      <w:pPr>
        <w:spacing w:after="0" w:line="360" w:lineRule="auto"/>
        <w:jc w:val="both"/>
        <w:rPr>
          <w:rFonts w:ascii="Microsoft YaHei" w:eastAsia="Microsoft YaHei" w:hAnsi="Microsoft YaHei" w:cs="Arial"/>
          <w:sz w:val="24"/>
          <w:szCs w:val="24"/>
          <w:lang w:eastAsia="es-ES"/>
        </w:rPr>
      </w:pPr>
      <w:r w:rsidRPr="00FB0A29">
        <w:rPr>
          <w:rFonts w:ascii="Microsoft YaHei" w:eastAsia="Microsoft YaHei" w:hAnsi="Microsoft YaHei" w:cs="Arial"/>
          <w:sz w:val="24"/>
          <w:szCs w:val="24"/>
          <w:lang w:eastAsia="es-ES"/>
        </w:rPr>
        <w:t>El pintado de raya, signos, letras y cifras en el pavimento, deber</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 xml:space="preserve"> efectuarse de acuerdo con lo se</w:t>
      </w:r>
      <w:r w:rsidRPr="00FB0A29">
        <w:rPr>
          <w:rFonts w:ascii="Microsoft YaHei" w:eastAsia="Microsoft YaHei" w:hAnsi="Microsoft YaHei" w:cs="Arial" w:hint="eastAsia"/>
          <w:sz w:val="24"/>
          <w:szCs w:val="24"/>
          <w:lang w:eastAsia="es-ES"/>
        </w:rPr>
        <w:t>ñ</w:t>
      </w:r>
      <w:r w:rsidRPr="00FB0A29">
        <w:rPr>
          <w:rFonts w:ascii="Microsoft YaHei" w:eastAsia="Microsoft YaHei" w:hAnsi="Microsoft YaHei" w:cs="Arial"/>
          <w:sz w:val="24"/>
          <w:szCs w:val="24"/>
          <w:lang w:eastAsia="es-ES"/>
        </w:rPr>
        <w:t>alado en el proyecto y/o lo ordenado por el Organismo.  Previamente a la aplicaci</w:t>
      </w:r>
      <w:r w:rsidRPr="00FB0A29">
        <w:rPr>
          <w:rFonts w:ascii="Microsoft YaHei" w:eastAsia="Microsoft YaHei" w:hAnsi="Microsoft YaHei" w:cs="Arial" w:hint="eastAsia"/>
          <w:sz w:val="24"/>
          <w:szCs w:val="24"/>
          <w:lang w:eastAsia="es-ES"/>
        </w:rPr>
        <w:t>ó</w:t>
      </w:r>
      <w:r w:rsidRPr="00FB0A29">
        <w:rPr>
          <w:rFonts w:ascii="Microsoft YaHei" w:eastAsia="Microsoft YaHei" w:hAnsi="Microsoft YaHei" w:cs="Arial"/>
          <w:sz w:val="24"/>
          <w:szCs w:val="24"/>
          <w:lang w:eastAsia="es-ES"/>
        </w:rPr>
        <w:t>n de la pintura y el material reflejante, las superficies correspondientes deber</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n barrerse y limpiarse en una faja con ancho m</w:t>
      </w:r>
      <w:r w:rsidRPr="00FB0A29">
        <w:rPr>
          <w:rFonts w:ascii="Microsoft YaHei" w:eastAsia="Microsoft YaHei" w:hAnsi="Microsoft YaHei" w:cs="Arial" w:hint="eastAsia"/>
          <w:sz w:val="24"/>
          <w:szCs w:val="24"/>
          <w:lang w:eastAsia="es-ES"/>
        </w:rPr>
        <w:t>í</w:t>
      </w:r>
      <w:r w:rsidRPr="00FB0A29">
        <w:rPr>
          <w:rFonts w:ascii="Microsoft YaHei" w:eastAsia="Microsoft YaHei" w:hAnsi="Microsoft YaHei" w:cs="Arial"/>
          <w:sz w:val="24"/>
          <w:szCs w:val="24"/>
          <w:lang w:eastAsia="es-ES"/>
        </w:rPr>
        <w:t>nimo igual al de la se</w:t>
      </w:r>
      <w:r w:rsidRPr="00FB0A29">
        <w:rPr>
          <w:rFonts w:ascii="Microsoft YaHei" w:eastAsia="Microsoft YaHei" w:hAnsi="Microsoft YaHei" w:cs="Arial" w:hint="eastAsia"/>
          <w:sz w:val="24"/>
          <w:szCs w:val="24"/>
          <w:lang w:eastAsia="es-ES"/>
        </w:rPr>
        <w:t>ñ</w:t>
      </w:r>
      <w:r w:rsidRPr="00FB0A29">
        <w:rPr>
          <w:rFonts w:ascii="Microsoft YaHei" w:eastAsia="Microsoft YaHei" w:hAnsi="Microsoft YaHei" w:cs="Arial"/>
          <w:sz w:val="24"/>
          <w:szCs w:val="24"/>
          <w:lang w:eastAsia="es-ES"/>
        </w:rPr>
        <w:t>al m</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s 25 cent</w:t>
      </w:r>
      <w:r w:rsidRPr="00FB0A29">
        <w:rPr>
          <w:rFonts w:ascii="Microsoft YaHei" w:eastAsia="Microsoft YaHei" w:hAnsi="Microsoft YaHei" w:cs="Arial" w:hint="eastAsia"/>
          <w:sz w:val="24"/>
          <w:szCs w:val="24"/>
          <w:lang w:eastAsia="es-ES"/>
        </w:rPr>
        <w:t>í</w:t>
      </w:r>
      <w:r w:rsidRPr="00FB0A29">
        <w:rPr>
          <w:rFonts w:ascii="Microsoft YaHei" w:eastAsia="Microsoft YaHei" w:hAnsi="Microsoft YaHei" w:cs="Arial"/>
          <w:sz w:val="24"/>
          <w:szCs w:val="24"/>
          <w:lang w:eastAsia="es-ES"/>
        </w:rPr>
        <w:t>metros por cada lado, a fin de eliminar el polvo y materias extra</w:t>
      </w:r>
      <w:r w:rsidRPr="00FB0A29">
        <w:rPr>
          <w:rFonts w:ascii="Microsoft YaHei" w:eastAsia="Microsoft YaHei" w:hAnsi="Microsoft YaHei" w:cs="Arial" w:hint="eastAsia"/>
          <w:sz w:val="24"/>
          <w:szCs w:val="24"/>
          <w:lang w:eastAsia="es-ES"/>
        </w:rPr>
        <w:t>ñ</w:t>
      </w:r>
      <w:r w:rsidRPr="00FB0A29">
        <w:rPr>
          <w:rFonts w:ascii="Microsoft YaHei" w:eastAsia="Microsoft YaHei" w:hAnsi="Microsoft YaHei" w:cs="Arial"/>
          <w:sz w:val="24"/>
          <w:szCs w:val="24"/>
          <w:lang w:eastAsia="es-ES"/>
        </w:rPr>
        <w:t>as que puedan afectar la adherencia de la pintura. A continuaci</w:t>
      </w:r>
      <w:r w:rsidRPr="00FB0A29">
        <w:rPr>
          <w:rFonts w:ascii="Microsoft YaHei" w:eastAsia="Microsoft YaHei" w:hAnsi="Microsoft YaHei" w:cs="Arial" w:hint="eastAsia"/>
          <w:sz w:val="24"/>
          <w:szCs w:val="24"/>
          <w:lang w:eastAsia="es-ES"/>
        </w:rPr>
        <w:t>ó</w:t>
      </w:r>
      <w:r w:rsidRPr="00FB0A29">
        <w:rPr>
          <w:rFonts w:ascii="Microsoft YaHei" w:eastAsia="Microsoft YaHei" w:hAnsi="Microsoft YaHei" w:cs="Arial"/>
          <w:sz w:val="24"/>
          <w:szCs w:val="24"/>
          <w:lang w:eastAsia="es-ES"/>
        </w:rPr>
        <w:t>n se trazar</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n sobre el pavimento las marcas del se</w:t>
      </w:r>
      <w:r w:rsidRPr="00FB0A29">
        <w:rPr>
          <w:rFonts w:ascii="Microsoft YaHei" w:eastAsia="Microsoft YaHei" w:hAnsi="Microsoft YaHei" w:cs="Arial" w:hint="eastAsia"/>
          <w:sz w:val="24"/>
          <w:szCs w:val="24"/>
          <w:lang w:eastAsia="es-ES"/>
        </w:rPr>
        <w:t>ñ</w:t>
      </w:r>
      <w:r w:rsidRPr="00FB0A29">
        <w:rPr>
          <w:rFonts w:ascii="Microsoft YaHei" w:eastAsia="Microsoft YaHei" w:hAnsi="Microsoft YaHei" w:cs="Arial"/>
          <w:sz w:val="24"/>
          <w:szCs w:val="24"/>
          <w:lang w:eastAsia="es-ES"/>
        </w:rPr>
        <w:t>alamiento, con la calidad y frecuencia necesaria para guiar el equipo utilizado en la aplicaci</w:t>
      </w:r>
      <w:r w:rsidRPr="00FB0A29">
        <w:rPr>
          <w:rFonts w:ascii="Microsoft YaHei" w:eastAsia="Microsoft YaHei" w:hAnsi="Microsoft YaHei" w:cs="Arial" w:hint="eastAsia"/>
          <w:sz w:val="24"/>
          <w:szCs w:val="24"/>
          <w:lang w:eastAsia="es-ES"/>
        </w:rPr>
        <w:t>ó</w:t>
      </w:r>
      <w:r w:rsidRPr="00FB0A29">
        <w:rPr>
          <w:rFonts w:ascii="Microsoft YaHei" w:eastAsia="Microsoft YaHei" w:hAnsi="Microsoft YaHei" w:cs="Arial"/>
          <w:sz w:val="24"/>
          <w:szCs w:val="24"/>
          <w:lang w:eastAsia="es-ES"/>
        </w:rPr>
        <w:t>n del recubrimiento, procediendo de inmediato a la aplicaci</w:t>
      </w:r>
      <w:r w:rsidRPr="00FB0A29">
        <w:rPr>
          <w:rFonts w:ascii="Microsoft YaHei" w:eastAsia="Microsoft YaHei" w:hAnsi="Microsoft YaHei" w:cs="Arial" w:hint="eastAsia"/>
          <w:sz w:val="24"/>
          <w:szCs w:val="24"/>
          <w:lang w:eastAsia="es-ES"/>
        </w:rPr>
        <w:t>ó</w:t>
      </w:r>
      <w:r w:rsidRPr="00FB0A29">
        <w:rPr>
          <w:rFonts w:ascii="Microsoft YaHei" w:eastAsia="Microsoft YaHei" w:hAnsi="Microsoft YaHei" w:cs="Arial"/>
          <w:sz w:val="24"/>
          <w:szCs w:val="24"/>
          <w:lang w:eastAsia="es-ES"/>
        </w:rPr>
        <w:t>n de la pintura, la cual deber</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 xml:space="preserve"> ser previamente aprobada por la Secretar</w:t>
      </w:r>
      <w:r w:rsidRPr="00FB0A29">
        <w:rPr>
          <w:rFonts w:ascii="Microsoft YaHei" w:eastAsia="Microsoft YaHei" w:hAnsi="Microsoft YaHei" w:cs="Arial" w:hint="eastAsia"/>
          <w:sz w:val="24"/>
          <w:szCs w:val="24"/>
          <w:lang w:eastAsia="es-ES"/>
        </w:rPr>
        <w:t>í</w:t>
      </w:r>
      <w:r w:rsidRPr="00FB0A29">
        <w:rPr>
          <w:rFonts w:ascii="Microsoft YaHei" w:eastAsia="Microsoft YaHei" w:hAnsi="Microsoft YaHei" w:cs="Arial"/>
          <w:sz w:val="24"/>
          <w:szCs w:val="24"/>
          <w:lang w:eastAsia="es-ES"/>
        </w:rPr>
        <w:t>a, utiliz</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ndola tal como la entrega el fabricante y por ning</w:t>
      </w:r>
      <w:r w:rsidRPr="00FB0A29">
        <w:rPr>
          <w:rFonts w:ascii="Microsoft YaHei" w:eastAsia="Microsoft YaHei" w:hAnsi="Microsoft YaHei" w:cs="Arial" w:hint="eastAsia"/>
          <w:sz w:val="24"/>
          <w:szCs w:val="24"/>
          <w:lang w:eastAsia="es-ES"/>
        </w:rPr>
        <w:t>ú</w:t>
      </w:r>
      <w:r w:rsidRPr="00FB0A29">
        <w:rPr>
          <w:rFonts w:ascii="Microsoft YaHei" w:eastAsia="Microsoft YaHei" w:hAnsi="Microsoft YaHei" w:cs="Arial"/>
          <w:sz w:val="24"/>
          <w:szCs w:val="24"/>
          <w:lang w:eastAsia="es-ES"/>
        </w:rPr>
        <w:t>n motivo se le adicionar</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 xml:space="preserve"> adelgazador. La pintura deber</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 xml:space="preserve"> cumplir con los requisitos de la Tabla XCIII y XCIV de la Norma 4.01.04.012 de las Normas de Calidad de los Materiales edici</w:t>
      </w:r>
      <w:r w:rsidRPr="00FB0A29">
        <w:rPr>
          <w:rFonts w:ascii="Microsoft YaHei" w:eastAsia="Microsoft YaHei" w:hAnsi="Microsoft YaHei" w:cs="Arial" w:hint="eastAsia"/>
          <w:sz w:val="24"/>
          <w:szCs w:val="24"/>
          <w:lang w:eastAsia="es-ES"/>
        </w:rPr>
        <w:t>ó</w:t>
      </w:r>
      <w:r w:rsidRPr="00FB0A29">
        <w:rPr>
          <w:rFonts w:ascii="Microsoft YaHei" w:eastAsia="Microsoft YaHei" w:hAnsi="Microsoft YaHei" w:cs="Arial"/>
          <w:sz w:val="24"/>
          <w:szCs w:val="24"/>
          <w:lang w:eastAsia="es-ES"/>
        </w:rPr>
        <w:t xml:space="preserve">n 1986. </w:t>
      </w:r>
    </w:p>
    <w:p w:rsidR="00FB0A29" w:rsidRPr="00FB0A29" w:rsidRDefault="00FB0A29" w:rsidP="00FB0A29">
      <w:pPr>
        <w:spacing w:after="0" w:line="360" w:lineRule="auto"/>
        <w:jc w:val="both"/>
        <w:rPr>
          <w:rFonts w:ascii="Microsoft YaHei" w:eastAsia="Microsoft YaHei" w:hAnsi="Microsoft YaHei" w:cs="Arial"/>
          <w:sz w:val="24"/>
          <w:szCs w:val="24"/>
          <w:lang w:eastAsia="es-ES"/>
        </w:rPr>
      </w:pPr>
    </w:p>
    <w:p w:rsidR="006C21EC" w:rsidRDefault="006C21EC" w:rsidP="006C21EC">
      <w:pPr>
        <w:tabs>
          <w:tab w:val="left" w:pos="780"/>
        </w:tabs>
        <w:spacing w:after="0" w:line="240" w:lineRule="atLeast"/>
        <w:jc w:val="center"/>
        <w:rPr>
          <w:rFonts w:ascii="Microsoft YaHei" w:eastAsia="Microsoft YaHei" w:hAnsi="Microsoft YaHei" w:cs="Times New Roman"/>
          <w:sz w:val="18"/>
          <w:szCs w:val="18"/>
          <w:lang w:eastAsia="es-ES"/>
        </w:rPr>
      </w:pPr>
    </w:p>
    <w:p w:rsidR="00FB0A29" w:rsidRDefault="00FB0A29" w:rsidP="006C21EC">
      <w:pPr>
        <w:tabs>
          <w:tab w:val="left" w:pos="780"/>
        </w:tabs>
        <w:spacing w:after="0" w:line="240" w:lineRule="atLeast"/>
        <w:jc w:val="center"/>
        <w:rPr>
          <w:rFonts w:ascii="Microsoft YaHei" w:eastAsia="Microsoft YaHei" w:hAnsi="Microsoft YaHei" w:cs="Times New Roman"/>
          <w:sz w:val="18"/>
          <w:szCs w:val="18"/>
          <w:lang w:eastAsia="es-ES"/>
        </w:rPr>
      </w:pPr>
    </w:p>
    <w:p w:rsidR="00FB0A29" w:rsidRDefault="00FB0A29" w:rsidP="006C21EC">
      <w:pPr>
        <w:tabs>
          <w:tab w:val="left" w:pos="780"/>
        </w:tabs>
        <w:spacing w:after="0" w:line="240" w:lineRule="atLeast"/>
        <w:jc w:val="center"/>
        <w:rPr>
          <w:rFonts w:ascii="Microsoft YaHei" w:eastAsia="Microsoft YaHei" w:hAnsi="Microsoft YaHei" w:cs="Times New Roman"/>
          <w:sz w:val="18"/>
          <w:szCs w:val="18"/>
          <w:lang w:eastAsia="es-ES"/>
        </w:rPr>
      </w:pPr>
    </w:p>
    <w:p w:rsidR="00FB0A29" w:rsidRDefault="00FB0A29" w:rsidP="006C21EC">
      <w:pPr>
        <w:tabs>
          <w:tab w:val="left" w:pos="780"/>
        </w:tabs>
        <w:spacing w:after="0" w:line="240" w:lineRule="atLeast"/>
        <w:jc w:val="center"/>
        <w:rPr>
          <w:rFonts w:ascii="Microsoft YaHei" w:eastAsia="Microsoft YaHei" w:hAnsi="Microsoft YaHei" w:cs="Times New Roman"/>
          <w:sz w:val="18"/>
          <w:szCs w:val="18"/>
          <w:lang w:eastAsia="es-ES"/>
        </w:rPr>
      </w:pPr>
    </w:p>
    <w:p w:rsidR="00FB0A29" w:rsidRDefault="00FB0A29" w:rsidP="006C21EC">
      <w:pPr>
        <w:tabs>
          <w:tab w:val="left" w:pos="780"/>
        </w:tabs>
        <w:spacing w:after="0" w:line="240" w:lineRule="atLeast"/>
        <w:jc w:val="center"/>
        <w:rPr>
          <w:rFonts w:ascii="Microsoft YaHei" w:eastAsia="Microsoft YaHei" w:hAnsi="Microsoft YaHei" w:cs="Times New Roman"/>
          <w:sz w:val="18"/>
          <w:szCs w:val="18"/>
          <w:lang w:eastAsia="es-ES"/>
        </w:rPr>
      </w:pPr>
    </w:p>
    <w:p w:rsidR="00FB0A29" w:rsidRPr="00FB0A29" w:rsidRDefault="00FB0A29" w:rsidP="00FB0A29">
      <w:pPr>
        <w:spacing w:after="0" w:line="360" w:lineRule="auto"/>
        <w:jc w:val="both"/>
        <w:rPr>
          <w:rFonts w:ascii="Microsoft YaHei" w:eastAsia="Microsoft YaHei" w:hAnsi="Microsoft YaHei" w:cs="Arial"/>
          <w:sz w:val="24"/>
          <w:szCs w:val="24"/>
          <w:lang w:eastAsia="es-ES"/>
        </w:rPr>
      </w:pPr>
      <w:r w:rsidRPr="00FB0A29">
        <w:rPr>
          <w:rFonts w:ascii="Microsoft YaHei" w:eastAsia="Microsoft YaHei" w:hAnsi="Microsoft YaHei" w:cs="Arial"/>
          <w:sz w:val="24"/>
          <w:szCs w:val="24"/>
          <w:lang w:eastAsia="es-ES"/>
        </w:rPr>
        <w:tab/>
        <w:t>La cantidad de pintura que se aplique en el ancho estipulado deber</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 xml:space="preserve"> ser de treinta y ocho (38) micrones (15 mil</w:t>
      </w:r>
      <w:r w:rsidRPr="00FB0A29">
        <w:rPr>
          <w:rFonts w:ascii="Microsoft YaHei" w:eastAsia="Microsoft YaHei" w:hAnsi="Microsoft YaHei" w:cs="Arial" w:hint="eastAsia"/>
          <w:sz w:val="24"/>
          <w:szCs w:val="24"/>
          <w:lang w:eastAsia="es-ES"/>
        </w:rPr>
        <w:t>é</w:t>
      </w:r>
      <w:r w:rsidRPr="00FB0A29">
        <w:rPr>
          <w:rFonts w:ascii="Microsoft YaHei" w:eastAsia="Microsoft YaHei" w:hAnsi="Microsoft YaHei" w:cs="Arial"/>
          <w:sz w:val="24"/>
          <w:szCs w:val="24"/>
          <w:lang w:eastAsia="es-ES"/>
        </w:rPr>
        <w:t>simas de pulgada) de pintura h</w:t>
      </w:r>
      <w:r w:rsidRPr="00FB0A29">
        <w:rPr>
          <w:rFonts w:ascii="Microsoft YaHei" w:eastAsia="Microsoft YaHei" w:hAnsi="Microsoft YaHei" w:cs="Arial" w:hint="eastAsia"/>
          <w:sz w:val="24"/>
          <w:szCs w:val="24"/>
          <w:lang w:eastAsia="es-ES"/>
        </w:rPr>
        <w:t>ú</w:t>
      </w:r>
      <w:r w:rsidRPr="00FB0A29">
        <w:rPr>
          <w:rFonts w:ascii="Microsoft YaHei" w:eastAsia="Microsoft YaHei" w:hAnsi="Microsoft YaHei" w:cs="Arial"/>
          <w:sz w:val="24"/>
          <w:szCs w:val="24"/>
          <w:lang w:eastAsia="es-ES"/>
        </w:rPr>
        <w:t>meda, siendo en este caso cuando se aplique el material reflejante (esferas de Vidrio) en una proporci</w:t>
      </w:r>
      <w:r w:rsidRPr="00FB0A29">
        <w:rPr>
          <w:rFonts w:ascii="Microsoft YaHei" w:eastAsia="Microsoft YaHei" w:hAnsi="Microsoft YaHei" w:cs="Arial" w:hint="eastAsia"/>
          <w:sz w:val="24"/>
          <w:szCs w:val="24"/>
          <w:lang w:eastAsia="es-ES"/>
        </w:rPr>
        <w:t>ó</w:t>
      </w:r>
      <w:r w:rsidRPr="00FB0A29">
        <w:rPr>
          <w:rFonts w:ascii="Microsoft YaHei" w:eastAsia="Microsoft YaHei" w:hAnsi="Microsoft YaHei" w:cs="Arial"/>
          <w:sz w:val="24"/>
          <w:szCs w:val="24"/>
          <w:lang w:eastAsia="es-ES"/>
        </w:rPr>
        <w:t>n de setecientos (700) gramos por litro de pintura; las esferas de vidrio deber</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n cumplir con los requisitos se</w:t>
      </w:r>
      <w:r w:rsidRPr="00FB0A29">
        <w:rPr>
          <w:rFonts w:ascii="Microsoft YaHei" w:eastAsia="Microsoft YaHei" w:hAnsi="Microsoft YaHei" w:cs="Arial" w:hint="eastAsia"/>
          <w:sz w:val="24"/>
          <w:szCs w:val="24"/>
          <w:lang w:eastAsia="es-ES"/>
        </w:rPr>
        <w:t>ñ</w:t>
      </w:r>
      <w:r w:rsidRPr="00FB0A29">
        <w:rPr>
          <w:rFonts w:ascii="Microsoft YaHei" w:eastAsia="Microsoft YaHei" w:hAnsi="Microsoft YaHei" w:cs="Arial"/>
          <w:sz w:val="24"/>
          <w:szCs w:val="24"/>
          <w:lang w:eastAsia="es-ES"/>
        </w:rPr>
        <w:t>alados en la cl</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usula 012-D del Libro 4, Parte 01, T</w:t>
      </w:r>
      <w:r w:rsidRPr="00FB0A29">
        <w:rPr>
          <w:rFonts w:ascii="Microsoft YaHei" w:eastAsia="Microsoft YaHei" w:hAnsi="Microsoft YaHei" w:cs="Arial" w:hint="eastAsia"/>
          <w:sz w:val="24"/>
          <w:szCs w:val="24"/>
          <w:lang w:eastAsia="es-ES"/>
        </w:rPr>
        <w:t>í</w:t>
      </w:r>
      <w:r w:rsidRPr="00FB0A29">
        <w:rPr>
          <w:rFonts w:ascii="Microsoft YaHei" w:eastAsia="Microsoft YaHei" w:hAnsi="Microsoft YaHei" w:cs="Arial"/>
          <w:sz w:val="24"/>
          <w:szCs w:val="24"/>
          <w:lang w:eastAsia="es-ES"/>
        </w:rPr>
        <w:t>tulo 04 de las Normas de Calidad de los materiales.</w:t>
      </w:r>
    </w:p>
    <w:p w:rsidR="00FB0A29" w:rsidRPr="00FB0A29" w:rsidRDefault="00FB0A29" w:rsidP="00FB0A29">
      <w:pPr>
        <w:spacing w:after="0" w:line="360" w:lineRule="auto"/>
        <w:jc w:val="both"/>
        <w:rPr>
          <w:rFonts w:ascii="Microsoft YaHei" w:eastAsia="Microsoft YaHei" w:hAnsi="Microsoft YaHei" w:cs="Arial"/>
          <w:sz w:val="24"/>
          <w:szCs w:val="24"/>
          <w:lang w:eastAsia="es-ES"/>
        </w:rPr>
      </w:pPr>
    </w:p>
    <w:p w:rsidR="00FB0A29" w:rsidRPr="00FB0A29" w:rsidRDefault="00FB0A29" w:rsidP="00FB0A29">
      <w:pPr>
        <w:spacing w:after="0" w:line="360" w:lineRule="auto"/>
        <w:jc w:val="both"/>
        <w:rPr>
          <w:rFonts w:ascii="Microsoft YaHei" w:eastAsia="Microsoft YaHei" w:hAnsi="Microsoft YaHei" w:cs="Arial"/>
          <w:sz w:val="24"/>
          <w:szCs w:val="24"/>
          <w:lang w:eastAsia="es-ES"/>
        </w:rPr>
      </w:pPr>
      <w:r w:rsidRPr="00FB0A29">
        <w:rPr>
          <w:rFonts w:ascii="Microsoft YaHei" w:eastAsia="Microsoft YaHei" w:hAnsi="Microsoft YaHei" w:cs="Arial"/>
          <w:sz w:val="24"/>
          <w:szCs w:val="24"/>
          <w:lang w:eastAsia="es-ES"/>
        </w:rPr>
        <w:tab/>
        <w:t>Cuando lo fije el proyecto y/o lo ordene la Secretar</w:t>
      </w:r>
      <w:r w:rsidRPr="00FB0A29">
        <w:rPr>
          <w:rFonts w:ascii="Microsoft YaHei" w:eastAsia="Microsoft YaHei" w:hAnsi="Microsoft YaHei" w:cs="Arial" w:hint="eastAsia"/>
          <w:sz w:val="24"/>
          <w:szCs w:val="24"/>
          <w:lang w:eastAsia="es-ES"/>
        </w:rPr>
        <w:t>í</w:t>
      </w:r>
      <w:r w:rsidRPr="00FB0A29">
        <w:rPr>
          <w:rFonts w:ascii="Microsoft YaHei" w:eastAsia="Microsoft YaHei" w:hAnsi="Microsoft YaHei" w:cs="Arial"/>
          <w:sz w:val="24"/>
          <w:szCs w:val="24"/>
          <w:lang w:eastAsia="es-ES"/>
        </w:rPr>
        <w:t>a, los materiales, que se utilicen en el marcado del pavimento, deber</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n ser previamente muestreados y sujetos a las pruebas de laboratorio que se requieran.</w:t>
      </w:r>
    </w:p>
    <w:p w:rsidR="00FB0A29" w:rsidRPr="00FB0A29" w:rsidRDefault="00FB0A29" w:rsidP="00FB0A29">
      <w:pPr>
        <w:spacing w:after="0" w:line="360" w:lineRule="auto"/>
        <w:ind w:left="1418" w:hanging="1418"/>
        <w:jc w:val="both"/>
        <w:rPr>
          <w:rFonts w:ascii="Microsoft YaHei" w:eastAsia="Microsoft YaHei" w:hAnsi="Microsoft YaHei" w:cs="Arial"/>
          <w:sz w:val="24"/>
          <w:szCs w:val="24"/>
          <w:lang w:eastAsia="es-ES"/>
        </w:rPr>
      </w:pPr>
    </w:p>
    <w:p w:rsidR="00FB0A29" w:rsidRPr="00FB0A29" w:rsidRDefault="00FB0A29" w:rsidP="00FB0A29">
      <w:pPr>
        <w:spacing w:after="0" w:line="360" w:lineRule="auto"/>
        <w:jc w:val="both"/>
        <w:rPr>
          <w:rFonts w:ascii="Microsoft YaHei" w:eastAsia="Microsoft YaHei" w:hAnsi="Microsoft YaHei" w:cs="Arial"/>
          <w:sz w:val="24"/>
          <w:szCs w:val="24"/>
          <w:lang w:eastAsia="es-ES"/>
        </w:rPr>
      </w:pPr>
      <w:r w:rsidRPr="00FB0A29">
        <w:rPr>
          <w:rFonts w:ascii="Microsoft YaHei" w:eastAsia="Microsoft YaHei" w:hAnsi="Microsoft YaHei" w:cs="Arial"/>
          <w:sz w:val="24"/>
          <w:szCs w:val="24"/>
          <w:lang w:eastAsia="es-ES"/>
        </w:rPr>
        <w:t>La medici</w:t>
      </w:r>
      <w:r w:rsidRPr="00FB0A29">
        <w:rPr>
          <w:rFonts w:ascii="Microsoft YaHei" w:eastAsia="Microsoft YaHei" w:hAnsi="Microsoft YaHei" w:cs="Arial" w:hint="eastAsia"/>
          <w:sz w:val="24"/>
          <w:szCs w:val="24"/>
          <w:lang w:eastAsia="es-ES"/>
        </w:rPr>
        <w:t>ó</w:t>
      </w:r>
      <w:r w:rsidRPr="00FB0A29">
        <w:rPr>
          <w:rFonts w:ascii="Microsoft YaHei" w:eastAsia="Microsoft YaHei" w:hAnsi="Microsoft YaHei" w:cs="Arial"/>
          <w:sz w:val="24"/>
          <w:szCs w:val="24"/>
          <w:lang w:eastAsia="es-ES"/>
        </w:rPr>
        <w:t>n se har</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 xml:space="preserve"> tomando como unidad el metro efectivo de raya pintada en el pavimento, para cada ancho ordenado, y cada uno de los signos, letras o cifras indicados en el proyecto y/o se</w:t>
      </w:r>
      <w:r w:rsidRPr="00FB0A29">
        <w:rPr>
          <w:rFonts w:ascii="Microsoft YaHei" w:eastAsia="Microsoft YaHei" w:hAnsi="Microsoft YaHei" w:cs="Arial" w:hint="eastAsia"/>
          <w:sz w:val="24"/>
          <w:szCs w:val="24"/>
          <w:lang w:eastAsia="es-ES"/>
        </w:rPr>
        <w:t>ñ</w:t>
      </w:r>
      <w:r w:rsidRPr="00FB0A29">
        <w:rPr>
          <w:rFonts w:ascii="Microsoft YaHei" w:eastAsia="Microsoft YaHei" w:hAnsi="Microsoft YaHei" w:cs="Arial"/>
          <w:sz w:val="24"/>
          <w:szCs w:val="24"/>
          <w:lang w:eastAsia="es-ES"/>
        </w:rPr>
        <w:t>alados por la Secretar</w:t>
      </w:r>
      <w:r w:rsidRPr="00FB0A29">
        <w:rPr>
          <w:rFonts w:ascii="Microsoft YaHei" w:eastAsia="Microsoft YaHei" w:hAnsi="Microsoft YaHei" w:cs="Arial" w:hint="eastAsia"/>
          <w:sz w:val="24"/>
          <w:szCs w:val="24"/>
          <w:lang w:eastAsia="es-ES"/>
        </w:rPr>
        <w:t>í</w:t>
      </w:r>
      <w:r w:rsidRPr="00FB0A29">
        <w:rPr>
          <w:rFonts w:ascii="Microsoft YaHei" w:eastAsia="Microsoft YaHei" w:hAnsi="Microsoft YaHei" w:cs="Arial"/>
          <w:sz w:val="24"/>
          <w:szCs w:val="24"/>
          <w:lang w:eastAsia="es-ES"/>
        </w:rPr>
        <w:t>a. No se medir</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n las rayas desalineadas, ni los signos, letras o cifras mal trazados que no cumplan con lo ordenado por la Secretar</w:t>
      </w:r>
      <w:r w:rsidRPr="00FB0A29">
        <w:rPr>
          <w:rFonts w:ascii="Microsoft YaHei" w:eastAsia="Microsoft YaHei" w:hAnsi="Microsoft YaHei" w:cs="Arial" w:hint="eastAsia"/>
          <w:sz w:val="24"/>
          <w:szCs w:val="24"/>
          <w:lang w:eastAsia="es-ES"/>
        </w:rPr>
        <w:t>í</w:t>
      </w:r>
      <w:r w:rsidRPr="00FB0A29">
        <w:rPr>
          <w:rFonts w:ascii="Microsoft YaHei" w:eastAsia="Microsoft YaHei" w:hAnsi="Microsoft YaHei" w:cs="Arial"/>
          <w:sz w:val="24"/>
          <w:szCs w:val="24"/>
          <w:lang w:eastAsia="es-ES"/>
        </w:rPr>
        <w:t>a.</w:t>
      </w:r>
    </w:p>
    <w:p w:rsidR="00FB0A29" w:rsidRPr="00FB0A29" w:rsidRDefault="00FB0A29" w:rsidP="00FB0A29">
      <w:pPr>
        <w:spacing w:after="0" w:line="360" w:lineRule="auto"/>
        <w:jc w:val="both"/>
        <w:rPr>
          <w:rFonts w:ascii="Microsoft YaHei" w:eastAsia="Microsoft YaHei" w:hAnsi="Microsoft YaHei" w:cs="Arial"/>
          <w:sz w:val="24"/>
          <w:szCs w:val="24"/>
          <w:lang w:eastAsia="es-ES"/>
        </w:rPr>
      </w:pPr>
    </w:p>
    <w:p w:rsidR="00FB0A29" w:rsidRPr="00FB0A29" w:rsidRDefault="00FB0A29" w:rsidP="00FB0A29">
      <w:pPr>
        <w:spacing w:after="0" w:line="360" w:lineRule="auto"/>
        <w:jc w:val="both"/>
        <w:rPr>
          <w:rFonts w:ascii="Microsoft YaHei" w:eastAsia="Microsoft YaHei" w:hAnsi="Microsoft YaHei" w:cs="Arial"/>
          <w:sz w:val="24"/>
          <w:szCs w:val="24"/>
          <w:lang w:eastAsia="es-ES"/>
        </w:rPr>
      </w:pPr>
    </w:p>
    <w:p w:rsidR="00FB0A29" w:rsidRPr="00FB0A29" w:rsidRDefault="00FB0A29" w:rsidP="00FB0A29">
      <w:pPr>
        <w:spacing w:after="0" w:line="360" w:lineRule="auto"/>
        <w:jc w:val="both"/>
        <w:rPr>
          <w:rFonts w:ascii="Microsoft YaHei" w:eastAsia="Microsoft YaHei" w:hAnsi="Microsoft YaHei" w:cs="Arial"/>
          <w:sz w:val="24"/>
          <w:szCs w:val="24"/>
          <w:lang w:eastAsia="es-ES"/>
        </w:rPr>
      </w:pPr>
      <w:r w:rsidRPr="00FB0A29">
        <w:rPr>
          <w:rFonts w:ascii="Microsoft YaHei" w:eastAsia="Microsoft YaHei" w:hAnsi="Microsoft YaHei" w:cs="Arial"/>
          <w:sz w:val="24"/>
          <w:szCs w:val="24"/>
          <w:lang w:eastAsia="es-ES"/>
        </w:rPr>
        <w:t>El pago por unidad de obra terminada se har</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 xml:space="preserve"> a los precios fijados en el contrato para el metro efectivo de raya pintada de cada uno de los anchos se</w:t>
      </w:r>
      <w:r w:rsidRPr="00FB0A29">
        <w:rPr>
          <w:rFonts w:ascii="Microsoft YaHei" w:eastAsia="Microsoft YaHei" w:hAnsi="Microsoft YaHei" w:cs="Arial" w:hint="eastAsia"/>
          <w:sz w:val="24"/>
          <w:szCs w:val="24"/>
          <w:lang w:eastAsia="es-ES"/>
        </w:rPr>
        <w:t>ñ</w:t>
      </w:r>
      <w:r w:rsidRPr="00FB0A29">
        <w:rPr>
          <w:rFonts w:ascii="Microsoft YaHei" w:eastAsia="Microsoft YaHei" w:hAnsi="Microsoft YaHei" w:cs="Arial"/>
          <w:sz w:val="24"/>
          <w:szCs w:val="24"/>
          <w:lang w:eastAsia="es-ES"/>
        </w:rPr>
        <w:t>alados, as</w:t>
      </w:r>
      <w:r w:rsidRPr="00FB0A29">
        <w:rPr>
          <w:rFonts w:ascii="Microsoft YaHei" w:eastAsia="Microsoft YaHei" w:hAnsi="Microsoft YaHei" w:cs="Arial" w:hint="eastAsia"/>
          <w:sz w:val="24"/>
          <w:szCs w:val="24"/>
          <w:lang w:eastAsia="es-ES"/>
        </w:rPr>
        <w:t>í</w:t>
      </w:r>
      <w:r w:rsidRPr="00FB0A29">
        <w:rPr>
          <w:rFonts w:ascii="Microsoft YaHei" w:eastAsia="Microsoft YaHei" w:hAnsi="Microsoft YaHei" w:cs="Arial"/>
          <w:sz w:val="24"/>
          <w:szCs w:val="24"/>
          <w:lang w:eastAsia="es-ES"/>
        </w:rPr>
        <w:t xml:space="preserve"> como para cada uno de los signos, letras o cifras ordenados por la Secretar</w:t>
      </w:r>
      <w:r w:rsidRPr="00FB0A29">
        <w:rPr>
          <w:rFonts w:ascii="Microsoft YaHei" w:eastAsia="Microsoft YaHei" w:hAnsi="Microsoft YaHei" w:cs="Arial" w:hint="eastAsia"/>
          <w:sz w:val="24"/>
          <w:szCs w:val="24"/>
          <w:lang w:eastAsia="es-ES"/>
        </w:rPr>
        <w:t>í</w:t>
      </w:r>
      <w:r w:rsidRPr="00FB0A29">
        <w:rPr>
          <w:rFonts w:ascii="Microsoft YaHei" w:eastAsia="Microsoft YaHei" w:hAnsi="Microsoft YaHei" w:cs="Arial"/>
          <w:sz w:val="24"/>
          <w:szCs w:val="24"/>
          <w:lang w:eastAsia="es-ES"/>
        </w:rPr>
        <w:t>a. Este precio unitario incluye lo que corresponda por : valor de adquisici</w:t>
      </w:r>
      <w:r w:rsidRPr="00FB0A29">
        <w:rPr>
          <w:rFonts w:ascii="Microsoft YaHei" w:eastAsia="Microsoft YaHei" w:hAnsi="Microsoft YaHei" w:cs="Arial" w:hint="eastAsia"/>
          <w:sz w:val="24"/>
          <w:szCs w:val="24"/>
          <w:lang w:eastAsia="es-ES"/>
        </w:rPr>
        <w:t>ó</w:t>
      </w:r>
      <w:r w:rsidRPr="00FB0A29">
        <w:rPr>
          <w:rFonts w:ascii="Microsoft YaHei" w:eastAsia="Microsoft YaHei" w:hAnsi="Microsoft YaHei" w:cs="Arial"/>
          <w:sz w:val="24"/>
          <w:szCs w:val="24"/>
          <w:lang w:eastAsia="es-ES"/>
        </w:rPr>
        <w:t>n o de fabricaci</w:t>
      </w:r>
      <w:r w:rsidRPr="00FB0A29">
        <w:rPr>
          <w:rFonts w:ascii="Microsoft YaHei" w:eastAsia="Microsoft YaHei" w:hAnsi="Microsoft YaHei" w:cs="Arial" w:hint="eastAsia"/>
          <w:sz w:val="24"/>
          <w:szCs w:val="24"/>
          <w:lang w:eastAsia="es-ES"/>
        </w:rPr>
        <w:t>ó</w:t>
      </w:r>
      <w:r w:rsidRPr="00FB0A29">
        <w:rPr>
          <w:rFonts w:ascii="Microsoft YaHei" w:eastAsia="Microsoft YaHei" w:hAnsi="Microsoft YaHei" w:cs="Arial"/>
          <w:sz w:val="24"/>
          <w:szCs w:val="24"/>
          <w:lang w:eastAsia="es-ES"/>
        </w:rPr>
        <w:t>n de los materiales requeridos para ejecutar las operaciones previas y el recubrimiento (pintura y esferas de vidrio); cargas, transportes hasta el lugar de la obra, descargas y almacenamientos; maniobras; mano de obra y equipo requerido para las operaciones previas y para el recubrimiento, con la dosificaci</w:t>
      </w:r>
      <w:r w:rsidRPr="00FB0A29">
        <w:rPr>
          <w:rFonts w:ascii="Microsoft YaHei" w:eastAsia="Microsoft YaHei" w:hAnsi="Microsoft YaHei" w:cs="Arial" w:hint="eastAsia"/>
          <w:sz w:val="24"/>
          <w:szCs w:val="24"/>
          <w:lang w:eastAsia="es-ES"/>
        </w:rPr>
        <w:t>ó</w:t>
      </w:r>
      <w:r w:rsidRPr="00FB0A29">
        <w:rPr>
          <w:rFonts w:ascii="Microsoft YaHei" w:eastAsia="Microsoft YaHei" w:hAnsi="Microsoft YaHei" w:cs="Arial"/>
          <w:sz w:val="24"/>
          <w:szCs w:val="24"/>
          <w:lang w:eastAsia="es-ES"/>
        </w:rPr>
        <w:t>n que fije el proyecto; mermas; desperdicios; los dem</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s materiales y operaciones necesarios para la ejecuci</w:t>
      </w:r>
      <w:r w:rsidRPr="00FB0A29">
        <w:rPr>
          <w:rFonts w:ascii="Microsoft YaHei" w:eastAsia="Microsoft YaHei" w:hAnsi="Microsoft YaHei" w:cs="Arial" w:hint="eastAsia"/>
          <w:sz w:val="24"/>
          <w:szCs w:val="24"/>
          <w:lang w:eastAsia="es-ES"/>
        </w:rPr>
        <w:t>ó</w:t>
      </w:r>
      <w:r w:rsidRPr="00FB0A29">
        <w:rPr>
          <w:rFonts w:ascii="Microsoft YaHei" w:eastAsia="Microsoft YaHei" w:hAnsi="Microsoft YaHei" w:cs="Arial"/>
          <w:sz w:val="24"/>
          <w:szCs w:val="24"/>
          <w:lang w:eastAsia="es-ES"/>
        </w:rPr>
        <w:t>n del trabajo; y los tiempos de los veh</w:t>
      </w:r>
      <w:r w:rsidRPr="00FB0A29">
        <w:rPr>
          <w:rFonts w:ascii="Microsoft YaHei" w:eastAsia="Microsoft YaHei" w:hAnsi="Microsoft YaHei" w:cs="Arial" w:hint="eastAsia"/>
          <w:sz w:val="24"/>
          <w:szCs w:val="24"/>
          <w:lang w:eastAsia="es-ES"/>
        </w:rPr>
        <w:t>í</w:t>
      </w:r>
      <w:r w:rsidRPr="00FB0A29">
        <w:rPr>
          <w:rFonts w:ascii="Microsoft YaHei" w:eastAsia="Microsoft YaHei" w:hAnsi="Microsoft YaHei" w:cs="Arial"/>
          <w:sz w:val="24"/>
          <w:szCs w:val="24"/>
          <w:lang w:eastAsia="es-ES"/>
        </w:rPr>
        <w:t xml:space="preserve">culos empleados en los transportes durante las cargas y las descargas. </w:t>
      </w:r>
    </w:p>
    <w:p w:rsidR="00FB0A29" w:rsidRPr="00FB0A29" w:rsidRDefault="00FB0A29" w:rsidP="00FB0A29">
      <w:pPr>
        <w:spacing w:after="0" w:line="360" w:lineRule="auto"/>
        <w:jc w:val="both"/>
        <w:rPr>
          <w:rFonts w:ascii="Microsoft YaHei" w:eastAsia="Microsoft YaHei" w:hAnsi="Microsoft YaHei" w:cs="Arial"/>
          <w:sz w:val="24"/>
          <w:szCs w:val="24"/>
          <w:lang w:eastAsia="es-ES"/>
        </w:rPr>
      </w:pPr>
    </w:p>
    <w:p w:rsidR="00FB0A29" w:rsidRPr="00FB0A29" w:rsidRDefault="00FB0A29" w:rsidP="00FB0A29">
      <w:pPr>
        <w:spacing w:after="0" w:line="360" w:lineRule="auto"/>
        <w:jc w:val="both"/>
        <w:rPr>
          <w:rFonts w:ascii="Microsoft YaHei" w:eastAsia="Microsoft YaHei" w:hAnsi="Microsoft YaHei" w:cs="Arial"/>
          <w:sz w:val="24"/>
          <w:szCs w:val="24"/>
          <w:lang w:eastAsia="es-ES"/>
        </w:rPr>
      </w:pPr>
    </w:p>
    <w:p w:rsidR="00FB0A29" w:rsidRPr="00FB0A29" w:rsidRDefault="00FB0A29" w:rsidP="00FB0A29">
      <w:pPr>
        <w:spacing w:after="0" w:line="360" w:lineRule="auto"/>
        <w:jc w:val="both"/>
        <w:rPr>
          <w:rFonts w:ascii="Microsoft YaHei" w:eastAsia="Microsoft YaHei" w:hAnsi="Microsoft YaHei" w:cs="Arial"/>
          <w:sz w:val="24"/>
          <w:szCs w:val="24"/>
          <w:lang w:eastAsia="es-ES"/>
        </w:rPr>
      </w:pPr>
    </w:p>
    <w:p w:rsidR="00FB0A29" w:rsidRPr="00FB0A29" w:rsidRDefault="00FB0A29" w:rsidP="00FB0A29">
      <w:pPr>
        <w:spacing w:after="0" w:line="360" w:lineRule="auto"/>
        <w:jc w:val="both"/>
        <w:rPr>
          <w:rFonts w:ascii="Microsoft YaHei" w:eastAsia="Microsoft YaHei" w:hAnsi="Microsoft YaHei" w:cs="Arial"/>
          <w:sz w:val="24"/>
          <w:szCs w:val="24"/>
          <w:lang w:eastAsia="es-ES"/>
        </w:rPr>
      </w:pPr>
    </w:p>
    <w:p w:rsidR="00FB0A29" w:rsidRPr="00FB0A29" w:rsidRDefault="00FB0A29" w:rsidP="00FB0A29">
      <w:pPr>
        <w:spacing w:after="0" w:line="360" w:lineRule="auto"/>
        <w:jc w:val="both"/>
        <w:rPr>
          <w:rFonts w:ascii="Microsoft YaHei" w:eastAsia="Microsoft YaHei" w:hAnsi="Microsoft YaHei" w:cs="Arial"/>
          <w:sz w:val="24"/>
          <w:szCs w:val="24"/>
          <w:lang w:eastAsia="es-ES"/>
        </w:rPr>
      </w:pPr>
    </w:p>
    <w:p w:rsidR="00FB0A29" w:rsidRPr="00FB0A29" w:rsidRDefault="00FB0A29" w:rsidP="00FB0A29">
      <w:pPr>
        <w:spacing w:after="0" w:line="360" w:lineRule="auto"/>
        <w:jc w:val="both"/>
        <w:rPr>
          <w:rFonts w:ascii="Microsoft YaHei" w:eastAsia="Microsoft YaHei" w:hAnsi="Microsoft YaHei" w:cs="Arial"/>
          <w:sz w:val="24"/>
          <w:szCs w:val="24"/>
          <w:lang w:eastAsia="es-ES"/>
        </w:rPr>
      </w:pPr>
    </w:p>
    <w:p w:rsidR="00FB0A29" w:rsidRPr="00FB0A29" w:rsidRDefault="00FB0A29" w:rsidP="00FB0A29">
      <w:pPr>
        <w:spacing w:after="0" w:line="360" w:lineRule="auto"/>
        <w:jc w:val="both"/>
        <w:rPr>
          <w:rFonts w:ascii="Microsoft YaHei" w:eastAsia="Microsoft YaHei" w:hAnsi="Microsoft YaHei" w:cs="Arial"/>
          <w:sz w:val="24"/>
          <w:szCs w:val="24"/>
          <w:lang w:eastAsia="es-ES"/>
        </w:rPr>
      </w:pPr>
    </w:p>
    <w:p w:rsidR="00FB0A29" w:rsidRPr="00FB0A29" w:rsidRDefault="00FB0A29" w:rsidP="00FB0A29">
      <w:pPr>
        <w:spacing w:after="0" w:line="360" w:lineRule="auto"/>
        <w:jc w:val="both"/>
        <w:rPr>
          <w:rFonts w:ascii="Microsoft YaHei" w:eastAsia="Microsoft YaHei" w:hAnsi="Microsoft YaHei" w:cs="Arial"/>
          <w:sz w:val="24"/>
          <w:szCs w:val="24"/>
          <w:lang w:eastAsia="es-ES"/>
        </w:rPr>
      </w:pPr>
    </w:p>
    <w:p w:rsidR="00FB0A29" w:rsidRPr="00FB0A29" w:rsidRDefault="00FB0A29" w:rsidP="00FB0A29">
      <w:pPr>
        <w:spacing w:after="0" w:line="360" w:lineRule="auto"/>
        <w:jc w:val="center"/>
        <w:rPr>
          <w:rFonts w:ascii="Microsoft YaHei" w:eastAsia="Microsoft YaHei" w:hAnsi="Microsoft YaHei" w:cs="Arial"/>
          <w:sz w:val="24"/>
          <w:szCs w:val="24"/>
          <w:lang w:val="es-ES_tradnl" w:eastAsia="es-ES"/>
        </w:rPr>
      </w:pPr>
      <w:r w:rsidRPr="00FB0A29">
        <w:rPr>
          <w:rFonts w:ascii="Microsoft YaHei" w:eastAsia="Microsoft YaHei" w:hAnsi="Microsoft YaHei" w:cs="Times New Roman"/>
          <w:noProof/>
          <w:sz w:val="24"/>
          <w:szCs w:val="24"/>
          <w:lang w:eastAsia="es-MX"/>
        </w:rPr>
        <w:lastRenderedPageBreak/>
        <w:drawing>
          <wp:inline distT="0" distB="0" distL="0" distR="0">
            <wp:extent cx="4419600" cy="6429375"/>
            <wp:effectExtent l="0" t="0" r="0" b="9525"/>
            <wp:docPr id="13" name="Imagen 13" descr="Diagrama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descr="DiagramaDescripción generada automáticamente"/>
                    <pic:cNvPicPr>
                      <a:picLocks noChangeAspect="1" noChangeArrowheads="1"/>
                    </pic:cNvPicPr>
                  </pic:nvPicPr>
                  <pic:blipFill>
                    <a:blip r:embed="rId20">
                      <a:extLst>
                        <a:ext uri="{28A0092B-C50C-407E-A947-70E740481C1C}">
                          <a14:useLocalDpi xmlns:a14="http://schemas.microsoft.com/office/drawing/2010/main" val="0"/>
                        </a:ext>
                      </a:extLst>
                    </a:blip>
                    <a:srcRect l="35304" t="13274" r="33130" b="5252"/>
                    <a:stretch>
                      <a:fillRect/>
                    </a:stretch>
                  </pic:blipFill>
                  <pic:spPr bwMode="auto">
                    <a:xfrm>
                      <a:off x="0" y="0"/>
                      <a:ext cx="4419600" cy="6429375"/>
                    </a:xfrm>
                    <a:prstGeom prst="rect">
                      <a:avLst/>
                    </a:prstGeom>
                    <a:noFill/>
                    <a:ln>
                      <a:noFill/>
                    </a:ln>
                  </pic:spPr>
                </pic:pic>
              </a:graphicData>
            </a:graphic>
          </wp:inline>
        </w:drawing>
      </w:r>
    </w:p>
    <w:p w:rsidR="00FB0A29" w:rsidRPr="00FB0A29" w:rsidRDefault="00FB0A29" w:rsidP="00FB0A29">
      <w:pPr>
        <w:spacing w:after="0" w:line="360" w:lineRule="auto"/>
        <w:jc w:val="center"/>
        <w:rPr>
          <w:rFonts w:ascii="Microsoft YaHei" w:eastAsia="Microsoft YaHei" w:hAnsi="Microsoft YaHei" w:cs="Arial"/>
          <w:sz w:val="24"/>
          <w:szCs w:val="24"/>
          <w:lang w:val="es-ES_tradnl" w:eastAsia="es-ES"/>
        </w:rPr>
      </w:pPr>
    </w:p>
    <w:p w:rsidR="00FB0A29" w:rsidRPr="00FB0A29" w:rsidRDefault="00FB0A29" w:rsidP="00FB0A29">
      <w:pPr>
        <w:spacing w:after="0" w:line="360" w:lineRule="auto"/>
        <w:jc w:val="both"/>
        <w:rPr>
          <w:rFonts w:ascii="Microsoft YaHei" w:eastAsia="Microsoft YaHei" w:hAnsi="Microsoft YaHei" w:cs="Arial"/>
          <w:sz w:val="24"/>
          <w:szCs w:val="24"/>
          <w:lang w:val="es-ES_tradnl" w:eastAsia="es-ES"/>
        </w:rPr>
      </w:pPr>
    </w:p>
    <w:p w:rsidR="00FB0A29" w:rsidRPr="00FB0A29" w:rsidRDefault="00FB0A29" w:rsidP="00FB0A29">
      <w:pPr>
        <w:spacing w:after="0" w:line="360" w:lineRule="auto"/>
        <w:jc w:val="both"/>
        <w:rPr>
          <w:rFonts w:ascii="Microsoft YaHei" w:eastAsia="Microsoft YaHei" w:hAnsi="Microsoft YaHei" w:cs="Arial"/>
          <w:b/>
          <w:sz w:val="28"/>
          <w:szCs w:val="28"/>
          <w:lang w:eastAsia="es-ES"/>
        </w:rPr>
      </w:pPr>
      <w:r w:rsidRPr="00FB0A29">
        <w:rPr>
          <w:rFonts w:ascii="Microsoft YaHei" w:eastAsia="Microsoft YaHei" w:hAnsi="Microsoft YaHei" w:cs="Arial"/>
          <w:b/>
          <w:sz w:val="28"/>
          <w:szCs w:val="28"/>
          <w:lang w:eastAsia="es-ES"/>
        </w:rPr>
        <w:t>2.- SE</w:t>
      </w:r>
      <w:r w:rsidRPr="00FB0A29">
        <w:rPr>
          <w:rFonts w:ascii="Microsoft YaHei" w:eastAsia="Microsoft YaHei" w:hAnsi="Microsoft YaHei" w:cs="Arial" w:hint="eastAsia"/>
          <w:b/>
          <w:sz w:val="28"/>
          <w:szCs w:val="28"/>
          <w:lang w:eastAsia="es-ES"/>
        </w:rPr>
        <w:t>Ñ</w:t>
      </w:r>
      <w:r w:rsidRPr="00FB0A29">
        <w:rPr>
          <w:rFonts w:ascii="Microsoft YaHei" w:eastAsia="Microsoft YaHei" w:hAnsi="Microsoft YaHei" w:cs="Arial"/>
          <w:b/>
          <w:sz w:val="28"/>
          <w:szCs w:val="28"/>
          <w:lang w:eastAsia="es-ES"/>
        </w:rPr>
        <w:t>ALAMIENTO VERTICAL BAJO Y ELEVADO</w:t>
      </w:r>
    </w:p>
    <w:p w:rsidR="00FB0A29" w:rsidRPr="00FB0A29" w:rsidRDefault="00FB0A29" w:rsidP="00FB0A29">
      <w:pPr>
        <w:spacing w:after="0" w:line="360" w:lineRule="auto"/>
        <w:jc w:val="both"/>
        <w:rPr>
          <w:rFonts w:ascii="Microsoft YaHei" w:eastAsia="Microsoft YaHei" w:hAnsi="Microsoft YaHei" w:cs="Arial"/>
          <w:sz w:val="24"/>
          <w:szCs w:val="24"/>
          <w:lang w:val="es-ES_tradnl" w:eastAsia="es-ES"/>
        </w:rPr>
      </w:pPr>
    </w:p>
    <w:p w:rsidR="00FB0A29" w:rsidRPr="00FB0A29" w:rsidRDefault="00FB0A29" w:rsidP="00FB0A29">
      <w:pPr>
        <w:spacing w:after="0" w:line="360" w:lineRule="auto"/>
        <w:jc w:val="both"/>
        <w:rPr>
          <w:rFonts w:ascii="Microsoft YaHei" w:eastAsia="Microsoft YaHei" w:hAnsi="Microsoft YaHei" w:cs="Arial"/>
          <w:sz w:val="24"/>
          <w:szCs w:val="24"/>
          <w:lang w:eastAsia="es-ES"/>
        </w:rPr>
      </w:pPr>
      <w:r w:rsidRPr="00FB0A29">
        <w:rPr>
          <w:rFonts w:ascii="Microsoft YaHei" w:eastAsia="Microsoft YaHei" w:hAnsi="Microsoft YaHei" w:cs="Arial"/>
          <w:sz w:val="24"/>
          <w:szCs w:val="24"/>
          <w:lang w:eastAsia="es-ES"/>
        </w:rPr>
        <w:t>Las se</w:t>
      </w:r>
      <w:r w:rsidRPr="00FB0A29">
        <w:rPr>
          <w:rFonts w:ascii="Microsoft YaHei" w:eastAsia="Microsoft YaHei" w:hAnsi="Microsoft YaHei" w:cs="Arial" w:hint="eastAsia"/>
          <w:sz w:val="24"/>
          <w:szCs w:val="24"/>
          <w:lang w:eastAsia="es-ES"/>
        </w:rPr>
        <w:t>ñ</w:t>
      </w:r>
      <w:r w:rsidRPr="00FB0A29">
        <w:rPr>
          <w:rFonts w:ascii="Microsoft YaHei" w:eastAsia="Microsoft YaHei" w:hAnsi="Microsoft YaHei" w:cs="Arial"/>
          <w:sz w:val="24"/>
          <w:szCs w:val="24"/>
          <w:lang w:eastAsia="es-ES"/>
        </w:rPr>
        <w:t>ales verticales se instalar</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n en los lugares se</w:t>
      </w:r>
      <w:r w:rsidRPr="00FB0A29">
        <w:rPr>
          <w:rFonts w:ascii="Microsoft YaHei" w:eastAsia="Microsoft YaHei" w:hAnsi="Microsoft YaHei" w:cs="Arial" w:hint="eastAsia"/>
          <w:sz w:val="24"/>
          <w:szCs w:val="24"/>
          <w:lang w:eastAsia="es-ES"/>
        </w:rPr>
        <w:t>ñ</w:t>
      </w:r>
      <w:r w:rsidRPr="00FB0A29">
        <w:rPr>
          <w:rFonts w:ascii="Microsoft YaHei" w:eastAsia="Microsoft YaHei" w:hAnsi="Microsoft YaHei" w:cs="Arial"/>
          <w:sz w:val="24"/>
          <w:szCs w:val="24"/>
          <w:lang w:eastAsia="es-ES"/>
        </w:rPr>
        <w:t>alados en el proyecto y/</w:t>
      </w:r>
      <w:proofErr w:type="spellStart"/>
      <w:r w:rsidRPr="00FB0A29">
        <w:rPr>
          <w:rFonts w:ascii="Microsoft YaHei" w:eastAsia="Microsoft YaHei" w:hAnsi="Microsoft YaHei" w:cs="Arial"/>
          <w:sz w:val="24"/>
          <w:szCs w:val="24"/>
          <w:lang w:eastAsia="es-ES"/>
        </w:rPr>
        <w:t>o</w:t>
      </w:r>
      <w:proofErr w:type="spellEnd"/>
      <w:r w:rsidRPr="00FB0A29">
        <w:rPr>
          <w:rFonts w:ascii="Microsoft YaHei" w:eastAsia="Microsoft YaHei" w:hAnsi="Microsoft YaHei" w:cs="Arial"/>
          <w:sz w:val="24"/>
          <w:szCs w:val="24"/>
          <w:lang w:eastAsia="es-ES"/>
        </w:rPr>
        <w:t xml:space="preserve"> ordenados por la Secretar</w:t>
      </w:r>
      <w:r w:rsidRPr="00FB0A29">
        <w:rPr>
          <w:rFonts w:ascii="Microsoft YaHei" w:eastAsia="Microsoft YaHei" w:hAnsi="Microsoft YaHei" w:cs="Arial" w:hint="eastAsia"/>
          <w:sz w:val="24"/>
          <w:szCs w:val="24"/>
          <w:lang w:eastAsia="es-ES"/>
        </w:rPr>
        <w:t>í</w:t>
      </w:r>
      <w:r w:rsidRPr="00FB0A29">
        <w:rPr>
          <w:rFonts w:ascii="Microsoft YaHei" w:eastAsia="Microsoft YaHei" w:hAnsi="Microsoft YaHei" w:cs="Arial"/>
          <w:sz w:val="24"/>
          <w:szCs w:val="24"/>
          <w:lang w:eastAsia="es-ES"/>
        </w:rPr>
        <w:t>a, debiendo apegarse en cuanto a su altura, distancia lateral, posici</w:t>
      </w:r>
      <w:r w:rsidRPr="00FB0A29">
        <w:rPr>
          <w:rFonts w:ascii="Microsoft YaHei" w:eastAsia="Microsoft YaHei" w:hAnsi="Microsoft YaHei" w:cs="Arial" w:hint="eastAsia"/>
          <w:sz w:val="24"/>
          <w:szCs w:val="24"/>
          <w:lang w:eastAsia="es-ES"/>
        </w:rPr>
        <w:t>ó</w:t>
      </w:r>
      <w:r w:rsidRPr="00FB0A29">
        <w:rPr>
          <w:rFonts w:ascii="Microsoft YaHei" w:eastAsia="Microsoft YaHei" w:hAnsi="Microsoft YaHei" w:cs="Arial"/>
          <w:sz w:val="24"/>
          <w:szCs w:val="24"/>
          <w:lang w:eastAsia="es-ES"/>
        </w:rPr>
        <w:t xml:space="preserve">n y </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ngulo de colocaci</w:t>
      </w:r>
      <w:r w:rsidRPr="00FB0A29">
        <w:rPr>
          <w:rFonts w:ascii="Microsoft YaHei" w:eastAsia="Microsoft YaHei" w:hAnsi="Microsoft YaHei" w:cs="Arial" w:hint="eastAsia"/>
          <w:sz w:val="24"/>
          <w:szCs w:val="24"/>
          <w:lang w:eastAsia="es-ES"/>
        </w:rPr>
        <w:t>ó</w:t>
      </w:r>
      <w:r w:rsidRPr="00FB0A29">
        <w:rPr>
          <w:rFonts w:ascii="Microsoft YaHei" w:eastAsia="Microsoft YaHei" w:hAnsi="Microsoft YaHei" w:cs="Arial"/>
          <w:sz w:val="24"/>
          <w:szCs w:val="24"/>
          <w:lang w:eastAsia="es-ES"/>
        </w:rPr>
        <w:t>n a lo dispuesto en el Manual de Dispositivos para el Control de Tr</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nsito en Calles y Carreteras (edici</w:t>
      </w:r>
      <w:r w:rsidRPr="00FB0A29">
        <w:rPr>
          <w:rFonts w:ascii="Microsoft YaHei" w:eastAsia="Microsoft YaHei" w:hAnsi="Microsoft YaHei" w:cs="Arial" w:hint="eastAsia"/>
          <w:sz w:val="24"/>
          <w:szCs w:val="24"/>
          <w:lang w:eastAsia="es-ES"/>
        </w:rPr>
        <w:t>ó</w:t>
      </w:r>
      <w:r w:rsidRPr="00FB0A29">
        <w:rPr>
          <w:rFonts w:ascii="Microsoft YaHei" w:eastAsia="Microsoft YaHei" w:hAnsi="Microsoft YaHei" w:cs="Arial"/>
          <w:sz w:val="24"/>
          <w:szCs w:val="24"/>
          <w:lang w:eastAsia="es-ES"/>
        </w:rPr>
        <w:t>n 1986). El se</w:t>
      </w:r>
      <w:r w:rsidRPr="00FB0A29">
        <w:rPr>
          <w:rFonts w:ascii="Microsoft YaHei" w:eastAsia="Microsoft YaHei" w:hAnsi="Microsoft YaHei" w:cs="Arial" w:hint="eastAsia"/>
          <w:sz w:val="24"/>
          <w:szCs w:val="24"/>
          <w:lang w:eastAsia="es-ES"/>
        </w:rPr>
        <w:t>ñ</w:t>
      </w:r>
      <w:r w:rsidRPr="00FB0A29">
        <w:rPr>
          <w:rFonts w:ascii="Microsoft YaHei" w:eastAsia="Microsoft YaHei" w:hAnsi="Microsoft YaHei" w:cs="Arial"/>
          <w:sz w:val="24"/>
          <w:szCs w:val="24"/>
          <w:lang w:eastAsia="es-ES"/>
        </w:rPr>
        <w:t>alamiento vertical bajo ser</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 xml:space="preserve"> de l</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mina galvanizada por inmersi</w:t>
      </w:r>
      <w:r w:rsidRPr="00FB0A29">
        <w:rPr>
          <w:rFonts w:ascii="Microsoft YaHei" w:eastAsia="Microsoft YaHei" w:hAnsi="Microsoft YaHei" w:cs="Arial" w:hint="eastAsia"/>
          <w:sz w:val="24"/>
          <w:szCs w:val="24"/>
          <w:lang w:eastAsia="es-ES"/>
        </w:rPr>
        <w:t>ó</w:t>
      </w:r>
      <w:r w:rsidRPr="00FB0A29">
        <w:rPr>
          <w:rFonts w:ascii="Microsoft YaHei" w:eastAsia="Microsoft YaHei" w:hAnsi="Microsoft YaHei" w:cs="Arial"/>
          <w:sz w:val="24"/>
          <w:szCs w:val="24"/>
          <w:lang w:eastAsia="es-ES"/>
        </w:rPr>
        <w:t>n en caliente, cal 16 lisa, con ceja perimetral 2.54 cm., troqueladas de un solo golpe, las orejas se har</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n utilizando l</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mina galvanizada cal, 14, unidas a la se</w:t>
      </w:r>
      <w:r w:rsidRPr="00FB0A29">
        <w:rPr>
          <w:rFonts w:ascii="Microsoft YaHei" w:eastAsia="Microsoft YaHei" w:hAnsi="Microsoft YaHei" w:cs="Arial" w:hint="eastAsia"/>
          <w:sz w:val="24"/>
          <w:szCs w:val="24"/>
          <w:lang w:eastAsia="es-ES"/>
        </w:rPr>
        <w:t>ñ</w:t>
      </w:r>
      <w:r w:rsidRPr="00FB0A29">
        <w:rPr>
          <w:rFonts w:ascii="Microsoft YaHei" w:eastAsia="Microsoft YaHei" w:hAnsi="Microsoft YaHei" w:cs="Arial"/>
          <w:sz w:val="24"/>
          <w:szCs w:val="24"/>
          <w:lang w:eastAsia="es-ES"/>
        </w:rPr>
        <w:t>al mediante punci</w:t>
      </w:r>
      <w:r w:rsidRPr="00FB0A29">
        <w:rPr>
          <w:rFonts w:ascii="Microsoft YaHei" w:eastAsia="Microsoft YaHei" w:hAnsi="Microsoft YaHei" w:cs="Arial" w:hint="eastAsia"/>
          <w:sz w:val="24"/>
          <w:szCs w:val="24"/>
          <w:lang w:eastAsia="es-ES"/>
        </w:rPr>
        <w:t>ó</w:t>
      </w:r>
      <w:r w:rsidRPr="00FB0A29">
        <w:rPr>
          <w:rFonts w:ascii="Microsoft YaHei" w:eastAsia="Microsoft YaHei" w:hAnsi="Microsoft YaHei" w:cs="Arial"/>
          <w:sz w:val="24"/>
          <w:szCs w:val="24"/>
          <w:lang w:eastAsia="es-ES"/>
        </w:rPr>
        <w:t>n  mec</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nica con un m</w:t>
      </w:r>
      <w:r w:rsidRPr="00FB0A29">
        <w:rPr>
          <w:rFonts w:ascii="Microsoft YaHei" w:eastAsia="Microsoft YaHei" w:hAnsi="Microsoft YaHei" w:cs="Arial" w:hint="eastAsia"/>
          <w:sz w:val="24"/>
          <w:szCs w:val="24"/>
          <w:lang w:eastAsia="es-ES"/>
        </w:rPr>
        <w:t>í</w:t>
      </w:r>
      <w:r w:rsidRPr="00FB0A29">
        <w:rPr>
          <w:rFonts w:ascii="Microsoft YaHei" w:eastAsia="Microsoft YaHei" w:hAnsi="Microsoft YaHei" w:cs="Arial"/>
          <w:sz w:val="24"/>
          <w:szCs w:val="24"/>
          <w:lang w:eastAsia="es-ES"/>
        </w:rPr>
        <w:t>nimo de 5 (cinco) punciones por oreja (no soldadas ni remachadas) y ser</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n de forma trapezoidal con dimensiones  de 2</w:t>
      </w:r>
      <w:r w:rsidRPr="00FB0A29">
        <w:rPr>
          <w:rFonts w:ascii="Microsoft YaHei" w:eastAsia="Microsoft YaHei" w:hAnsi="Microsoft YaHei" w:cs="Arial" w:hint="eastAsia"/>
          <w:sz w:val="24"/>
          <w:szCs w:val="24"/>
          <w:lang w:eastAsia="es-ES"/>
        </w:rPr>
        <w:t>”</w:t>
      </w:r>
      <w:r w:rsidRPr="00FB0A29">
        <w:rPr>
          <w:rFonts w:ascii="Microsoft YaHei" w:eastAsia="Microsoft YaHei" w:hAnsi="Microsoft YaHei" w:cs="Arial"/>
          <w:sz w:val="24"/>
          <w:szCs w:val="24"/>
          <w:lang w:eastAsia="es-ES"/>
        </w:rPr>
        <w:t xml:space="preserve"> x 4</w:t>
      </w:r>
      <w:r w:rsidRPr="00FB0A29">
        <w:rPr>
          <w:rFonts w:ascii="Microsoft YaHei" w:eastAsia="Microsoft YaHei" w:hAnsi="Microsoft YaHei" w:cs="Arial" w:hint="eastAsia"/>
          <w:sz w:val="24"/>
          <w:szCs w:val="24"/>
          <w:lang w:eastAsia="es-ES"/>
        </w:rPr>
        <w:t>”</w:t>
      </w:r>
      <w:r w:rsidRPr="00FB0A29">
        <w:rPr>
          <w:rFonts w:ascii="Microsoft YaHei" w:eastAsia="Microsoft YaHei" w:hAnsi="Microsoft YaHei" w:cs="Arial"/>
          <w:sz w:val="24"/>
          <w:szCs w:val="24"/>
          <w:lang w:eastAsia="es-ES"/>
        </w:rPr>
        <w:t xml:space="preserve"> x 3/16 con una perforaci</w:t>
      </w:r>
      <w:r w:rsidRPr="00FB0A29">
        <w:rPr>
          <w:rFonts w:ascii="Microsoft YaHei" w:eastAsia="Microsoft YaHei" w:hAnsi="Microsoft YaHei" w:cs="Arial" w:hint="eastAsia"/>
          <w:sz w:val="24"/>
          <w:szCs w:val="24"/>
          <w:lang w:eastAsia="es-ES"/>
        </w:rPr>
        <w:t>ó</w:t>
      </w:r>
      <w:r w:rsidRPr="00FB0A29">
        <w:rPr>
          <w:rFonts w:ascii="Microsoft YaHei" w:eastAsia="Microsoft YaHei" w:hAnsi="Microsoft YaHei" w:cs="Arial"/>
          <w:sz w:val="24"/>
          <w:szCs w:val="24"/>
          <w:lang w:eastAsia="es-ES"/>
        </w:rPr>
        <w:t xml:space="preserve">n ovalada al centro de </w:t>
      </w:r>
      <w:r w:rsidRPr="00FB0A29">
        <w:rPr>
          <w:rFonts w:ascii="Microsoft YaHei" w:eastAsia="Microsoft YaHei" w:hAnsi="Microsoft YaHei" w:cs="Arial" w:hint="eastAsia"/>
          <w:sz w:val="24"/>
          <w:szCs w:val="24"/>
          <w:lang w:eastAsia="es-ES"/>
        </w:rPr>
        <w:t>¾”</w:t>
      </w:r>
      <w:r w:rsidRPr="00FB0A29">
        <w:rPr>
          <w:rFonts w:ascii="Microsoft YaHei" w:eastAsia="Microsoft YaHei" w:hAnsi="Microsoft YaHei" w:cs="Arial"/>
          <w:sz w:val="24"/>
          <w:szCs w:val="24"/>
          <w:lang w:eastAsia="es-ES"/>
        </w:rPr>
        <w:t>x 5/8</w:t>
      </w:r>
      <w:r w:rsidRPr="00FB0A29">
        <w:rPr>
          <w:rFonts w:ascii="Microsoft YaHei" w:eastAsia="Microsoft YaHei" w:hAnsi="Microsoft YaHei" w:cs="Arial" w:hint="eastAsia"/>
          <w:sz w:val="24"/>
          <w:szCs w:val="24"/>
          <w:lang w:eastAsia="es-ES"/>
        </w:rPr>
        <w:t>”</w:t>
      </w:r>
      <w:r w:rsidRPr="00FB0A29">
        <w:rPr>
          <w:rFonts w:ascii="Microsoft YaHei" w:eastAsia="Microsoft YaHei" w:hAnsi="Microsoft YaHei" w:cs="Arial"/>
          <w:sz w:val="24"/>
          <w:szCs w:val="24"/>
          <w:lang w:eastAsia="es-ES"/>
        </w:rPr>
        <w:t>.Las se</w:t>
      </w:r>
      <w:r w:rsidRPr="00FB0A29">
        <w:rPr>
          <w:rFonts w:ascii="Microsoft YaHei" w:eastAsia="Microsoft YaHei" w:hAnsi="Microsoft YaHei" w:cs="Arial" w:hint="eastAsia"/>
          <w:sz w:val="24"/>
          <w:szCs w:val="24"/>
          <w:lang w:eastAsia="es-ES"/>
        </w:rPr>
        <w:t>ñ</w:t>
      </w:r>
      <w:r w:rsidRPr="00FB0A29">
        <w:rPr>
          <w:rFonts w:ascii="Microsoft YaHei" w:eastAsia="Microsoft YaHei" w:hAnsi="Microsoft YaHei" w:cs="Arial"/>
          <w:sz w:val="24"/>
          <w:szCs w:val="24"/>
          <w:lang w:eastAsia="es-ES"/>
        </w:rPr>
        <w:t>ales ser</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n en papel reflejante grado diamante  c</w:t>
      </w:r>
      <w:r w:rsidRPr="00FB0A29">
        <w:rPr>
          <w:rFonts w:ascii="Microsoft YaHei" w:eastAsia="Microsoft YaHei" w:hAnsi="Microsoft YaHei" w:cs="Arial" w:hint="eastAsia"/>
          <w:sz w:val="24"/>
          <w:szCs w:val="24"/>
          <w:lang w:eastAsia="es-ES"/>
        </w:rPr>
        <w:t>ú</w:t>
      </w:r>
      <w:r w:rsidRPr="00FB0A29">
        <w:rPr>
          <w:rFonts w:ascii="Microsoft YaHei" w:eastAsia="Microsoft YaHei" w:hAnsi="Microsoft YaHei" w:cs="Arial"/>
          <w:sz w:val="24"/>
          <w:szCs w:val="24"/>
          <w:lang w:eastAsia="es-ES"/>
        </w:rPr>
        <w:t>bico, con letras, filete y s</w:t>
      </w:r>
      <w:r w:rsidRPr="00FB0A29">
        <w:rPr>
          <w:rFonts w:ascii="Microsoft YaHei" w:eastAsia="Microsoft YaHei" w:hAnsi="Microsoft YaHei" w:cs="Arial" w:hint="eastAsia"/>
          <w:sz w:val="24"/>
          <w:szCs w:val="24"/>
          <w:lang w:eastAsia="es-ES"/>
        </w:rPr>
        <w:t>í</w:t>
      </w:r>
      <w:r w:rsidRPr="00FB0A29">
        <w:rPr>
          <w:rFonts w:ascii="Microsoft YaHei" w:eastAsia="Microsoft YaHei" w:hAnsi="Microsoft YaHei" w:cs="Arial"/>
          <w:sz w:val="24"/>
          <w:szCs w:val="24"/>
          <w:lang w:eastAsia="es-ES"/>
        </w:rPr>
        <w:t>mbolo recortables en acabado grado diamante c</w:t>
      </w:r>
      <w:r w:rsidRPr="00FB0A29">
        <w:rPr>
          <w:rFonts w:ascii="Microsoft YaHei" w:eastAsia="Microsoft YaHei" w:hAnsi="Microsoft YaHei" w:cs="Arial" w:hint="eastAsia"/>
          <w:sz w:val="24"/>
          <w:szCs w:val="24"/>
          <w:lang w:eastAsia="es-ES"/>
        </w:rPr>
        <w:t>ú</w:t>
      </w:r>
      <w:r w:rsidRPr="00FB0A29">
        <w:rPr>
          <w:rFonts w:ascii="Microsoft YaHei" w:eastAsia="Microsoft YaHei" w:hAnsi="Microsoft YaHei" w:cs="Arial"/>
          <w:sz w:val="24"/>
          <w:szCs w:val="24"/>
          <w:lang w:eastAsia="es-ES"/>
        </w:rPr>
        <w:t>bico , con excepci</w:t>
      </w:r>
      <w:r w:rsidRPr="00FB0A29">
        <w:rPr>
          <w:rFonts w:ascii="Microsoft YaHei" w:eastAsia="Microsoft YaHei" w:hAnsi="Microsoft YaHei" w:cs="Arial" w:hint="eastAsia"/>
          <w:sz w:val="24"/>
          <w:szCs w:val="24"/>
          <w:lang w:eastAsia="es-ES"/>
        </w:rPr>
        <w:t>ó</w:t>
      </w:r>
      <w:r w:rsidRPr="00FB0A29">
        <w:rPr>
          <w:rFonts w:ascii="Microsoft YaHei" w:eastAsia="Microsoft YaHei" w:hAnsi="Microsoft YaHei" w:cs="Arial"/>
          <w:sz w:val="24"/>
          <w:szCs w:val="24"/>
          <w:lang w:eastAsia="es-ES"/>
        </w:rPr>
        <w:t>n  de color negro que ser</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 xml:space="preserve"> en acabado </w:t>
      </w:r>
      <w:proofErr w:type="spellStart"/>
      <w:r w:rsidRPr="00FB0A29">
        <w:rPr>
          <w:rFonts w:ascii="Microsoft YaHei" w:eastAsia="Microsoft YaHei" w:hAnsi="Microsoft YaHei" w:cs="Arial"/>
          <w:sz w:val="24"/>
          <w:szCs w:val="24"/>
          <w:lang w:eastAsia="es-ES"/>
        </w:rPr>
        <w:t>SerIgr</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fico</w:t>
      </w:r>
      <w:proofErr w:type="spellEnd"/>
      <w:r w:rsidRPr="00FB0A29">
        <w:rPr>
          <w:rFonts w:ascii="Microsoft YaHei" w:eastAsia="Microsoft YaHei" w:hAnsi="Microsoft YaHei" w:cs="Arial"/>
          <w:sz w:val="24"/>
          <w:szCs w:val="24"/>
          <w:lang w:eastAsia="es-ES"/>
        </w:rPr>
        <w:t xml:space="preserve"> un 15% m</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 xml:space="preserve">s ancho en el rasgo en este </w:t>
      </w:r>
      <w:r w:rsidRPr="00FB0A29">
        <w:rPr>
          <w:rFonts w:ascii="Microsoft YaHei" w:eastAsia="Microsoft YaHei" w:hAnsi="Microsoft YaHei" w:cs="Arial" w:hint="eastAsia"/>
          <w:sz w:val="24"/>
          <w:szCs w:val="24"/>
          <w:lang w:eastAsia="es-ES"/>
        </w:rPr>
        <w:t>ú</w:t>
      </w:r>
      <w:r w:rsidRPr="00FB0A29">
        <w:rPr>
          <w:rFonts w:ascii="Microsoft YaHei" w:eastAsia="Microsoft YaHei" w:hAnsi="Microsoft YaHei" w:cs="Arial"/>
          <w:sz w:val="24"/>
          <w:szCs w:val="24"/>
          <w:lang w:eastAsia="es-ES"/>
        </w:rPr>
        <w:t>ltimo caso ( tinta) , empleando exclusivamente la recomendada por el fabricante del papel reflejante.</w:t>
      </w:r>
    </w:p>
    <w:p w:rsidR="00FB0A29" w:rsidRPr="00FB0A29" w:rsidRDefault="00FB0A29" w:rsidP="00FB0A29">
      <w:pPr>
        <w:spacing w:after="0" w:line="360" w:lineRule="auto"/>
        <w:jc w:val="both"/>
        <w:rPr>
          <w:rFonts w:ascii="Microsoft YaHei" w:eastAsia="Microsoft YaHei" w:hAnsi="Microsoft YaHei" w:cs="Arial"/>
          <w:sz w:val="24"/>
          <w:szCs w:val="24"/>
          <w:lang w:eastAsia="es-ES"/>
        </w:rPr>
      </w:pPr>
      <w:r w:rsidRPr="00FB0A29">
        <w:rPr>
          <w:rFonts w:ascii="Microsoft YaHei" w:eastAsia="Microsoft YaHei" w:hAnsi="Microsoft YaHei" w:cs="Arial"/>
          <w:sz w:val="24"/>
          <w:szCs w:val="24"/>
          <w:lang w:eastAsia="es-ES"/>
        </w:rPr>
        <w:lastRenderedPageBreak/>
        <w:t>Las se</w:t>
      </w:r>
      <w:r w:rsidRPr="00FB0A29">
        <w:rPr>
          <w:rFonts w:ascii="Microsoft YaHei" w:eastAsia="Microsoft YaHei" w:hAnsi="Microsoft YaHei" w:cs="Arial" w:hint="eastAsia"/>
          <w:sz w:val="24"/>
          <w:szCs w:val="24"/>
          <w:lang w:eastAsia="es-ES"/>
        </w:rPr>
        <w:t>ñ</w:t>
      </w:r>
      <w:r w:rsidRPr="00FB0A29">
        <w:rPr>
          <w:rFonts w:ascii="Microsoft YaHei" w:eastAsia="Microsoft YaHei" w:hAnsi="Microsoft YaHei" w:cs="Arial"/>
          <w:sz w:val="24"/>
          <w:szCs w:val="24"/>
          <w:lang w:eastAsia="es-ES"/>
        </w:rPr>
        <w:t>ales deber</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n ser tratadas mediante sistemas autom</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ticos y c</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maras de lavado y deber</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n ir sin pintar  en su parte posterior. A la parte frontal de la se</w:t>
      </w:r>
      <w:r w:rsidRPr="00FB0A29">
        <w:rPr>
          <w:rFonts w:ascii="Microsoft YaHei" w:eastAsia="Microsoft YaHei" w:hAnsi="Microsoft YaHei" w:cs="Arial" w:hint="eastAsia"/>
          <w:sz w:val="24"/>
          <w:szCs w:val="24"/>
          <w:lang w:eastAsia="es-ES"/>
        </w:rPr>
        <w:t>ñ</w:t>
      </w:r>
      <w:r w:rsidRPr="00FB0A29">
        <w:rPr>
          <w:rFonts w:ascii="Microsoft YaHei" w:eastAsia="Microsoft YaHei" w:hAnsi="Microsoft YaHei" w:cs="Arial"/>
          <w:sz w:val="24"/>
          <w:szCs w:val="24"/>
          <w:lang w:eastAsia="es-ES"/>
        </w:rPr>
        <w:t>al  se le dar</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 xml:space="preserve"> el acabado correspondiente seg</w:t>
      </w:r>
      <w:r w:rsidRPr="00FB0A29">
        <w:rPr>
          <w:rFonts w:ascii="Microsoft YaHei" w:eastAsia="Microsoft YaHei" w:hAnsi="Microsoft YaHei" w:cs="Arial" w:hint="eastAsia"/>
          <w:sz w:val="24"/>
          <w:szCs w:val="24"/>
          <w:lang w:eastAsia="es-ES"/>
        </w:rPr>
        <w:t>ú</w:t>
      </w:r>
      <w:r w:rsidRPr="00FB0A29">
        <w:rPr>
          <w:rFonts w:ascii="Microsoft YaHei" w:eastAsia="Microsoft YaHei" w:hAnsi="Microsoft YaHei" w:cs="Arial"/>
          <w:sz w:val="24"/>
          <w:szCs w:val="24"/>
          <w:lang w:eastAsia="es-ES"/>
        </w:rPr>
        <w:t>n el tipo de se</w:t>
      </w:r>
      <w:r w:rsidRPr="00FB0A29">
        <w:rPr>
          <w:rFonts w:ascii="Microsoft YaHei" w:eastAsia="Microsoft YaHei" w:hAnsi="Microsoft YaHei" w:cs="Arial" w:hint="eastAsia"/>
          <w:sz w:val="24"/>
          <w:szCs w:val="24"/>
          <w:lang w:eastAsia="es-ES"/>
        </w:rPr>
        <w:t>ñ</w:t>
      </w:r>
      <w:r w:rsidRPr="00FB0A29">
        <w:rPr>
          <w:rFonts w:ascii="Microsoft YaHei" w:eastAsia="Microsoft YaHei" w:hAnsi="Microsoft YaHei" w:cs="Arial"/>
          <w:sz w:val="24"/>
          <w:szCs w:val="24"/>
          <w:lang w:eastAsia="es-ES"/>
        </w:rPr>
        <w:t>al.</w:t>
      </w:r>
    </w:p>
    <w:p w:rsidR="00FB0A29" w:rsidRPr="00FB0A29" w:rsidRDefault="00FB0A29" w:rsidP="00FB0A29">
      <w:pPr>
        <w:spacing w:after="0" w:line="360" w:lineRule="auto"/>
        <w:jc w:val="both"/>
        <w:rPr>
          <w:rFonts w:ascii="Microsoft YaHei" w:eastAsia="Microsoft YaHei" w:hAnsi="Microsoft YaHei" w:cs="Arial"/>
          <w:sz w:val="24"/>
          <w:szCs w:val="24"/>
          <w:lang w:eastAsia="es-ES"/>
        </w:rPr>
      </w:pPr>
    </w:p>
    <w:p w:rsidR="00FB0A29" w:rsidRPr="00FB0A29" w:rsidRDefault="00FB0A29" w:rsidP="00FB0A29">
      <w:pPr>
        <w:spacing w:after="0" w:line="360" w:lineRule="auto"/>
        <w:jc w:val="both"/>
        <w:rPr>
          <w:rFonts w:ascii="Microsoft YaHei" w:eastAsia="Microsoft YaHei" w:hAnsi="Microsoft YaHei" w:cs="Arial"/>
          <w:sz w:val="24"/>
          <w:szCs w:val="24"/>
          <w:lang w:eastAsia="es-ES"/>
        </w:rPr>
      </w:pPr>
      <w:r w:rsidRPr="00FB0A29">
        <w:rPr>
          <w:rFonts w:ascii="Microsoft YaHei" w:eastAsia="Microsoft YaHei" w:hAnsi="Microsoft YaHei" w:cs="Arial"/>
          <w:sz w:val="24"/>
          <w:szCs w:val="24"/>
          <w:lang w:eastAsia="es-ES"/>
        </w:rPr>
        <w:t>La tinta a usar en la serigraf</w:t>
      </w:r>
      <w:r w:rsidRPr="00FB0A29">
        <w:rPr>
          <w:rFonts w:ascii="Microsoft YaHei" w:eastAsia="Microsoft YaHei" w:hAnsi="Microsoft YaHei" w:cs="Arial" w:hint="eastAsia"/>
          <w:sz w:val="24"/>
          <w:szCs w:val="24"/>
          <w:lang w:eastAsia="es-ES"/>
        </w:rPr>
        <w:t>í</w:t>
      </w:r>
      <w:r w:rsidRPr="00FB0A29">
        <w:rPr>
          <w:rFonts w:ascii="Microsoft YaHei" w:eastAsia="Microsoft YaHei" w:hAnsi="Microsoft YaHei" w:cs="Arial"/>
          <w:sz w:val="24"/>
          <w:szCs w:val="24"/>
          <w:lang w:eastAsia="es-ES"/>
        </w:rPr>
        <w:t>a deber</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 xml:space="preserve"> garantizarse por un periodo de 5 (cinco) a</w:t>
      </w:r>
      <w:r w:rsidRPr="00FB0A29">
        <w:rPr>
          <w:rFonts w:ascii="Microsoft YaHei" w:eastAsia="Microsoft YaHei" w:hAnsi="Microsoft YaHei" w:cs="Arial" w:hint="eastAsia"/>
          <w:sz w:val="24"/>
          <w:szCs w:val="24"/>
          <w:lang w:eastAsia="es-ES"/>
        </w:rPr>
        <w:t>ñ</w:t>
      </w:r>
      <w:r w:rsidRPr="00FB0A29">
        <w:rPr>
          <w:rFonts w:ascii="Microsoft YaHei" w:eastAsia="Microsoft YaHei" w:hAnsi="Microsoft YaHei" w:cs="Arial"/>
          <w:sz w:val="24"/>
          <w:szCs w:val="24"/>
          <w:lang w:eastAsia="es-ES"/>
        </w:rPr>
        <w:t>os  contra decoloraci</w:t>
      </w:r>
      <w:r w:rsidRPr="00FB0A29">
        <w:rPr>
          <w:rFonts w:ascii="Microsoft YaHei" w:eastAsia="Microsoft YaHei" w:hAnsi="Microsoft YaHei" w:cs="Arial" w:hint="eastAsia"/>
          <w:sz w:val="24"/>
          <w:szCs w:val="24"/>
          <w:lang w:eastAsia="es-ES"/>
        </w:rPr>
        <w:t>ó</w:t>
      </w:r>
      <w:r w:rsidRPr="00FB0A29">
        <w:rPr>
          <w:rFonts w:ascii="Microsoft YaHei" w:eastAsia="Microsoft YaHei" w:hAnsi="Microsoft YaHei" w:cs="Arial"/>
          <w:sz w:val="24"/>
          <w:szCs w:val="24"/>
          <w:lang w:eastAsia="es-ES"/>
        </w:rPr>
        <w:t>n de las tintas, no se permitir</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 xml:space="preserve"> la sustituci</w:t>
      </w:r>
      <w:r w:rsidRPr="00FB0A29">
        <w:rPr>
          <w:rFonts w:ascii="Microsoft YaHei" w:eastAsia="Microsoft YaHei" w:hAnsi="Microsoft YaHei" w:cs="Arial" w:hint="eastAsia"/>
          <w:sz w:val="24"/>
          <w:szCs w:val="24"/>
          <w:lang w:eastAsia="es-ES"/>
        </w:rPr>
        <w:t>ó</w:t>
      </w:r>
      <w:r w:rsidRPr="00FB0A29">
        <w:rPr>
          <w:rFonts w:ascii="Microsoft YaHei" w:eastAsia="Microsoft YaHei" w:hAnsi="Microsoft YaHei" w:cs="Arial"/>
          <w:sz w:val="24"/>
          <w:szCs w:val="24"/>
          <w:lang w:eastAsia="es-ES"/>
        </w:rPr>
        <w:t>n de la serigraf</w:t>
      </w:r>
      <w:r w:rsidRPr="00FB0A29">
        <w:rPr>
          <w:rFonts w:ascii="Microsoft YaHei" w:eastAsia="Microsoft YaHei" w:hAnsi="Microsoft YaHei" w:cs="Arial" w:hint="eastAsia"/>
          <w:sz w:val="24"/>
          <w:szCs w:val="24"/>
          <w:lang w:eastAsia="es-ES"/>
        </w:rPr>
        <w:t>í</w:t>
      </w:r>
      <w:r w:rsidRPr="00FB0A29">
        <w:rPr>
          <w:rFonts w:ascii="Microsoft YaHei" w:eastAsia="Microsoft YaHei" w:hAnsi="Microsoft YaHei" w:cs="Arial"/>
          <w:sz w:val="24"/>
          <w:szCs w:val="24"/>
          <w:lang w:eastAsia="es-ES"/>
        </w:rPr>
        <w:t>a por vinil</w:t>
      </w:r>
    </w:p>
    <w:p w:rsidR="00FB0A29" w:rsidRPr="00FB0A29" w:rsidRDefault="00FB0A29" w:rsidP="00FB0A29">
      <w:pPr>
        <w:spacing w:after="0" w:line="360" w:lineRule="auto"/>
        <w:jc w:val="both"/>
        <w:rPr>
          <w:rFonts w:ascii="Microsoft YaHei" w:eastAsia="Microsoft YaHei" w:hAnsi="Microsoft YaHei" w:cs="Arial"/>
          <w:sz w:val="24"/>
          <w:szCs w:val="24"/>
          <w:lang w:eastAsia="es-ES"/>
        </w:rPr>
      </w:pPr>
    </w:p>
    <w:p w:rsidR="00FB0A29" w:rsidRPr="00FB0A29" w:rsidRDefault="00FB0A29" w:rsidP="00FB0A29">
      <w:pPr>
        <w:spacing w:after="0" w:line="360" w:lineRule="auto"/>
        <w:jc w:val="both"/>
        <w:rPr>
          <w:rFonts w:ascii="Microsoft YaHei" w:eastAsia="Microsoft YaHei" w:hAnsi="Microsoft YaHei" w:cs="Arial"/>
          <w:sz w:val="24"/>
          <w:szCs w:val="24"/>
          <w:lang w:eastAsia="es-ES"/>
        </w:rPr>
      </w:pPr>
      <w:r w:rsidRPr="00FB0A29">
        <w:rPr>
          <w:rFonts w:ascii="Microsoft YaHei" w:eastAsia="Microsoft YaHei" w:hAnsi="Microsoft YaHei" w:cs="Arial"/>
          <w:sz w:val="24"/>
          <w:szCs w:val="24"/>
          <w:lang w:eastAsia="es-ES"/>
        </w:rPr>
        <w:t>Los postes sost</w:t>
      </w:r>
      <w:r w:rsidRPr="00FB0A29">
        <w:rPr>
          <w:rFonts w:ascii="Microsoft YaHei" w:eastAsia="Microsoft YaHei" w:hAnsi="Microsoft YaHei" w:cs="Arial" w:hint="eastAsia"/>
          <w:sz w:val="24"/>
          <w:szCs w:val="24"/>
          <w:lang w:eastAsia="es-ES"/>
        </w:rPr>
        <w:t>é</w:t>
      </w:r>
      <w:r w:rsidRPr="00FB0A29">
        <w:rPr>
          <w:rFonts w:ascii="Microsoft YaHei" w:eastAsia="Microsoft YaHei" w:hAnsi="Microsoft YaHei" w:cs="Arial"/>
          <w:sz w:val="24"/>
          <w:szCs w:val="24"/>
          <w:lang w:eastAsia="es-ES"/>
        </w:rPr>
        <w:t>n ser</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n de PTR de 2</w:t>
      </w:r>
      <w:r w:rsidRPr="00FB0A29">
        <w:rPr>
          <w:rFonts w:ascii="Microsoft YaHei" w:eastAsia="Microsoft YaHei" w:hAnsi="Microsoft YaHei" w:cs="Arial" w:hint="eastAsia"/>
          <w:sz w:val="24"/>
          <w:szCs w:val="24"/>
          <w:lang w:eastAsia="es-ES"/>
        </w:rPr>
        <w:t>”</w:t>
      </w:r>
      <w:r w:rsidRPr="00FB0A29">
        <w:rPr>
          <w:rFonts w:ascii="Microsoft YaHei" w:eastAsia="Microsoft YaHei" w:hAnsi="Microsoft YaHei" w:cs="Arial"/>
          <w:sz w:val="24"/>
          <w:szCs w:val="24"/>
          <w:lang w:eastAsia="es-ES"/>
        </w:rPr>
        <w:t xml:space="preserve"> x 2</w:t>
      </w:r>
      <w:r w:rsidRPr="00FB0A29">
        <w:rPr>
          <w:rFonts w:ascii="Microsoft YaHei" w:eastAsia="Microsoft YaHei" w:hAnsi="Microsoft YaHei" w:cs="Arial" w:hint="eastAsia"/>
          <w:sz w:val="24"/>
          <w:szCs w:val="24"/>
          <w:lang w:eastAsia="es-ES"/>
        </w:rPr>
        <w:t>”</w:t>
      </w:r>
      <w:r w:rsidRPr="00FB0A29">
        <w:rPr>
          <w:rFonts w:ascii="Microsoft YaHei" w:eastAsia="Microsoft YaHei" w:hAnsi="Microsoft YaHei" w:cs="Arial"/>
          <w:sz w:val="24"/>
          <w:szCs w:val="24"/>
          <w:lang w:eastAsia="es-ES"/>
        </w:rPr>
        <w:t xml:space="preserve"> en calibre 14 y acabado galvanizado por inmersi</w:t>
      </w:r>
      <w:r w:rsidRPr="00FB0A29">
        <w:rPr>
          <w:rFonts w:ascii="Microsoft YaHei" w:eastAsia="Microsoft YaHei" w:hAnsi="Microsoft YaHei" w:cs="Arial" w:hint="eastAsia"/>
          <w:sz w:val="24"/>
          <w:szCs w:val="24"/>
          <w:lang w:eastAsia="es-ES"/>
        </w:rPr>
        <w:t>ó</w:t>
      </w:r>
      <w:r w:rsidRPr="00FB0A29">
        <w:rPr>
          <w:rFonts w:ascii="Microsoft YaHei" w:eastAsia="Microsoft YaHei" w:hAnsi="Microsoft YaHei" w:cs="Arial"/>
          <w:sz w:val="24"/>
          <w:szCs w:val="24"/>
          <w:lang w:eastAsia="es-ES"/>
        </w:rPr>
        <w:t>n en caliente para la se</w:t>
      </w:r>
      <w:r w:rsidRPr="00FB0A29">
        <w:rPr>
          <w:rFonts w:ascii="Microsoft YaHei" w:eastAsia="Microsoft YaHei" w:hAnsi="Microsoft YaHei" w:cs="Arial" w:hint="eastAsia"/>
          <w:sz w:val="24"/>
          <w:szCs w:val="24"/>
          <w:lang w:eastAsia="es-ES"/>
        </w:rPr>
        <w:t>ñ</w:t>
      </w:r>
      <w:r w:rsidRPr="00FB0A29">
        <w:rPr>
          <w:rFonts w:ascii="Microsoft YaHei" w:eastAsia="Microsoft YaHei" w:hAnsi="Microsoft YaHei" w:cs="Arial"/>
          <w:sz w:val="24"/>
          <w:szCs w:val="24"/>
          <w:lang w:eastAsia="es-ES"/>
        </w:rPr>
        <w:t xml:space="preserve">ales SP y SR  de 71 x 71 cm., las SIG de 56 x 300 cm., SID-8 y SID-11  de 56 x 239 cm., y/o 56 x 300 cm., (una charola) y  OD-5 de 30 X 122 cm. </w:t>
      </w:r>
    </w:p>
    <w:p w:rsidR="00FB0A29" w:rsidRPr="00FB0A29" w:rsidRDefault="00FB0A29" w:rsidP="00FB0A29">
      <w:pPr>
        <w:spacing w:after="0" w:line="360" w:lineRule="auto"/>
        <w:jc w:val="both"/>
        <w:rPr>
          <w:rFonts w:ascii="Microsoft YaHei" w:eastAsia="Microsoft YaHei" w:hAnsi="Microsoft YaHei" w:cs="Arial"/>
          <w:sz w:val="24"/>
          <w:szCs w:val="24"/>
          <w:lang w:eastAsia="es-ES"/>
        </w:rPr>
      </w:pPr>
    </w:p>
    <w:p w:rsidR="00FB0A29" w:rsidRPr="00FB0A29" w:rsidRDefault="00FB0A29" w:rsidP="00FB0A29">
      <w:pPr>
        <w:spacing w:after="0" w:line="360" w:lineRule="auto"/>
        <w:jc w:val="both"/>
        <w:rPr>
          <w:rFonts w:ascii="Microsoft YaHei" w:eastAsia="Microsoft YaHei" w:hAnsi="Microsoft YaHei" w:cs="Arial"/>
          <w:sz w:val="24"/>
          <w:szCs w:val="24"/>
          <w:lang w:eastAsia="es-ES"/>
        </w:rPr>
      </w:pPr>
      <w:r w:rsidRPr="00FB0A29">
        <w:rPr>
          <w:rFonts w:ascii="Microsoft YaHei" w:eastAsia="Microsoft YaHei" w:hAnsi="Microsoft YaHei" w:cs="Arial"/>
          <w:sz w:val="24"/>
          <w:szCs w:val="24"/>
          <w:lang w:eastAsia="es-ES"/>
        </w:rPr>
        <w:t>Se colocar</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n postes de PTR de 2.5</w:t>
      </w:r>
      <w:r w:rsidRPr="00FB0A29">
        <w:rPr>
          <w:rFonts w:ascii="Microsoft YaHei" w:eastAsia="Microsoft YaHei" w:hAnsi="Microsoft YaHei" w:cs="Arial" w:hint="eastAsia"/>
          <w:sz w:val="24"/>
          <w:szCs w:val="24"/>
          <w:lang w:eastAsia="es-ES"/>
        </w:rPr>
        <w:t>”</w:t>
      </w:r>
      <w:r w:rsidRPr="00FB0A29">
        <w:rPr>
          <w:rFonts w:ascii="Microsoft YaHei" w:eastAsia="Microsoft YaHei" w:hAnsi="Microsoft YaHei" w:cs="Arial"/>
          <w:sz w:val="24"/>
          <w:szCs w:val="24"/>
          <w:lang w:eastAsia="es-ES"/>
        </w:rPr>
        <w:t xml:space="preserve"> x  2.5</w:t>
      </w:r>
      <w:r w:rsidRPr="00FB0A29">
        <w:rPr>
          <w:rFonts w:ascii="Microsoft YaHei" w:eastAsia="Microsoft YaHei" w:hAnsi="Microsoft YaHei" w:cs="Arial" w:hint="eastAsia"/>
          <w:sz w:val="24"/>
          <w:szCs w:val="24"/>
          <w:lang w:eastAsia="es-ES"/>
        </w:rPr>
        <w:t>”</w:t>
      </w:r>
      <w:r w:rsidRPr="00FB0A29">
        <w:rPr>
          <w:rFonts w:ascii="Microsoft YaHei" w:eastAsia="Microsoft YaHei" w:hAnsi="Microsoft YaHei" w:cs="Arial"/>
          <w:sz w:val="24"/>
          <w:szCs w:val="24"/>
          <w:lang w:eastAsia="es-ES"/>
        </w:rPr>
        <w:t xml:space="preserve"> x 1/8 de espesor y acabado galvanizado por inmersi</w:t>
      </w:r>
      <w:r w:rsidRPr="00FB0A29">
        <w:rPr>
          <w:rFonts w:ascii="Microsoft YaHei" w:eastAsia="Microsoft YaHei" w:hAnsi="Microsoft YaHei" w:cs="Arial" w:hint="eastAsia"/>
          <w:sz w:val="24"/>
          <w:szCs w:val="24"/>
          <w:lang w:eastAsia="es-ES"/>
        </w:rPr>
        <w:t>ó</w:t>
      </w:r>
      <w:r w:rsidRPr="00FB0A29">
        <w:rPr>
          <w:rFonts w:ascii="Microsoft YaHei" w:eastAsia="Microsoft YaHei" w:hAnsi="Microsoft YaHei" w:cs="Arial"/>
          <w:sz w:val="24"/>
          <w:szCs w:val="24"/>
          <w:lang w:eastAsia="es-ES"/>
        </w:rPr>
        <w:t>n en caliente, para todo el se</w:t>
      </w:r>
      <w:r w:rsidRPr="00FB0A29">
        <w:rPr>
          <w:rFonts w:ascii="Microsoft YaHei" w:eastAsia="Microsoft YaHei" w:hAnsi="Microsoft YaHei" w:cs="Arial" w:hint="eastAsia"/>
          <w:sz w:val="24"/>
          <w:szCs w:val="24"/>
          <w:lang w:eastAsia="es-ES"/>
        </w:rPr>
        <w:t>ñ</w:t>
      </w:r>
      <w:r w:rsidRPr="00FB0A29">
        <w:rPr>
          <w:rFonts w:ascii="Microsoft YaHei" w:eastAsia="Microsoft YaHei" w:hAnsi="Microsoft YaHei" w:cs="Arial"/>
          <w:sz w:val="24"/>
          <w:szCs w:val="24"/>
          <w:lang w:eastAsia="es-ES"/>
        </w:rPr>
        <w:t>alamiento vertical bajo no indicado en el p</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rrafo anterior.</w:t>
      </w:r>
    </w:p>
    <w:p w:rsidR="00FB0A29" w:rsidRPr="00FB0A29" w:rsidRDefault="00FB0A29" w:rsidP="00FB0A29">
      <w:pPr>
        <w:spacing w:after="0" w:line="360" w:lineRule="auto"/>
        <w:jc w:val="both"/>
        <w:rPr>
          <w:rFonts w:ascii="Microsoft YaHei" w:eastAsia="Microsoft YaHei" w:hAnsi="Microsoft YaHei" w:cs="Arial"/>
          <w:sz w:val="24"/>
          <w:szCs w:val="24"/>
          <w:lang w:eastAsia="es-ES"/>
        </w:rPr>
      </w:pPr>
    </w:p>
    <w:p w:rsidR="00FB0A29" w:rsidRPr="00FB0A29" w:rsidRDefault="00FB0A29" w:rsidP="00FB0A29">
      <w:pPr>
        <w:spacing w:after="0" w:line="360" w:lineRule="auto"/>
        <w:jc w:val="both"/>
        <w:rPr>
          <w:rFonts w:ascii="Microsoft YaHei" w:eastAsia="Microsoft YaHei" w:hAnsi="Microsoft YaHei" w:cs="Arial"/>
          <w:sz w:val="24"/>
          <w:szCs w:val="24"/>
          <w:lang w:eastAsia="es-ES"/>
        </w:rPr>
      </w:pPr>
      <w:r w:rsidRPr="00FB0A29">
        <w:rPr>
          <w:rFonts w:ascii="Microsoft YaHei" w:eastAsia="Microsoft YaHei" w:hAnsi="Microsoft YaHei" w:cs="Arial"/>
          <w:sz w:val="24"/>
          <w:szCs w:val="24"/>
          <w:lang w:eastAsia="es-ES"/>
        </w:rPr>
        <w:lastRenderedPageBreak/>
        <w:t>Las perforaciones requeridas para la sujeci</w:t>
      </w:r>
      <w:r w:rsidRPr="00FB0A29">
        <w:rPr>
          <w:rFonts w:ascii="Microsoft YaHei" w:eastAsia="Microsoft YaHei" w:hAnsi="Microsoft YaHei" w:cs="Arial" w:hint="eastAsia"/>
          <w:sz w:val="24"/>
          <w:szCs w:val="24"/>
          <w:lang w:eastAsia="es-ES"/>
        </w:rPr>
        <w:t>ó</w:t>
      </w:r>
      <w:r w:rsidRPr="00FB0A29">
        <w:rPr>
          <w:rFonts w:ascii="Microsoft YaHei" w:eastAsia="Microsoft YaHei" w:hAnsi="Microsoft YaHei" w:cs="Arial"/>
          <w:sz w:val="24"/>
          <w:szCs w:val="24"/>
          <w:lang w:eastAsia="es-ES"/>
        </w:rPr>
        <w:t>n del se</w:t>
      </w:r>
      <w:r w:rsidRPr="00FB0A29">
        <w:rPr>
          <w:rFonts w:ascii="Microsoft YaHei" w:eastAsia="Microsoft YaHei" w:hAnsi="Microsoft YaHei" w:cs="Arial" w:hint="eastAsia"/>
          <w:sz w:val="24"/>
          <w:szCs w:val="24"/>
          <w:lang w:eastAsia="es-ES"/>
        </w:rPr>
        <w:t>ñ</w:t>
      </w:r>
      <w:r w:rsidRPr="00FB0A29">
        <w:rPr>
          <w:rFonts w:ascii="Microsoft YaHei" w:eastAsia="Microsoft YaHei" w:hAnsi="Microsoft YaHei" w:cs="Arial"/>
          <w:sz w:val="24"/>
          <w:szCs w:val="24"/>
          <w:lang w:eastAsia="es-ES"/>
        </w:rPr>
        <w:t>alamiento deber</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n realizarse previo al acabado galvanizado, lo cual ser</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 xml:space="preserve"> verificado por la Dependencia.</w:t>
      </w:r>
    </w:p>
    <w:p w:rsidR="00FB0A29" w:rsidRPr="00FB0A29" w:rsidRDefault="00FB0A29" w:rsidP="00FB0A29">
      <w:pPr>
        <w:spacing w:after="0" w:line="360" w:lineRule="auto"/>
        <w:jc w:val="both"/>
        <w:rPr>
          <w:rFonts w:ascii="Microsoft YaHei" w:eastAsia="Microsoft YaHei" w:hAnsi="Microsoft YaHei" w:cs="Arial"/>
          <w:sz w:val="24"/>
          <w:szCs w:val="24"/>
          <w:lang w:eastAsia="es-ES"/>
        </w:rPr>
      </w:pPr>
    </w:p>
    <w:p w:rsidR="00FB0A29" w:rsidRPr="00FB0A29" w:rsidRDefault="00FB0A29" w:rsidP="00FB0A29">
      <w:pPr>
        <w:spacing w:after="0" w:line="360" w:lineRule="auto"/>
        <w:jc w:val="both"/>
        <w:rPr>
          <w:rFonts w:ascii="Microsoft YaHei" w:eastAsia="Microsoft YaHei" w:hAnsi="Microsoft YaHei" w:cs="Arial"/>
          <w:sz w:val="24"/>
          <w:szCs w:val="24"/>
          <w:lang w:eastAsia="es-ES"/>
        </w:rPr>
      </w:pPr>
      <w:r w:rsidRPr="00FB0A29">
        <w:rPr>
          <w:rFonts w:ascii="Microsoft YaHei" w:eastAsia="Microsoft YaHei" w:hAnsi="Microsoft YaHei" w:cs="Arial"/>
          <w:sz w:val="24"/>
          <w:szCs w:val="24"/>
          <w:lang w:eastAsia="es-ES"/>
        </w:rPr>
        <w:t>El se</w:t>
      </w:r>
      <w:r w:rsidRPr="00FB0A29">
        <w:rPr>
          <w:rFonts w:ascii="Microsoft YaHei" w:eastAsia="Microsoft YaHei" w:hAnsi="Microsoft YaHei" w:cs="Arial" w:hint="eastAsia"/>
          <w:sz w:val="24"/>
          <w:szCs w:val="24"/>
          <w:lang w:eastAsia="es-ES"/>
        </w:rPr>
        <w:t>ñ</w:t>
      </w:r>
      <w:r w:rsidRPr="00FB0A29">
        <w:rPr>
          <w:rFonts w:ascii="Microsoft YaHei" w:eastAsia="Microsoft YaHei" w:hAnsi="Microsoft YaHei" w:cs="Arial"/>
          <w:sz w:val="24"/>
          <w:szCs w:val="24"/>
          <w:lang w:eastAsia="es-ES"/>
        </w:rPr>
        <w:t>alamiento vertical bajo con medidas de 56 x 239 cm., 56 x 300 cm., y 86 x 300 cm., se colocar</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 xml:space="preserve"> en (2 postes)</w:t>
      </w:r>
    </w:p>
    <w:p w:rsidR="00FB0A29" w:rsidRPr="00FB0A29" w:rsidRDefault="00FB0A29" w:rsidP="00FB0A29">
      <w:pPr>
        <w:spacing w:after="0" w:line="360" w:lineRule="auto"/>
        <w:jc w:val="both"/>
        <w:rPr>
          <w:rFonts w:ascii="Microsoft YaHei" w:eastAsia="Microsoft YaHei" w:hAnsi="Microsoft YaHei" w:cs="Arial"/>
          <w:sz w:val="24"/>
          <w:szCs w:val="24"/>
          <w:lang w:eastAsia="es-ES"/>
        </w:rPr>
      </w:pPr>
    </w:p>
    <w:p w:rsidR="00FB0A29" w:rsidRPr="00FB0A29" w:rsidRDefault="00FB0A29" w:rsidP="00FB0A29">
      <w:pPr>
        <w:spacing w:after="0" w:line="360" w:lineRule="auto"/>
        <w:jc w:val="both"/>
        <w:rPr>
          <w:rFonts w:ascii="Microsoft YaHei" w:eastAsia="Microsoft YaHei" w:hAnsi="Microsoft YaHei" w:cs="Arial"/>
          <w:sz w:val="24"/>
          <w:szCs w:val="24"/>
          <w:lang w:eastAsia="es-ES"/>
        </w:rPr>
      </w:pPr>
      <w:r w:rsidRPr="00FB0A29">
        <w:rPr>
          <w:rFonts w:ascii="Microsoft YaHei" w:eastAsia="Microsoft YaHei" w:hAnsi="Microsoft YaHei" w:cs="Arial"/>
          <w:sz w:val="24"/>
          <w:szCs w:val="24"/>
          <w:lang w:eastAsia="es-ES"/>
        </w:rPr>
        <w:t>Los herrajes para la fijaci</w:t>
      </w:r>
      <w:r w:rsidRPr="00FB0A29">
        <w:rPr>
          <w:rFonts w:ascii="Microsoft YaHei" w:eastAsia="Microsoft YaHei" w:hAnsi="Microsoft YaHei" w:cs="Arial" w:hint="eastAsia"/>
          <w:sz w:val="24"/>
          <w:szCs w:val="24"/>
          <w:lang w:eastAsia="es-ES"/>
        </w:rPr>
        <w:t>ó</w:t>
      </w:r>
      <w:r w:rsidRPr="00FB0A29">
        <w:rPr>
          <w:rFonts w:ascii="Microsoft YaHei" w:eastAsia="Microsoft YaHei" w:hAnsi="Microsoft YaHei" w:cs="Arial"/>
          <w:sz w:val="24"/>
          <w:szCs w:val="24"/>
          <w:lang w:eastAsia="es-ES"/>
        </w:rPr>
        <w:t>n de las se</w:t>
      </w:r>
      <w:r w:rsidRPr="00FB0A29">
        <w:rPr>
          <w:rFonts w:ascii="Microsoft YaHei" w:eastAsia="Microsoft YaHei" w:hAnsi="Microsoft YaHei" w:cs="Arial" w:hint="eastAsia"/>
          <w:sz w:val="24"/>
          <w:szCs w:val="24"/>
          <w:lang w:eastAsia="es-ES"/>
        </w:rPr>
        <w:t>ñ</w:t>
      </w:r>
      <w:r w:rsidRPr="00FB0A29">
        <w:rPr>
          <w:rFonts w:ascii="Microsoft YaHei" w:eastAsia="Microsoft YaHei" w:hAnsi="Microsoft YaHei" w:cs="Arial"/>
          <w:sz w:val="24"/>
          <w:szCs w:val="24"/>
          <w:lang w:eastAsia="es-ES"/>
        </w:rPr>
        <w:t>ales, tornillos, tuercas, rondanas planas y de presi</w:t>
      </w:r>
      <w:r w:rsidRPr="00FB0A29">
        <w:rPr>
          <w:rFonts w:ascii="Microsoft YaHei" w:eastAsia="Microsoft YaHei" w:hAnsi="Microsoft YaHei" w:cs="Arial" w:hint="eastAsia"/>
          <w:sz w:val="24"/>
          <w:szCs w:val="24"/>
          <w:lang w:eastAsia="es-ES"/>
        </w:rPr>
        <w:t>ó</w:t>
      </w:r>
      <w:r w:rsidRPr="00FB0A29">
        <w:rPr>
          <w:rFonts w:ascii="Microsoft YaHei" w:eastAsia="Microsoft YaHei" w:hAnsi="Microsoft YaHei" w:cs="Arial"/>
          <w:sz w:val="24"/>
          <w:szCs w:val="24"/>
          <w:lang w:eastAsia="es-ES"/>
        </w:rPr>
        <w:t>n deber</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n ser galvanizados de acuerdo a la norma ASTM A-307 y A-325</w:t>
      </w:r>
    </w:p>
    <w:p w:rsidR="00FB0A29" w:rsidRPr="00FB0A29" w:rsidRDefault="00FB0A29" w:rsidP="00FB0A29">
      <w:pPr>
        <w:spacing w:after="0" w:line="360" w:lineRule="auto"/>
        <w:jc w:val="both"/>
        <w:rPr>
          <w:rFonts w:ascii="Microsoft YaHei" w:eastAsia="Microsoft YaHei" w:hAnsi="Microsoft YaHei" w:cs="Arial"/>
          <w:sz w:val="24"/>
          <w:szCs w:val="24"/>
          <w:lang w:eastAsia="es-ES"/>
        </w:rPr>
      </w:pPr>
      <w:r w:rsidRPr="00FB0A29">
        <w:rPr>
          <w:rFonts w:ascii="Microsoft YaHei" w:eastAsia="Microsoft YaHei" w:hAnsi="Microsoft YaHei" w:cs="Arial"/>
          <w:sz w:val="24"/>
          <w:szCs w:val="24"/>
          <w:lang w:eastAsia="es-ES"/>
        </w:rPr>
        <w:t>La cimentaci</w:t>
      </w:r>
      <w:r w:rsidRPr="00FB0A29">
        <w:rPr>
          <w:rFonts w:ascii="Microsoft YaHei" w:eastAsia="Microsoft YaHei" w:hAnsi="Microsoft YaHei" w:cs="Arial" w:hint="eastAsia"/>
          <w:sz w:val="24"/>
          <w:szCs w:val="24"/>
          <w:lang w:eastAsia="es-ES"/>
        </w:rPr>
        <w:t>ó</w:t>
      </w:r>
      <w:r w:rsidRPr="00FB0A29">
        <w:rPr>
          <w:rFonts w:ascii="Microsoft YaHei" w:eastAsia="Microsoft YaHei" w:hAnsi="Microsoft YaHei" w:cs="Arial"/>
          <w:sz w:val="24"/>
          <w:szCs w:val="24"/>
          <w:lang w:eastAsia="es-ES"/>
        </w:rPr>
        <w:t>n del se</w:t>
      </w:r>
      <w:r w:rsidRPr="00FB0A29">
        <w:rPr>
          <w:rFonts w:ascii="Microsoft YaHei" w:eastAsia="Microsoft YaHei" w:hAnsi="Microsoft YaHei" w:cs="Arial" w:hint="eastAsia"/>
          <w:sz w:val="24"/>
          <w:szCs w:val="24"/>
          <w:lang w:eastAsia="es-ES"/>
        </w:rPr>
        <w:t>ñ</w:t>
      </w:r>
      <w:r w:rsidRPr="00FB0A29">
        <w:rPr>
          <w:rFonts w:ascii="Microsoft YaHei" w:eastAsia="Microsoft YaHei" w:hAnsi="Microsoft YaHei" w:cs="Arial"/>
          <w:sz w:val="24"/>
          <w:szCs w:val="24"/>
          <w:lang w:eastAsia="es-ES"/>
        </w:rPr>
        <w:t>alamiento vertical bajo ser</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 xml:space="preserve"> de 50 cm., como m</w:t>
      </w:r>
      <w:r w:rsidRPr="00FB0A29">
        <w:rPr>
          <w:rFonts w:ascii="Microsoft YaHei" w:eastAsia="Microsoft YaHei" w:hAnsi="Microsoft YaHei" w:cs="Arial" w:hint="eastAsia"/>
          <w:sz w:val="24"/>
          <w:szCs w:val="24"/>
          <w:lang w:eastAsia="es-ES"/>
        </w:rPr>
        <w:t>í</w:t>
      </w:r>
      <w:r w:rsidRPr="00FB0A29">
        <w:rPr>
          <w:rFonts w:ascii="Microsoft YaHei" w:eastAsia="Microsoft YaHei" w:hAnsi="Microsoft YaHei" w:cs="Arial"/>
          <w:sz w:val="24"/>
          <w:szCs w:val="24"/>
          <w:lang w:eastAsia="es-ES"/>
        </w:rPr>
        <w:t>nimo  y el relleno ser</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 xml:space="preserve">  de concreto hidr</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 xml:space="preserve">ulico de </w:t>
      </w:r>
      <w:proofErr w:type="spellStart"/>
      <w:r w:rsidRPr="00FB0A29">
        <w:rPr>
          <w:rFonts w:ascii="Microsoft YaHei" w:eastAsia="Microsoft YaHei" w:hAnsi="Microsoft YaHei" w:cs="Arial"/>
          <w:sz w:val="24"/>
          <w:szCs w:val="24"/>
          <w:lang w:eastAsia="es-ES"/>
        </w:rPr>
        <w:t>f’c</w:t>
      </w:r>
      <w:proofErr w:type="spellEnd"/>
      <w:r w:rsidRPr="00FB0A29">
        <w:rPr>
          <w:rFonts w:ascii="Microsoft YaHei" w:eastAsia="Microsoft YaHei" w:hAnsi="Microsoft YaHei" w:cs="Arial"/>
          <w:sz w:val="24"/>
          <w:szCs w:val="24"/>
          <w:lang w:eastAsia="es-ES"/>
        </w:rPr>
        <w:t xml:space="preserve"> = 100  kg</w:t>
      </w:r>
      <w:proofErr w:type="gramStart"/>
      <w:r w:rsidRPr="00FB0A29">
        <w:rPr>
          <w:rFonts w:ascii="Microsoft YaHei" w:eastAsia="Microsoft YaHei" w:hAnsi="Microsoft YaHei" w:cs="Arial"/>
          <w:sz w:val="24"/>
          <w:szCs w:val="24"/>
          <w:lang w:eastAsia="es-ES"/>
        </w:rPr>
        <w:t>./</w:t>
      </w:r>
      <w:proofErr w:type="gramEnd"/>
      <w:r w:rsidRPr="00FB0A29">
        <w:rPr>
          <w:rFonts w:ascii="Microsoft YaHei" w:eastAsia="Microsoft YaHei" w:hAnsi="Microsoft YaHei" w:cs="Arial"/>
          <w:sz w:val="24"/>
          <w:szCs w:val="24"/>
          <w:lang w:eastAsia="es-ES"/>
        </w:rPr>
        <w:t xml:space="preserve"> cm2. </w:t>
      </w:r>
      <w:proofErr w:type="gramStart"/>
      <w:r w:rsidRPr="00FB0A29">
        <w:rPr>
          <w:rFonts w:ascii="Microsoft YaHei" w:eastAsia="Microsoft YaHei" w:hAnsi="Microsoft YaHei" w:cs="Arial"/>
          <w:sz w:val="24"/>
          <w:szCs w:val="24"/>
          <w:lang w:eastAsia="es-ES"/>
        </w:rPr>
        <w:t>de</w:t>
      </w:r>
      <w:proofErr w:type="gramEnd"/>
      <w:r w:rsidRPr="00FB0A29">
        <w:rPr>
          <w:rFonts w:ascii="Microsoft YaHei" w:eastAsia="Microsoft YaHei" w:hAnsi="Microsoft YaHei" w:cs="Arial"/>
          <w:sz w:val="24"/>
          <w:szCs w:val="24"/>
          <w:lang w:eastAsia="es-ES"/>
        </w:rPr>
        <w:t xml:space="preserve"> 25 cm. de di</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metro y 70 cm. de profundidad.</w:t>
      </w:r>
    </w:p>
    <w:p w:rsidR="00FB0A29" w:rsidRPr="00FB0A29" w:rsidRDefault="00FB0A29" w:rsidP="00FB0A29">
      <w:pPr>
        <w:spacing w:after="0" w:line="360" w:lineRule="auto"/>
        <w:jc w:val="both"/>
        <w:rPr>
          <w:rFonts w:ascii="Microsoft YaHei" w:eastAsia="Microsoft YaHei" w:hAnsi="Microsoft YaHei" w:cs="Arial"/>
          <w:sz w:val="24"/>
          <w:szCs w:val="24"/>
          <w:lang w:eastAsia="es-ES"/>
        </w:rPr>
      </w:pPr>
    </w:p>
    <w:p w:rsidR="00FB0A29" w:rsidRPr="00FB0A29" w:rsidRDefault="00FB0A29" w:rsidP="00FB0A29">
      <w:pPr>
        <w:spacing w:after="0" w:line="360" w:lineRule="auto"/>
        <w:jc w:val="both"/>
        <w:rPr>
          <w:rFonts w:ascii="Microsoft YaHei" w:eastAsia="Microsoft YaHei" w:hAnsi="Microsoft YaHei" w:cs="Arial"/>
          <w:sz w:val="24"/>
          <w:szCs w:val="24"/>
          <w:lang w:eastAsia="es-ES"/>
        </w:rPr>
      </w:pPr>
      <w:r w:rsidRPr="00FB0A29">
        <w:rPr>
          <w:rFonts w:ascii="Microsoft YaHei" w:eastAsia="Microsoft YaHei" w:hAnsi="Microsoft YaHei" w:cs="Arial"/>
          <w:sz w:val="24"/>
          <w:szCs w:val="24"/>
          <w:lang w:eastAsia="es-ES"/>
        </w:rPr>
        <w:t>No se permitir</w:t>
      </w:r>
      <w:r w:rsidRPr="00FB0A29">
        <w:rPr>
          <w:rFonts w:ascii="Microsoft YaHei" w:eastAsia="Microsoft YaHei" w:hAnsi="Microsoft YaHei" w:cs="Arial" w:hint="eastAsia"/>
          <w:sz w:val="24"/>
          <w:szCs w:val="24"/>
          <w:lang w:eastAsia="es-ES"/>
        </w:rPr>
        <w:t>á</w:t>
      </w:r>
      <w:r w:rsidRPr="00FB0A29">
        <w:rPr>
          <w:rFonts w:ascii="Microsoft YaHei" w:eastAsia="Microsoft YaHei" w:hAnsi="Microsoft YaHei" w:cs="Arial"/>
          <w:sz w:val="24"/>
          <w:szCs w:val="24"/>
          <w:lang w:eastAsia="es-ES"/>
        </w:rPr>
        <w:t xml:space="preserve"> la colocaci</w:t>
      </w:r>
      <w:r w:rsidRPr="00FB0A29">
        <w:rPr>
          <w:rFonts w:ascii="Microsoft YaHei" w:eastAsia="Microsoft YaHei" w:hAnsi="Microsoft YaHei" w:cs="Arial" w:hint="eastAsia"/>
          <w:sz w:val="24"/>
          <w:szCs w:val="24"/>
          <w:lang w:eastAsia="es-ES"/>
        </w:rPr>
        <w:t>ó</w:t>
      </w:r>
      <w:r w:rsidRPr="00FB0A29">
        <w:rPr>
          <w:rFonts w:ascii="Microsoft YaHei" w:eastAsia="Microsoft YaHei" w:hAnsi="Microsoft YaHei" w:cs="Arial"/>
          <w:sz w:val="24"/>
          <w:szCs w:val="24"/>
          <w:lang w:eastAsia="es-ES"/>
        </w:rPr>
        <w:t>n de se</w:t>
      </w:r>
      <w:r w:rsidRPr="00FB0A29">
        <w:rPr>
          <w:rFonts w:ascii="Microsoft YaHei" w:eastAsia="Microsoft YaHei" w:hAnsi="Microsoft YaHei" w:cs="Arial" w:hint="eastAsia"/>
          <w:sz w:val="24"/>
          <w:szCs w:val="24"/>
          <w:lang w:eastAsia="es-ES"/>
        </w:rPr>
        <w:t>ñ</w:t>
      </w:r>
      <w:r w:rsidRPr="00FB0A29">
        <w:rPr>
          <w:rFonts w:ascii="Microsoft YaHei" w:eastAsia="Microsoft YaHei" w:hAnsi="Microsoft YaHei" w:cs="Arial"/>
          <w:sz w:val="24"/>
          <w:szCs w:val="24"/>
          <w:lang w:eastAsia="es-ES"/>
        </w:rPr>
        <w:t>alamiento que presente ralladuras, oxidaci</w:t>
      </w:r>
      <w:r w:rsidRPr="00FB0A29">
        <w:rPr>
          <w:rFonts w:ascii="Microsoft YaHei" w:eastAsia="Microsoft YaHei" w:hAnsi="Microsoft YaHei" w:cs="Arial" w:hint="eastAsia"/>
          <w:sz w:val="24"/>
          <w:szCs w:val="24"/>
          <w:lang w:eastAsia="es-ES"/>
        </w:rPr>
        <w:t>ó</w:t>
      </w:r>
      <w:r w:rsidRPr="00FB0A29">
        <w:rPr>
          <w:rFonts w:ascii="Microsoft YaHei" w:eastAsia="Microsoft YaHei" w:hAnsi="Microsoft YaHei" w:cs="Arial"/>
          <w:sz w:val="24"/>
          <w:szCs w:val="24"/>
          <w:lang w:eastAsia="es-ES"/>
        </w:rPr>
        <w:t>n, golpes, abolladuras, etc.; debiendo sustituirse dichos elementos a satisfacci</w:t>
      </w:r>
      <w:r w:rsidRPr="00FB0A29">
        <w:rPr>
          <w:rFonts w:ascii="Microsoft YaHei" w:eastAsia="Microsoft YaHei" w:hAnsi="Microsoft YaHei" w:cs="Arial" w:hint="eastAsia"/>
          <w:sz w:val="24"/>
          <w:szCs w:val="24"/>
          <w:lang w:eastAsia="es-ES"/>
        </w:rPr>
        <w:t>ó</w:t>
      </w:r>
      <w:r w:rsidRPr="00FB0A29">
        <w:rPr>
          <w:rFonts w:ascii="Microsoft YaHei" w:eastAsia="Microsoft YaHei" w:hAnsi="Microsoft YaHei" w:cs="Arial"/>
          <w:sz w:val="24"/>
          <w:szCs w:val="24"/>
          <w:lang w:eastAsia="es-ES"/>
        </w:rPr>
        <w:t xml:space="preserve">n del Residente de Obra de la SCT. </w:t>
      </w:r>
    </w:p>
    <w:p w:rsidR="00FB0A29" w:rsidRPr="00FB0A29" w:rsidRDefault="00FB0A29" w:rsidP="00FB0A29">
      <w:pPr>
        <w:spacing w:after="0" w:line="360" w:lineRule="auto"/>
        <w:jc w:val="both"/>
        <w:rPr>
          <w:rFonts w:ascii="Microsoft YaHei" w:eastAsia="Microsoft YaHei" w:hAnsi="Microsoft YaHei" w:cs="Arial"/>
          <w:sz w:val="24"/>
          <w:szCs w:val="24"/>
          <w:lang w:eastAsia="es-ES"/>
        </w:rPr>
      </w:pPr>
    </w:p>
    <w:p w:rsidR="00FB0A29" w:rsidRPr="006C21EC" w:rsidRDefault="00FB0A29" w:rsidP="006C21EC">
      <w:pPr>
        <w:tabs>
          <w:tab w:val="left" w:pos="780"/>
        </w:tabs>
        <w:spacing w:after="0" w:line="240" w:lineRule="atLeast"/>
        <w:jc w:val="center"/>
        <w:rPr>
          <w:rFonts w:ascii="Microsoft YaHei" w:eastAsia="Microsoft YaHei" w:hAnsi="Microsoft YaHei" w:cs="Times New Roman"/>
          <w:sz w:val="18"/>
          <w:szCs w:val="18"/>
          <w:lang w:eastAsia="es-ES"/>
        </w:rPr>
      </w:pPr>
    </w:p>
    <w:p w:rsidR="006C21EC" w:rsidRDefault="00FB0A29" w:rsidP="00A62CB0">
      <w:pPr>
        <w:spacing w:after="0" w:line="240" w:lineRule="auto"/>
        <w:jc w:val="both"/>
        <w:rPr>
          <w:rFonts w:ascii="Microsoft YaHei" w:eastAsia="Microsoft YaHei" w:hAnsi="Microsoft YaHei" w:cs="Times New Roman"/>
          <w:b/>
          <w:sz w:val="20"/>
          <w:szCs w:val="20"/>
          <w:lang w:eastAsia="es-ES"/>
        </w:rPr>
      </w:pPr>
      <w:r>
        <w:rPr>
          <w:noProof/>
          <w:lang w:eastAsia="es-MX"/>
        </w:rPr>
        <w:drawing>
          <wp:inline distT="0" distB="0" distL="0" distR="0" wp14:anchorId="50F09788" wp14:editId="38F22E73">
            <wp:extent cx="4248150" cy="6694805"/>
            <wp:effectExtent l="0" t="0" r="0" b="0"/>
            <wp:docPr id="15" name="Imagen 15" descr="Interfaz de usuario gráfica, 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15" name="Imagen 15" descr="Interfaz de usuario gráfica, Diagrama&#10;&#10;Descripción generada automáticamente"/>
                    <pic:cNvPicPr/>
                  </pic:nvPicPr>
                  <pic:blipFill rotWithShape="1">
                    <a:blip r:embed="rId21"/>
                    <a:srcRect l="36999" t="14182" r="36185" b="10682"/>
                    <a:stretch/>
                  </pic:blipFill>
                  <pic:spPr bwMode="auto">
                    <a:xfrm>
                      <a:off x="0" y="0"/>
                      <a:ext cx="4248150" cy="6694805"/>
                    </a:xfrm>
                    <a:prstGeom prst="rect">
                      <a:avLst/>
                    </a:prstGeom>
                    <a:ln>
                      <a:noFill/>
                    </a:ln>
                    <a:extLst>
                      <a:ext uri="{53640926-AAD7-44D8-BBD7-CCE9431645EC}">
                        <a14:shadowObscured xmlns:a14="http://schemas.microsoft.com/office/drawing/2010/main"/>
                      </a:ext>
                    </a:extLst>
                  </pic:spPr>
                </pic:pic>
              </a:graphicData>
            </a:graphic>
          </wp:inline>
        </w:drawing>
      </w:r>
    </w:p>
    <w:p w:rsidR="00FB0A29" w:rsidRDefault="00FB0A29" w:rsidP="00A62CB0">
      <w:pPr>
        <w:spacing w:after="0" w:line="240" w:lineRule="auto"/>
        <w:jc w:val="both"/>
        <w:rPr>
          <w:rFonts w:ascii="Microsoft YaHei" w:eastAsia="Microsoft YaHei" w:hAnsi="Microsoft YaHei" w:cs="Times New Roman"/>
          <w:b/>
          <w:sz w:val="20"/>
          <w:szCs w:val="20"/>
          <w:lang w:eastAsia="es-ES"/>
        </w:rPr>
      </w:pPr>
    </w:p>
    <w:p w:rsidR="00FB0A29" w:rsidRDefault="00FB0A29" w:rsidP="00A62CB0">
      <w:pPr>
        <w:spacing w:after="0" w:line="240" w:lineRule="auto"/>
        <w:jc w:val="both"/>
        <w:rPr>
          <w:rFonts w:ascii="Microsoft YaHei" w:eastAsia="Microsoft YaHei" w:hAnsi="Microsoft YaHei" w:cs="Times New Roman"/>
          <w:b/>
          <w:sz w:val="20"/>
          <w:szCs w:val="20"/>
          <w:lang w:eastAsia="es-ES"/>
        </w:rPr>
      </w:pPr>
    </w:p>
    <w:p w:rsidR="00FB0A29" w:rsidRDefault="00FB0A29" w:rsidP="00A62CB0">
      <w:pPr>
        <w:spacing w:after="0" w:line="240" w:lineRule="auto"/>
        <w:jc w:val="both"/>
        <w:rPr>
          <w:rFonts w:ascii="Microsoft YaHei" w:eastAsia="Microsoft YaHei" w:hAnsi="Microsoft YaHei" w:cs="Times New Roman"/>
          <w:b/>
          <w:sz w:val="20"/>
          <w:szCs w:val="20"/>
          <w:lang w:eastAsia="es-ES"/>
        </w:rPr>
      </w:pPr>
    </w:p>
    <w:p w:rsidR="00FB0A29" w:rsidRDefault="00FB0A29" w:rsidP="00A62CB0">
      <w:pPr>
        <w:spacing w:after="0" w:line="240" w:lineRule="auto"/>
        <w:jc w:val="both"/>
        <w:rPr>
          <w:rFonts w:ascii="Microsoft YaHei" w:eastAsia="Microsoft YaHei" w:hAnsi="Microsoft YaHei" w:cs="Times New Roman"/>
          <w:b/>
          <w:sz w:val="20"/>
          <w:szCs w:val="20"/>
          <w:lang w:eastAsia="es-ES"/>
        </w:rPr>
      </w:pPr>
      <w:r>
        <w:rPr>
          <w:noProof/>
          <w:lang w:eastAsia="es-MX"/>
        </w:rPr>
        <w:drawing>
          <wp:inline distT="0" distB="0" distL="0" distR="0" wp14:anchorId="30E8D888" wp14:editId="6FC7A1C9">
            <wp:extent cx="4743450" cy="6680835"/>
            <wp:effectExtent l="0" t="0" r="0" b="0"/>
            <wp:docPr id="14" name="Imagen 14" descr="Interfaz de usuario gráfica&#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7" name="Imagen 7" descr="Interfaz de usuario gráfica&#10;&#10;Descripción generada automáticamente con confianza media"/>
                    <pic:cNvPicPr/>
                  </pic:nvPicPr>
                  <pic:blipFill rotWithShape="1">
                    <a:blip r:embed="rId22"/>
                    <a:srcRect l="36999" t="21726" r="35166" b="8570"/>
                    <a:stretch/>
                  </pic:blipFill>
                  <pic:spPr bwMode="auto">
                    <a:xfrm>
                      <a:off x="0" y="0"/>
                      <a:ext cx="4743450" cy="6680835"/>
                    </a:xfrm>
                    <a:prstGeom prst="rect">
                      <a:avLst/>
                    </a:prstGeom>
                    <a:ln>
                      <a:noFill/>
                    </a:ln>
                    <a:extLst>
                      <a:ext uri="{53640926-AAD7-44D8-BBD7-CCE9431645EC}">
                        <a14:shadowObscured xmlns:a14="http://schemas.microsoft.com/office/drawing/2010/main"/>
                      </a:ext>
                    </a:extLst>
                  </pic:spPr>
                </pic:pic>
              </a:graphicData>
            </a:graphic>
          </wp:inline>
        </w:drawing>
      </w:r>
    </w:p>
    <w:p w:rsidR="00D172C0" w:rsidRDefault="00D172C0" w:rsidP="00A62CB0">
      <w:pPr>
        <w:spacing w:after="0" w:line="240" w:lineRule="auto"/>
        <w:jc w:val="both"/>
        <w:rPr>
          <w:rFonts w:ascii="Microsoft YaHei" w:eastAsia="Microsoft YaHei" w:hAnsi="Microsoft YaHei" w:cs="Times New Roman"/>
          <w:b/>
          <w:sz w:val="20"/>
          <w:szCs w:val="20"/>
          <w:lang w:eastAsia="es-ES"/>
        </w:rPr>
      </w:pPr>
    </w:p>
    <w:p w:rsidR="00D172C0" w:rsidRDefault="00D172C0" w:rsidP="00A62CB0">
      <w:pPr>
        <w:spacing w:after="0" w:line="240" w:lineRule="auto"/>
        <w:jc w:val="both"/>
        <w:rPr>
          <w:rFonts w:ascii="Microsoft YaHei" w:eastAsia="Microsoft YaHei" w:hAnsi="Microsoft YaHei" w:cs="Times New Roman"/>
          <w:b/>
          <w:sz w:val="20"/>
          <w:szCs w:val="20"/>
          <w:lang w:eastAsia="es-ES"/>
        </w:rPr>
      </w:pPr>
      <w:r>
        <w:rPr>
          <w:noProof/>
          <w:lang w:eastAsia="es-MX"/>
        </w:rPr>
        <w:drawing>
          <wp:inline distT="0" distB="0" distL="0" distR="0" wp14:anchorId="679F4902" wp14:editId="64C0CAF5">
            <wp:extent cx="4981575" cy="6743700"/>
            <wp:effectExtent l="0" t="0" r="0" b="0"/>
            <wp:docPr id="16" name="Imagen 16" descr="Interfaz de usuario gráfica, Aplicación&#10;&#10;Descripción generada automáticamente"/>
            <wp:cNvGraphicFramePr/>
            <a:graphic xmlns:a="http://schemas.openxmlformats.org/drawingml/2006/main">
              <a:graphicData uri="http://schemas.openxmlformats.org/drawingml/2006/picture">
                <pic:pic xmlns:pic="http://schemas.openxmlformats.org/drawingml/2006/picture">
                  <pic:nvPicPr>
                    <pic:cNvPr id="8" name="Imagen 8" descr="Interfaz de usuario gráfica, Aplicación&#10;&#10;Descripción generada automáticamente"/>
                    <pic:cNvPicPr/>
                  </pic:nvPicPr>
                  <pic:blipFill rotWithShape="1">
                    <a:blip r:embed="rId23"/>
                    <a:srcRect l="34963" t="19614" r="34318" b="6458"/>
                    <a:stretch/>
                  </pic:blipFill>
                  <pic:spPr bwMode="auto">
                    <a:xfrm>
                      <a:off x="0" y="0"/>
                      <a:ext cx="4981575" cy="6743700"/>
                    </a:xfrm>
                    <a:prstGeom prst="rect">
                      <a:avLst/>
                    </a:prstGeom>
                    <a:ln>
                      <a:noFill/>
                    </a:ln>
                    <a:extLst>
                      <a:ext uri="{53640926-AAD7-44D8-BBD7-CCE9431645EC}">
                        <a14:shadowObscured xmlns:a14="http://schemas.microsoft.com/office/drawing/2010/main"/>
                      </a:ext>
                    </a:extLst>
                  </pic:spPr>
                </pic:pic>
              </a:graphicData>
            </a:graphic>
          </wp:inline>
        </w:drawing>
      </w:r>
    </w:p>
    <w:p w:rsidR="00D172C0" w:rsidRDefault="00D172C0" w:rsidP="00A62CB0">
      <w:pPr>
        <w:spacing w:after="0" w:line="240" w:lineRule="auto"/>
        <w:jc w:val="both"/>
        <w:rPr>
          <w:rFonts w:ascii="Microsoft YaHei" w:eastAsia="Microsoft YaHei" w:hAnsi="Microsoft YaHei" w:cs="Times New Roman"/>
          <w:b/>
          <w:sz w:val="20"/>
          <w:szCs w:val="20"/>
          <w:lang w:eastAsia="es-ES"/>
        </w:rPr>
      </w:pPr>
      <w:r>
        <w:rPr>
          <w:noProof/>
          <w:lang w:eastAsia="es-MX"/>
        </w:rPr>
        <w:lastRenderedPageBreak/>
        <w:drawing>
          <wp:inline distT="0" distB="0" distL="0" distR="0" wp14:anchorId="532707B1" wp14:editId="1B5F042B">
            <wp:extent cx="4869180" cy="7096125"/>
            <wp:effectExtent l="0" t="0" r="0" b="0"/>
            <wp:docPr id="17" name="Imagen 17"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10" name="Imagen 10" descr="Diagrama&#10;&#10;Descripción generada automáticamente"/>
                    <pic:cNvPicPr/>
                  </pic:nvPicPr>
                  <pic:blipFill rotWithShape="1">
                    <a:blip r:embed="rId24"/>
                    <a:srcRect l="36830" t="18407" r="35336" b="9475"/>
                    <a:stretch/>
                  </pic:blipFill>
                  <pic:spPr bwMode="auto">
                    <a:xfrm>
                      <a:off x="0" y="0"/>
                      <a:ext cx="4869180" cy="7096125"/>
                    </a:xfrm>
                    <a:prstGeom prst="rect">
                      <a:avLst/>
                    </a:prstGeom>
                    <a:ln>
                      <a:noFill/>
                    </a:ln>
                    <a:extLst>
                      <a:ext uri="{53640926-AAD7-44D8-BBD7-CCE9431645EC}">
                        <a14:shadowObscured xmlns:a14="http://schemas.microsoft.com/office/drawing/2010/main"/>
                      </a:ext>
                    </a:extLst>
                  </pic:spPr>
                </pic:pic>
              </a:graphicData>
            </a:graphic>
          </wp:inline>
        </w:drawing>
      </w:r>
    </w:p>
    <w:p w:rsidR="00AE6A2C" w:rsidRDefault="00AE6A2C" w:rsidP="00A62CB0">
      <w:pPr>
        <w:spacing w:after="0" w:line="240" w:lineRule="auto"/>
        <w:jc w:val="both"/>
        <w:rPr>
          <w:rFonts w:ascii="Microsoft YaHei" w:eastAsia="Microsoft YaHei" w:hAnsi="Microsoft YaHei" w:cs="Times New Roman"/>
          <w:b/>
          <w:sz w:val="20"/>
          <w:szCs w:val="20"/>
          <w:lang w:eastAsia="es-ES"/>
        </w:rPr>
      </w:pPr>
      <w:r>
        <w:rPr>
          <w:noProof/>
          <w:lang w:eastAsia="es-MX"/>
        </w:rPr>
        <w:lastRenderedPageBreak/>
        <w:drawing>
          <wp:inline distT="0" distB="0" distL="0" distR="0" wp14:anchorId="286F24AC" wp14:editId="4ADE906F">
            <wp:extent cx="4766310" cy="5886450"/>
            <wp:effectExtent l="0" t="0" r="0" b="0"/>
            <wp:docPr id="18" name="Imagen 18"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11" name="Imagen 11" descr="Diagrama&#10;&#10;Descripción generada automáticamente"/>
                    <pic:cNvPicPr/>
                  </pic:nvPicPr>
                  <pic:blipFill rotWithShape="1">
                    <a:blip r:embed="rId25"/>
                    <a:srcRect l="35132" t="17803" r="33809" b="14002"/>
                    <a:stretch/>
                  </pic:blipFill>
                  <pic:spPr bwMode="auto">
                    <a:xfrm>
                      <a:off x="0" y="0"/>
                      <a:ext cx="4766310" cy="5886450"/>
                    </a:xfrm>
                    <a:prstGeom prst="rect">
                      <a:avLst/>
                    </a:prstGeom>
                    <a:ln>
                      <a:noFill/>
                    </a:ln>
                    <a:extLst>
                      <a:ext uri="{53640926-AAD7-44D8-BBD7-CCE9431645EC}">
                        <a14:shadowObscured xmlns:a14="http://schemas.microsoft.com/office/drawing/2010/main"/>
                      </a:ext>
                    </a:extLst>
                  </pic:spPr>
                </pic:pic>
              </a:graphicData>
            </a:graphic>
          </wp:inline>
        </w:drawing>
      </w:r>
    </w:p>
    <w:p w:rsidR="00AE6A2C" w:rsidRDefault="00AE6A2C" w:rsidP="00A62CB0">
      <w:pPr>
        <w:spacing w:after="0" w:line="240" w:lineRule="auto"/>
        <w:jc w:val="both"/>
        <w:rPr>
          <w:rFonts w:ascii="Microsoft YaHei" w:eastAsia="Microsoft YaHei" w:hAnsi="Microsoft YaHei" w:cs="Times New Roman"/>
          <w:b/>
          <w:sz w:val="20"/>
          <w:szCs w:val="20"/>
          <w:lang w:eastAsia="es-ES"/>
        </w:rPr>
      </w:pPr>
    </w:p>
    <w:p w:rsidR="00AE6A2C" w:rsidRDefault="00AE6A2C" w:rsidP="00A62CB0">
      <w:pPr>
        <w:spacing w:after="0" w:line="240" w:lineRule="auto"/>
        <w:jc w:val="both"/>
        <w:rPr>
          <w:rFonts w:ascii="Microsoft YaHei" w:eastAsia="Microsoft YaHei" w:hAnsi="Microsoft YaHei" w:cs="Times New Roman"/>
          <w:b/>
          <w:sz w:val="20"/>
          <w:szCs w:val="20"/>
          <w:lang w:eastAsia="es-ES"/>
        </w:rPr>
      </w:pPr>
    </w:p>
    <w:p w:rsidR="00AE6A2C" w:rsidRDefault="00AE6A2C" w:rsidP="00A62CB0">
      <w:pPr>
        <w:spacing w:after="0" w:line="240" w:lineRule="auto"/>
        <w:jc w:val="both"/>
        <w:rPr>
          <w:rFonts w:ascii="Microsoft YaHei" w:eastAsia="Microsoft YaHei" w:hAnsi="Microsoft YaHei" w:cs="Times New Roman"/>
          <w:b/>
          <w:sz w:val="20"/>
          <w:szCs w:val="20"/>
          <w:lang w:eastAsia="es-ES"/>
        </w:rPr>
      </w:pPr>
    </w:p>
    <w:p w:rsidR="00AE6A2C" w:rsidRDefault="00AE6A2C" w:rsidP="00A62CB0">
      <w:pPr>
        <w:spacing w:after="0" w:line="240" w:lineRule="auto"/>
        <w:jc w:val="both"/>
        <w:rPr>
          <w:rFonts w:ascii="Microsoft YaHei" w:eastAsia="Microsoft YaHei" w:hAnsi="Microsoft YaHei" w:cs="Times New Roman"/>
          <w:b/>
          <w:sz w:val="20"/>
          <w:szCs w:val="20"/>
          <w:lang w:eastAsia="es-ES"/>
        </w:rPr>
      </w:pPr>
    </w:p>
    <w:p w:rsidR="00AE6A2C" w:rsidRDefault="00AE6A2C" w:rsidP="00A62CB0">
      <w:pPr>
        <w:spacing w:after="0" w:line="240" w:lineRule="auto"/>
        <w:jc w:val="both"/>
        <w:rPr>
          <w:rFonts w:ascii="Microsoft YaHei" w:eastAsia="Microsoft YaHei" w:hAnsi="Microsoft YaHei" w:cs="Times New Roman"/>
          <w:b/>
          <w:sz w:val="20"/>
          <w:szCs w:val="20"/>
          <w:lang w:eastAsia="es-ES"/>
        </w:rPr>
      </w:pPr>
    </w:p>
    <w:p w:rsidR="00AE6A2C" w:rsidRDefault="00AE6A2C" w:rsidP="00A62CB0">
      <w:pPr>
        <w:spacing w:after="0" w:line="240" w:lineRule="auto"/>
        <w:jc w:val="both"/>
        <w:rPr>
          <w:rFonts w:ascii="Microsoft YaHei" w:eastAsia="Microsoft YaHei" w:hAnsi="Microsoft YaHei" w:cs="Times New Roman"/>
          <w:b/>
          <w:sz w:val="20"/>
          <w:szCs w:val="20"/>
          <w:lang w:eastAsia="es-ES"/>
        </w:rPr>
      </w:pPr>
      <w:r>
        <w:rPr>
          <w:noProof/>
          <w:lang w:eastAsia="es-MX"/>
        </w:rPr>
        <w:lastRenderedPageBreak/>
        <w:drawing>
          <wp:inline distT="0" distB="0" distL="0" distR="0" wp14:anchorId="2CB81B01" wp14:editId="2DF0D01A">
            <wp:extent cx="4539615" cy="3071495"/>
            <wp:effectExtent l="0" t="0" r="0" b="0"/>
            <wp:docPr id="19" name="Imagen 19" descr="Interfaz de usuario gráfica, Texto, Aplicación, Word&#10;&#10;Descripción generada automáticamente"/>
            <wp:cNvGraphicFramePr/>
            <a:graphic xmlns:a="http://schemas.openxmlformats.org/drawingml/2006/main">
              <a:graphicData uri="http://schemas.openxmlformats.org/drawingml/2006/picture">
                <pic:pic xmlns:pic="http://schemas.openxmlformats.org/drawingml/2006/picture">
                  <pic:nvPicPr>
                    <pic:cNvPr id="16" name="Imagen 16" descr="Interfaz de usuario gráfica, Texto, Aplicación, Word&#10;&#10;Descripción generada automáticamente"/>
                    <pic:cNvPicPr/>
                  </pic:nvPicPr>
                  <pic:blipFill rotWithShape="1">
                    <a:blip r:embed="rId26"/>
                    <a:srcRect l="22064" t="20520" r="20740" b="10681"/>
                    <a:stretch/>
                  </pic:blipFill>
                  <pic:spPr bwMode="auto">
                    <a:xfrm>
                      <a:off x="0" y="0"/>
                      <a:ext cx="4539615" cy="3071495"/>
                    </a:xfrm>
                    <a:prstGeom prst="rect">
                      <a:avLst/>
                    </a:prstGeom>
                    <a:ln>
                      <a:noFill/>
                    </a:ln>
                    <a:extLst>
                      <a:ext uri="{53640926-AAD7-44D8-BBD7-CCE9431645EC}">
                        <a14:shadowObscured xmlns:a14="http://schemas.microsoft.com/office/drawing/2010/main"/>
                      </a:ext>
                    </a:extLst>
                  </pic:spPr>
                </pic:pic>
              </a:graphicData>
            </a:graphic>
          </wp:inline>
        </w:drawing>
      </w:r>
    </w:p>
    <w:p w:rsidR="00AE6A2C" w:rsidRDefault="00AE6A2C" w:rsidP="00A62CB0">
      <w:pPr>
        <w:spacing w:after="0" w:line="240" w:lineRule="auto"/>
        <w:jc w:val="both"/>
        <w:rPr>
          <w:rFonts w:ascii="Microsoft YaHei" w:eastAsia="Microsoft YaHei" w:hAnsi="Microsoft YaHei" w:cs="Times New Roman"/>
          <w:b/>
          <w:sz w:val="20"/>
          <w:szCs w:val="20"/>
          <w:lang w:eastAsia="es-ES"/>
        </w:rPr>
      </w:pPr>
    </w:p>
    <w:p w:rsidR="00AE6A2C" w:rsidRDefault="00AE6A2C" w:rsidP="00A62CB0">
      <w:pPr>
        <w:spacing w:after="0" w:line="240" w:lineRule="auto"/>
        <w:jc w:val="both"/>
        <w:rPr>
          <w:rFonts w:ascii="Microsoft YaHei" w:eastAsia="Microsoft YaHei" w:hAnsi="Microsoft YaHei" w:cs="Times New Roman"/>
          <w:b/>
          <w:sz w:val="20"/>
          <w:szCs w:val="20"/>
          <w:lang w:eastAsia="es-ES"/>
        </w:rPr>
      </w:pPr>
      <w:r>
        <w:rPr>
          <w:noProof/>
          <w:lang w:eastAsia="es-MX"/>
        </w:rPr>
        <w:drawing>
          <wp:inline distT="0" distB="0" distL="0" distR="0" wp14:anchorId="58164764" wp14:editId="69BDB22C">
            <wp:extent cx="4500245" cy="3245485"/>
            <wp:effectExtent l="0" t="0" r="0" b="0"/>
            <wp:docPr id="20" name="Imagen 20" descr="Interfaz de usuario gráfica, Texto, Aplicación, Word&#10;&#10;Descripción generada automáticamente"/>
            <wp:cNvGraphicFramePr/>
            <a:graphic xmlns:a="http://schemas.openxmlformats.org/drawingml/2006/main">
              <a:graphicData uri="http://schemas.openxmlformats.org/drawingml/2006/picture">
                <pic:pic xmlns:pic="http://schemas.openxmlformats.org/drawingml/2006/picture">
                  <pic:nvPicPr>
                    <pic:cNvPr id="17" name="Imagen 17" descr="Interfaz de usuario gráfica, Texto, Aplicación, Word&#10;&#10;Descripción generada automáticamente"/>
                    <pic:cNvPicPr/>
                  </pic:nvPicPr>
                  <pic:blipFill rotWithShape="1">
                    <a:blip r:embed="rId27"/>
                    <a:srcRect l="28004" t="15993" r="26341" b="25467"/>
                    <a:stretch/>
                  </pic:blipFill>
                  <pic:spPr bwMode="auto">
                    <a:xfrm>
                      <a:off x="0" y="0"/>
                      <a:ext cx="4500245" cy="3245485"/>
                    </a:xfrm>
                    <a:prstGeom prst="rect">
                      <a:avLst/>
                    </a:prstGeom>
                    <a:ln>
                      <a:noFill/>
                    </a:ln>
                    <a:extLst>
                      <a:ext uri="{53640926-AAD7-44D8-BBD7-CCE9431645EC}">
                        <a14:shadowObscured xmlns:a14="http://schemas.microsoft.com/office/drawing/2010/main"/>
                      </a:ext>
                    </a:extLst>
                  </pic:spPr>
                </pic:pic>
              </a:graphicData>
            </a:graphic>
          </wp:inline>
        </w:drawing>
      </w:r>
    </w:p>
    <w:p w:rsidR="00AE6A2C" w:rsidRDefault="00AE6A2C" w:rsidP="00A62CB0">
      <w:pPr>
        <w:spacing w:after="0" w:line="240" w:lineRule="auto"/>
        <w:jc w:val="both"/>
        <w:rPr>
          <w:rFonts w:ascii="Microsoft YaHei" w:eastAsia="Microsoft YaHei" w:hAnsi="Microsoft YaHei" w:cs="Times New Roman"/>
          <w:b/>
          <w:sz w:val="20"/>
          <w:szCs w:val="20"/>
          <w:lang w:eastAsia="es-ES"/>
        </w:rPr>
      </w:pPr>
    </w:p>
    <w:p w:rsidR="00AE6A2C" w:rsidRDefault="00AE6A2C" w:rsidP="00A62CB0">
      <w:pPr>
        <w:spacing w:after="0" w:line="240" w:lineRule="auto"/>
        <w:jc w:val="both"/>
        <w:rPr>
          <w:rFonts w:ascii="Microsoft YaHei" w:eastAsia="Microsoft YaHei" w:hAnsi="Microsoft YaHei" w:cs="Times New Roman"/>
          <w:b/>
          <w:sz w:val="20"/>
          <w:szCs w:val="20"/>
          <w:lang w:eastAsia="es-ES"/>
        </w:rPr>
      </w:pPr>
    </w:p>
    <w:p w:rsidR="00AE6A2C" w:rsidRPr="00AE6A2C" w:rsidRDefault="00AE6A2C" w:rsidP="00AE6A2C">
      <w:pPr>
        <w:spacing w:after="0" w:line="360" w:lineRule="auto"/>
        <w:jc w:val="both"/>
        <w:rPr>
          <w:rFonts w:ascii="Microsoft YaHei" w:eastAsia="Microsoft YaHei" w:hAnsi="Microsoft YaHei" w:cs="Arial"/>
          <w:b/>
          <w:sz w:val="24"/>
          <w:szCs w:val="24"/>
          <w:lang w:eastAsia="es-ES"/>
        </w:rPr>
      </w:pPr>
      <w:r w:rsidRPr="00AE6A2C">
        <w:rPr>
          <w:rFonts w:ascii="Microsoft YaHei" w:eastAsia="Microsoft YaHei" w:hAnsi="Microsoft YaHei" w:cs="Arial"/>
          <w:b/>
          <w:sz w:val="24"/>
          <w:szCs w:val="24"/>
          <w:lang w:eastAsia="es-ES"/>
        </w:rPr>
        <w:lastRenderedPageBreak/>
        <w:t>VIALETAS</w:t>
      </w:r>
    </w:p>
    <w:p w:rsidR="00AE6A2C" w:rsidRPr="00AE6A2C" w:rsidRDefault="00AE6A2C" w:rsidP="00AE6A2C">
      <w:pPr>
        <w:spacing w:after="0" w:line="360" w:lineRule="auto"/>
        <w:jc w:val="both"/>
        <w:rPr>
          <w:rFonts w:ascii="Microsoft YaHei" w:eastAsia="Microsoft YaHei" w:hAnsi="Microsoft YaHei" w:cs="Arial"/>
          <w:sz w:val="24"/>
          <w:szCs w:val="24"/>
          <w:lang w:eastAsia="es-ES"/>
        </w:rPr>
      </w:pPr>
    </w:p>
    <w:p w:rsidR="00AE6A2C" w:rsidRPr="00AE6A2C" w:rsidRDefault="00AE6A2C" w:rsidP="00AE6A2C">
      <w:pPr>
        <w:spacing w:after="0" w:line="360" w:lineRule="auto"/>
        <w:jc w:val="both"/>
        <w:rPr>
          <w:rFonts w:ascii="Microsoft YaHei" w:eastAsia="Microsoft YaHei" w:hAnsi="Microsoft YaHei" w:cs="Arial"/>
          <w:sz w:val="24"/>
          <w:szCs w:val="24"/>
          <w:lang w:eastAsia="es-ES"/>
        </w:rPr>
      </w:pPr>
      <w:r w:rsidRPr="00AE6A2C">
        <w:rPr>
          <w:rFonts w:ascii="Microsoft YaHei" w:eastAsia="Microsoft YaHei" w:hAnsi="Microsoft YaHei" w:cs="Arial"/>
          <w:sz w:val="24"/>
          <w:szCs w:val="24"/>
          <w:lang w:eastAsia="es-ES"/>
        </w:rPr>
        <w:t xml:space="preserve">Las </w:t>
      </w:r>
      <w:proofErr w:type="spellStart"/>
      <w:r w:rsidRPr="00AE6A2C">
        <w:rPr>
          <w:rFonts w:ascii="Microsoft YaHei" w:eastAsia="Microsoft YaHei" w:hAnsi="Microsoft YaHei" w:cs="Arial"/>
          <w:sz w:val="24"/>
          <w:szCs w:val="24"/>
          <w:lang w:eastAsia="es-ES"/>
        </w:rPr>
        <w:t>vialetas</w:t>
      </w:r>
      <w:proofErr w:type="spellEnd"/>
      <w:r w:rsidRPr="00AE6A2C">
        <w:rPr>
          <w:rFonts w:ascii="Microsoft YaHei" w:eastAsia="Microsoft YaHei" w:hAnsi="Microsoft YaHei" w:cs="Arial"/>
          <w:sz w:val="24"/>
          <w:szCs w:val="24"/>
          <w:lang w:eastAsia="es-ES"/>
        </w:rPr>
        <w:t xml:space="preserve"> ser</w:t>
      </w:r>
      <w:r w:rsidRPr="00AE6A2C">
        <w:rPr>
          <w:rFonts w:ascii="Microsoft YaHei" w:eastAsia="Microsoft YaHei" w:hAnsi="Microsoft YaHei" w:cs="Arial" w:hint="eastAsia"/>
          <w:sz w:val="24"/>
          <w:szCs w:val="24"/>
          <w:lang w:eastAsia="es-ES"/>
        </w:rPr>
        <w:t>á</w:t>
      </w:r>
      <w:r w:rsidRPr="00AE6A2C">
        <w:rPr>
          <w:rFonts w:ascii="Microsoft YaHei" w:eastAsia="Microsoft YaHei" w:hAnsi="Microsoft YaHei" w:cs="Arial"/>
          <w:sz w:val="24"/>
          <w:szCs w:val="24"/>
          <w:lang w:eastAsia="es-ES"/>
        </w:rPr>
        <w:t>n fabricadas con material pl</w:t>
      </w:r>
      <w:r w:rsidRPr="00AE6A2C">
        <w:rPr>
          <w:rFonts w:ascii="Microsoft YaHei" w:eastAsia="Microsoft YaHei" w:hAnsi="Microsoft YaHei" w:cs="Arial" w:hint="eastAsia"/>
          <w:sz w:val="24"/>
          <w:szCs w:val="24"/>
          <w:lang w:eastAsia="es-ES"/>
        </w:rPr>
        <w:t>á</w:t>
      </w:r>
      <w:r w:rsidRPr="00AE6A2C">
        <w:rPr>
          <w:rFonts w:ascii="Microsoft YaHei" w:eastAsia="Microsoft YaHei" w:hAnsi="Microsoft YaHei" w:cs="Arial"/>
          <w:sz w:val="24"/>
          <w:szCs w:val="24"/>
          <w:lang w:eastAsia="es-ES"/>
        </w:rPr>
        <w:t>stico estabilizado para contrarrestar la acci</w:t>
      </w:r>
      <w:r w:rsidRPr="00AE6A2C">
        <w:rPr>
          <w:rFonts w:ascii="Microsoft YaHei" w:eastAsia="Microsoft YaHei" w:hAnsi="Microsoft YaHei" w:cs="Arial" w:hint="eastAsia"/>
          <w:sz w:val="24"/>
          <w:szCs w:val="24"/>
          <w:lang w:eastAsia="es-ES"/>
        </w:rPr>
        <w:t>ó</w:t>
      </w:r>
      <w:r w:rsidRPr="00AE6A2C">
        <w:rPr>
          <w:rFonts w:ascii="Microsoft YaHei" w:eastAsia="Microsoft YaHei" w:hAnsi="Microsoft YaHei" w:cs="Arial"/>
          <w:sz w:val="24"/>
          <w:szCs w:val="24"/>
          <w:lang w:eastAsia="es-ES"/>
        </w:rPr>
        <w:t>n de los rayos ultravioletas, con dimensiones de 10 x 10 x 2 cm., con reflejante en dos caras para las de color amarillo y en una cara para las de color blanco, mediante acr</w:t>
      </w:r>
      <w:r w:rsidRPr="00AE6A2C">
        <w:rPr>
          <w:rFonts w:ascii="Microsoft YaHei" w:eastAsia="Microsoft YaHei" w:hAnsi="Microsoft YaHei" w:cs="Arial" w:hint="eastAsia"/>
          <w:sz w:val="24"/>
          <w:szCs w:val="24"/>
          <w:lang w:eastAsia="es-ES"/>
        </w:rPr>
        <w:t>í</w:t>
      </w:r>
      <w:r w:rsidRPr="00AE6A2C">
        <w:rPr>
          <w:rFonts w:ascii="Microsoft YaHei" w:eastAsia="Microsoft YaHei" w:hAnsi="Microsoft YaHei" w:cs="Arial"/>
          <w:sz w:val="24"/>
          <w:szCs w:val="24"/>
          <w:lang w:eastAsia="es-ES"/>
        </w:rPr>
        <w:t>lico transparente  protector de micro prismas con espesor de cuerpo pl</w:t>
      </w:r>
      <w:r w:rsidRPr="00AE6A2C">
        <w:rPr>
          <w:rFonts w:ascii="Microsoft YaHei" w:eastAsia="Microsoft YaHei" w:hAnsi="Microsoft YaHei" w:cs="Arial" w:hint="eastAsia"/>
          <w:sz w:val="24"/>
          <w:szCs w:val="24"/>
          <w:lang w:eastAsia="es-ES"/>
        </w:rPr>
        <w:t>á</w:t>
      </w:r>
      <w:r w:rsidRPr="00AE6A2C">
        <w:rPr>
          <w:rFonts w:ascii="Microsoft YaHei" w:eastAsia="Microsoft YaHei" w:hAnsi="Microsoft YaHei" w:cs="Arial"/>
          <w:sz w:val="24"/>
          <w:szCs w:val="24"/>
          <w:lang w:eastAsia="es-ES"/>
        </w:rPr>
        <w:t xml:space="preserve">stico de 1.8 mm y un </w:t>
      </w:r>
      <w:r w:rsidRPr="00AE6A2C">
        <w:rPr>
          <w:rFonts w:ascii="Microsoft YaHei" w:eastAsia="Microsoft YaHei" w:hAnsi="Microsoft YaHei" w:cs="Arial" w:hint="eastAsia"/>
          <w:sz w:val="24"/>
          <w:szCs w:val="24"/>
          <w:lang w:eastAsia="es-ES"/>
        </w:rPr>
        <w:t>á</w:t>
      </w:r>
      <w:r w:rsidRPr="00AE6A2C">
        <w:rPr>
          <w:rFonts w:ascii="Microsoft YaHei" w:eastAsia="Microsoft YaHei" w:hAnsi="Microsoft YaHei" w:cs="Arial"/>
          <w:sz w:val="24"/>
          <w:szCs w:val="24"/>
          <w:lang w:eastAsia="es-ES"/>
        </w:rPr>
        <w:t>ngulo de 29 grados en ambas caras.</w:t>
      </w:r>
    </w:p>
    <w:p w:rsidR="00AE6A2C" w:rsidRPr="00AE6A2C" w:rsidRDefault="00AE6A2C" w:rsidP="00AE6A2C">
      <w:pPr>
        <w:spacing w:after="0" w:line="360" w:lineRule="auto"/>
        <w:jc w:val="both"/>
        <w:rPr>
          <w:rFonts w:ascii="Microsoft YaHei" w:eastAsia="Microsoft YaHei" w:hAnsi="Microsoft YaHei" w:cs="Arial"/>
          <w:sz w:val="24"/>
          <w:szCs w:val="24"/>
          <w:lang w:eastAsia="es-ES"/>
        </w:rPr>
      </w:pPr>
    </w:p>
    <w:p w:rsidR="00AE6A2C" w:rsidRPr="00AE6A2C" w:rsidRDefault="00AE6A2C" w:rsidP="00AE6A2C">
      <w:pPr>
        <w:spacing w:after="0" w:line="360" w:lineRule="auto"/>
        <w:jc w:val="both"/>
        <w:rPr>
          <w:rFonts w:ascii="Microsoft YaHei" w:eastAsia="Microsoft YaHei" w:hAnsi="Microsoft YaHei" w:cs="Arial"/>
          <w:sz w:val="24"/>
          <w:szCs w:val="24"/>
          <w:lang w:eastAsia="es-ES"/>
        </w:rPr>
      </w:pPr>
      <w:r w:rsidRPr="00AE6A2C">
        <w:rPr>
          <w:rFonts w:ascii="Microsoft YaHei" w:eastAsia="Microsoft YaHei" w:hAnsi="Microsoft YaHei" w:cs="Arial"/>
          <w:sz w:val="24"/>
          <w:szCs w:val="24"/>
          <w:lang w:eastAsia="es-ES"/>
        </w:rPr>
        <w:t xml:space="preserve">En la parte inferior la </w:t>
      </w:r>
      <w:proofErr w:type="spellStart"/>
      <w:r w:rsidRPr="00AE6A2C">
        <w:rPr>
          <w:rFonts w:ascii="Microsoft YaHei" w:eastAsia="Microsoft YaHei" w:hAnsi="Microsoft YaHei" w:cs="Arial"/>
          <w:sz w:val="24"/>
          <w:szCs w:val="24"/>
          <w:lang w:eastAsia="es-ES"/>
        </w:rPr>
        <w:t>vialeta</w:t>
      </w:r>
      <w:proofErr w:type="spellEnd"/>
      <w:r w:rsidRPr="00AE6A2C">
        <w:rPr>
          <w:rFonts w:ascii="Microsoft YaHei" w:eastAsia="Microsoft YaHei" w:hAnsi="Microsoft YaHei" w:cs="Arial"/>
          <w:sz w:val="24"/>
          <w:szCs w:val="24"/>
          <w:lang w:eastAsia="es-ES"/>
        </w:rPr>
        <w:t xml:space="preserve"> deber</w:t>
      </w:r>
      <w:r w:rsidRPr="00AE6A2C">
        <w:rPr>
          <w:rFonts w:ascii="Microsoft YaHei" w:eastAsia="Microsoft YaHei" w:hAnsi="Microsoft YaHei" w:cs="Arial" w:hint="eastAsia"/>
          <w:sz w:val="24"/>
          <w:szCs w:val="24"/>
          <w:lang w:eastAsia="es-ES"/>
        </w:rPr>
        <w:t>á</w:t>
      </w:r>
      <w:r w:rsidRPr="00AE6A2C">
        <w:rPr>
          <w:rFonts w:ascii="Microsoft YaHei" w:eastAsia="Microsoft YaHei" w:hAnsi="Microsoft YaHei" w:cs="Arial"/>
          <w:sz w:val="24"/>
          <w:szCs w:val="24"/>
          <w:lang w:eastAsia="es-ES"/>
        </w:rPr>
        <w:t xml:space="preserve"> ser sin perno y pegada al concreto asf</w:t>
      </w:r>
      <w:r w:rsidRPr="00AE6A2C">
        <w:rPr>
          <w:rFonts w:ascii="Microsoft YaHei" w:eastAsia="Microsoft YaHei" w:hAnsi="Microsoft YaHei" w:cs="Arial" w:hint="eastAsia"/>
          <w:sz w:val="24"/>
          <w:szCs w:val="24"/>
          <w:lang w:eastAsia="es-ES"/>
        </w:rPr>
        <w:t>á</w:t>
      </w:r>
      <w:r w:rsidRPr="00AE6A2C">
        <w:rPr>
          <w:rFonts w:ascii="Microsoft YaHei" w:eastAsia="Microsoft YaHei" w:hAnsi="Microsoft YaHei" w:cs="Arial"/>
          <w:sz w:val="24"/>
          <w:szCs w:val="24"/>
          <w:lang w:eastAsia="es-ES"/>
        </w:rPr>
        <w:t xml:space="preserve">ltico con adhesivo  a base de  resina </w:t>
      </w:r>
      <w:proofErr w:type="spellStart"/>
      <w:r w:rsidRPr="00AE6A2C">
        <w:rPr>
          <w:rFonts w:ascii="Microsoft YaHei" w:eastAsia="Microsoft YaHei" w:hAnsi="Microsoft YaHei" w:cs="Arial"/>
          <w:sz w:val="24"/>
          <w:szCs w:val="24"/>
          <w:lang w:eastAsia="es-ES"/>
        </w:rPr>
        <w:t>ep</w:t>
      </w:r>
      <w:r w:rsidRPr="00AE6A2C">
        <w:rPr>
          <w:rFonts w:ascii="Microsoft YaHei" w:eastAsia="Microsoft YaHei" w:hAnsi="Microsoft YaHei" w:cs="Arial" w:hint="eastAsia"/>
          <w:sz w:val="24"/>
          <w:szCs w:val="24"/>
          <w:lang w:eastAsia="es-ES"/>
        </w:rPr>
        <w:t>ó</w:t>
      </w:r>
      <w:r w:rsidRPr="00AE6A2C">
        <w:rPr>
          <w:rFonts w:ascii="Microsoft YaHei" w:eastAsia="Microsoft YaHei" w:hAnsi="Microsoft YaHei" w:cs="Arial"/>
          <w:sz w:val="24"/>
          <w:szCs w:val="24"/>
          <w:lang w:eastAsia="es-ES"/>
        </w:rPr>
        <w:t>xica</w:t>
      </w:r>
      <w:proofErr w:type="spellEnd"/>
      <w:r w:rsidRPr="00AE6A2C">
        <w:rPr>
          <w:rFonts w:ascii="Microsoft YaHei" w:eastAsia="Microsoft YaHei" w:hAnsi="Microsoft YaHei" w:cs="Arial"/>
          <w:sz w:val="24"/>
          <w:szCs w:val="24"/>
          <w:lang w:eastAsia="es-ES"/>
        </w:rPr>
        <w:t xml:space="preserve"> (dos componentes), al colocar la </w:t>
      </w:r>
      <w:proofErr w:type="spellStart"/>
      <w:r w:rsidRPr="00AE6A2C">
        <w:rPr>
          <w:rFonts w:ascii="Microsoft YaHei" w:eastAsia="Microsoft YaHei" w:hAnsi="Microsoft YaHei" w:cs="Arial"/>
          <w:sz w:val="24"/>
          <w:szCs w:val="24"/>
          <w:lang w:eastAsia="es-ES"/>
        </w:rPr>
        <w:t>vialeta</w:t>
      </w:r>
      <w:proofErr w:type="spellEnd"/>
      <w:r w:rsidRPr="00AE6A2C">
        <w:rPr>
          <w:rFonts w:ascii="Microsoft YaHei" w:eastAsia="Microsoft YaHei" w:hAnsi="Microsoft YaHei" w:cs="Arial"/>
          <w:sz w:val="24"/>
          <w:szCs w:val="24"/>
          <w:lang w:eastAsia="es-ES"/>
        </w:rPr>
        <w:t xml:space="preserve"> con el pegamento en la superficie de rodamiento  debe quedar perfectamente limpio para una mejor adherencia de la misma. Se deber</w:t>
      </w:r>
      <w:r w:rsidRPr="00AE6A2C">
        <w:rPr>
          <w:rFonts w:ascii="Microsoft YaHei" w:eastAsia="Microsoft YaHei" w:hAnsi="Microsoft YaHei" w:cs="Arial" w:hint="eastAsia"/>
          <w:sz w:val="24"/>
          <w:szCs w:val="24"/>
          <w:lang w:eastAsia="es-ES"/>
        </w:rPr>
        <w:t>á</w:t>
      </w:r>
      <w:r w:rsidRPr="00AE6A2C">
        <w:rPr>
          <w:rFonts w:ascii="Microsoft YaHei" w:eastAsia="Microsoft YaHei" w:hAnsi="Microsoft YaHei" w:cs="Arial"/>
          <w:sz w:val="24"/>
          <w:szCs w:val="24"/>
          <w:lang w:eastAsia="es-ES"/>
        </w:rPr>
        <w:t xml:space="preserve"> tener cuidado que la </w:t>
      </w:r>
      <w:proofErr w:type="spellStart"/>
      <w:r w:rsidRPr="00AE6A2C">
        <w:rPr>
          <w:rFonts w:ascii="Microsoft YaHei" w:eastAsia="Microsoft YaHei" w:hAnsi="Microsoft YaHei" w:cs="Arial"/>
          <w:sz w:val="24"/>
          <w:szCs w:val="24"/>
          <w:lang w:eastAsia="es-ES"/>
        </w:rPr>
        <w:t>vialeta</w:t>
      </w:r>
      <w:proofErr w:type="spellEnd"/>
      <w:r w:rsidRPr="00AE6A2C">
        <w:rPr>
          <w:rFonts w:ascii="Microsoft YaHei" w:eastAsia="Microsoft YaHei" w:hAnsi="Microsoft YaHei" w:cs="Arial"/>
          <w:sz w:val="24"/>
          <w:szCs w:val="24"/>
          <w:lang w:eastAsia="es-ES"/>
        </w:rPr>
        <w:t xml:space="preserve"> tenga pegamento en toda su base.</w:t>
      </w:r>
    </w:p>
    <w:p w:rsidR="00AE6A2C" w:rsidRPr="00AE6A2C" w:rsidRDefault="00AE6A2C" w:rsidP="00AE6A2C">
      <w:pPr>
        <w:spacing w:after="0" w:line="360" w:lineRule="auto"/>
        <w:jc w:val="both"/>
        <w:rPr>
          <w:rFonts w:ascii="Microsoft YaHei" w:eastAsia="Microsoft YaHei" w:hAnsi="Microsoft YaHei" w:cs="Arial"/>
          <w:sz w:val="24"/>
          <w:szCs w:val="24"/>
          <w:lang w:eastAsia="es-ES"/>
        </w:rPr>
      </w:pPr>
    </w:p>
    <w:p w:rsidR="00AE6A2C" w:rsidRPr="00AE6A2C" w:rsidRDefault="00AE6A2C" w:rsidP="00AE6A2C">
      <w:pPr>
        <w:spacing w:after="0" w:line="360" w:lineRule="auto"/>
        <w:jc w:val="both"/>
        <w:rPr>
          <w:rFonts w:ascii="Microsoft YaHei" w:eastAsia="Microsoft YaHei" w:hAnsi="Microsoft YaHei" w:cs="Arial"/>
          <w:sz w:val="24"/>
          <w:szCs w:val="24"/>
          <w:lang w:eastAsia="es-ES"/>
        </w:rPr>
      </w:pPr>
    </w:p>
    <w:p w:rsidR="00AE6A2C" w:rsidRPr="00AE6A2C" w:rsidRDefault="00AE6A2C" w:rsidP="00AE6A2C">
      <w:pPr>
        <w:spacing w:after="0" w:line="360" w:lineRule="auto"/>
        <w:jc w:val="both"/>
        <w:rPr>
          <w:rFonts w:ascii="Microsoft YaHei" w:eastAsia="Microsoft YaHei" w:hAnsi="Microsoft YaHei" w:cs="Arial"/>
          <w:sz w:val="24"/>
          <w:szCs w:val="24"/>
          <w:lang w:eastAsia="es-ES"/>
        </w:rPr>
      </w:pPr>
    </w:p>
    <w:p w:rsidR="00AE6A2C" w:rsidRPr="00AE6A2C" w:rsidRDefault="00AE6A2C" w:rsidP="00AE6A2C">
      <w:pPr>
        <w:spacing w:after="0" w:line="360" w:lineRule="auto"/>
        <w:jc w:val="both"/>
        <w:rPr>
          <w:rFonts w:ascii="Microsoft YaHei" w:eastAsia="Microsoft YaHei" w:hAnsi="Microsoft YaHei" w:cs="Arial"/>
          <w:sz w:val="24"/>
          <w:szCs w:val="24"/>
          <w:lang w:eastAsia="es-ES"/>
        </w:rPr>
      </w:pPr>
    </w:p>
    <w:p w:rsidR="00AE6A2C" w:rsidRPr="00AE6A2C" w:rsidRDefault="00AE6A2C" w:rsidP="00AE6A2C">
      <w:pPr>
        <w:spacing w:after="0" w:line="360" w:lineRule="auto"/>
        <w:jc w:val="both"/>
        <w:rPr>
          <w:rFonts w:ascii="Microsoft YaHei" w:eastAsia="Microsoft YaHei" w:hAnsi="Microsoft YaHei" w:cs="Arial"/>
          <w:sz w:val="24"/>
          <w:szCs w:val="24"/>
          <w:lang w:eastAsia="es-ES"/>
        </w:rPr>
      </w:pPr>
    </w:p>
    <w:p w:rsidR="00AE6A2C" w:rsidRPr="00AE6A2C" w:rsidRDefault="00AE6A2C" w:rsidP="00AE6A2C">
      <w:pPr>
        <w:spacing w:after="0" w:line="360" w:lineRule="auto"/>
        <w:jc w:val="both"/>
        <w:rPr>
          <w:rFonts w:ascii="Microsoft YaHei" w:eastAsia="Microsoft YaHei" w:hAnsi="Microsoft YaHei" w:cs="Arial"/>
          <w:sz w:val="24"/>
          <w:szCs w:val="24"/>
          <w:lang w:eastAsia="es-ES"/>
        </w:rPr>
      </w:pPr>
    </w:p>
    <w:p w:rsidR="00AE6A2C" w:rsidRPr="00AE6A2C" w:rsidRDefault="00AE6A2C" w:rsidP="00AE6A2C">
      <w:pPr>
        <w:spacing w:after="0" w:line="360" w:lineRule="auto"/>
        <w:jc w:val="both"/>
        <w:rPr>
          <w:rFonts w:ascii="Microsoft YaHei" w:eastAsia="Microsoft YaHei" w:hAnsi="Microsoft YaHei" w:cs="Arial"/>
          <w:sz w:val="24"/>
          <w:szCs w:val="24"/>
          <w:lang w:eastAsia="es-ES"/>
        </w:rPr>
      </w:pPr>
    </w:p>
    <w:p w:rsidR="00AE6A2C" w:rsidRPr="00AE6A2C" w:rsidRDefault="00AE6A2C" w:rsidP="00AE6A2C">
      <w:pPr>
        <w:spacing w:after="0" w:line="360" w:lineRule="auto"/>
        <w:jc w:val="both"/>
        <w:rPr>
          <w:rFonts w:ascii="Microsoft YaHei" w:eastAsia="Microsoft YaHei" w:hAnsi="Microsoft YaHei" w:cs="Arial"/>
          <w:sz w:val="24"/>
          <w:szCs w:val="24"/>
          <w:lang w:eastAsia="es-ES"/>
        </w:rPr>
      </w:pPr>
    </w:p>
    <w:p w:rsidR="00AE6A2C" w:rsidRPr="00AE6A2C" w:rsidRDefault="00AE6A2C" w:rsidP="00AE6A2C">
      <w:pPr>
        <w:spacing w:after="0" w:line="360" w:lineRule="auto"/>
        <w:jc w:val="both"/>
        <w:rPr>
          <w:rFonts w:ascii="Microsoft YaHei" w:eastAsia="Microsoft YaHei" w:hAnsi="Microsoft YaHei" w:cs="Arial"/>
          <w:sz w:val="24"/>
          <w:szCs w:val="24"/>
          <w:lang w:eastAsia="es-ES"/>
        </w:rPr>
      </w:pPr>
    </w:p>
    <w:p w:rsidR="00AE6A2C" w:rsidRPr="00AE6A2C" w:rsidRDefault="00AE6A2C" w:rsidP="00AE6A2C">
      <w:pPr>
        <w:spacing w:after="0" w:line="360" w:lineRule="auto"/>
        <w:jc w:val="both"/>
        <w:rPr>
          <w:rFonts w:ascii="Microsoft YaHei" w:eastAsia="Microsoft YaHei" w:hAnsi="Microsoft YaHei" w:cs="Arial"/>
          <w:sz w:val="24"/>
          <w:szCs w:val="24"/>
          <w:lang w:eastAsia="es-ES"/>
        </w:rPr>
      </w:pPr>
    </w:p>
    <w:p w:rsidR="00AE6A2C" w:rsidRPr="00AE6A2C" w:rsidRDefault="00AE6A2C" w:rsidP="00AE6A2C">
      <w:pPr>
        <w:spacing w:after="0" w:line="360" w:lineRule="auto"/>
        <w:jc w:val="both"/>
        <w:rPr>
          <w:rFonts w:ascii="Microsoft YaHei" w:eastAsia="Microsoft YaHei" w:hAnsi="Microsoft YaHei" w:cs="Arial"/>
          <w:sz w:val="24"/>
          <w:szCs w:val="24"/>
          <w:lang w:eastAsia="es-ES"/>
        </w:rPr>
      </w:pPr>
    </w:p>
    <w:p w:rsidR="00AE6A2C" w:rsidRPr="00AE6A2C" w:rsidRDefault="00AE6A2C" w:rsidP="00AE6A2C">
      <w:pPr>
        <w:spacing w:after="0" w:line="360" w:lineRule="auto"/>
        <w:jc w:val="center"/>
        <w:rPr>
          <w:rFonts w:ascii="Microsoft YaHei" w:eastAsia="Microsoft YaHei" w:hAnsi="Microsoft YaHei" w:cs="Arial"/>
          <w:b/>
          <w:sz w:val="28"/>
          <w:szCs w:val="28"/>
          <w:lang w:eastAsia="es-ES"/>
        </w:rPr>
      </w:pPr>
      <w:r w:rsidRPr="00AE6A2C">
        <w:rPr>
          <w:rFonts w:ascii="Microsoft YaHei" w:eastAsia="Microsoft YaHei" w:hAnsi="Microsoft YaHei" w:cs="Arial"/>
          <w:b/>
          <w:sz w:val="28"/>
          <w:szCs w:val="28"/>
          <w:lang w:eastAsia="es-ES"/>
        </w:rPr>
        <w:t>INDICADORES DE ALINEAMIENTO</w:t>
      </w:r>
    </w:p>
    <w:p w:rsidR="00AE6A2C" w:rsidRPr="00AE6A2C" w:rsidRDefault="00AE6A2C" w:rsidP="00AE6A2C">
      <w:pPr>
        <w:spacing w:after="0" w:line="360" w:lineRule="auto"/>
        <w:jc w:val="both"/>
        <w:rPr>
          <w:rFonts w:ascii="Microsoft YaHei" w:eastAsia="Microsoft YaHei" w:hAnsi="Microsoft YaHei" w:cs="Arial"/>
          <w:sz w:val="24"/>
          <w:szCs w:val="24"/>
          <w:lang w:eastAsia="es-ES"/>
        </w:rPr>
      </w:pPr>
    </w:p>
    <w:p w:rsidR="00AE6A2C" w:rsidRPr="00AE6A2C" w:rsidRDefault="00AE6A2C" w:rsidP="00AE6A2C">
      <w:pPr>
        <w:spacing w:after="0" w:line="360" w:lineRule="auto"/>
        <w:jc w:val="center"/>
        <w:rPr>
          <w:rFonts w:ascii="Microsoft YaHei" w:eastAsia="Microsoft YaHei" w:hAnsi="Microsoft YaHei" w:cs="Arial"/>
          <w:sz w:val="24"/>
          <w:szCs w:val="24"/>
          <w:lang w:eastAsia="es-ES"/>
        </w:rPr>
      </w:pPr>
      <w:r w:rsidRPr="00AE6A2C">
        <w:rPr>
          <w:rFonts w:ascii="Microsoft YaHei" w:eastAsia="Microsoft YaHei" w:hAnsi="Microsoft YaHei" w:cs="Times New Roman"/>
          <w:noProof/>
          <w:sz w:val="24"/>
          <w:szCs w:val="24"/>
          <w:lang w:eastAsia="es-MX"/>
        </w:rPr>
        <w:lastRenderedPageBreak/>
        <w:drawing>
          <wp:inline distT="0" distB="0" distL="0" distR="0">
            <wp:extent cx="4438650" cy="6286500"/>
            <wp:effectExtent l="0" t="0" r="0" b="0"/>
            <wp:docPr id="21" name="Imagen 21" descr="Interfaz de usuario gráfica, Aplicación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descr="Interfaz de usuario gráfica, AplicaciónDescripción generada automáticamente"/>
                    <pic:cNvPicPr>
                      <a:picLocks noChangeAspect="1" noChangeArrowheads="1"/>
                    </pic:cNvPicPr>
                  </pic:nvPicPr>
                  <pic:blipFill>
                    <a:blip r:embed="rId28">
                      <a:extLst>
                        <a:ext uri="{28A0092B-C50C-407E-A947-70E740481C1C}">
                          <a14:useLocalDpi xmlns:a14="http://schemas.microsoft.com/office/drawing/2010/main" val="0"/>
                        </a:ext>
                      </a:extLst>
                    </a:blip>
                    <a:srcRect l="36429" t="19675" r="34512" b="7066"/>
                    <a:stretch>
                      <a:fillRect/>
                    </a:stretch>
                  </pic:blipFill>
                  <pic:spPr bwMode="auto">
                    <a:xfrm>
                      <a:off x="0" y="0"/>
                      <a:ext cx="4438650" cy="6286500"/>
                    </a:xfrm>
                    <a:prstGeom prst="rect">
                      <a:avLst/>
                    </a:prstGeom>
                    <a:noFill/>
                    <a:ln>
                      <a:noFill/>
                    </a:ln>
                  </pic:spPr>
                </pic:pic>
              </a:graphicData>
            </a:graphic>
          </wp:inline>
        </w:drawing>
      </w:r>
    </w:p>
    <w:p w:rsidR="00AE6A2C" w:rsidRDefault="00AE6A2C" w:rsidP="00A62CB0">
      <w:pPr>
        <w:spacing w:after="0" w:line="240" w:lineRule="auto"/>
        <w:jc w:val="both"/>
        <w:rPr>
          <w:rFonts w:ascii="Microsoft YaHei" w:eastAsia="Microsoft YaHei" w:hAnsi="Microsoft YaHei" w:cs="Times New Roman"/>
          <w:b/>
          <w:sz w:val="20"/>
          <w:szCs w:val="20"/>
          <w:lang w:eastAsia="es-ES"/>
        </w:rPr>
      </w:pPr>
    </w:p>
    <w:p w:rsidR="00AE6A2C" w:rsidRDefault="00AE6A2C" w:rsidP="00A62CB0">
      <w:pPr>
        <w:spacing w:after="0" w:line="240" w:lineRule="auto"/>
        <w:jc w:val="both"/>
        <w:rPr>
          <w:rFonts w:ascii="Microsoft YaHei" w:eastAsia="Microsoft YaHei" w:hAnsi="Microsoft YaHei" w:cs="Times New Roman"/>
          <w:b/>
          <w:sz w:val="20"/>
          <w:szCs w:val="20"/>
          <w:lang w:eastAsia="es-ES"/>
        </w:rPr>
      </w:pPr>
    </w:p>
    <w:p w:rsidR="00AE6A2C" w:rsidRDefault="00AE6A2C" w:rsidP="00A62CB0">
      <w:pPr>
        <w:spacing w:after="0" w:line="240" w:lineRule="auto"/>
        <w:jc w:val="both"/>
        <w:rPr>
          <w:rFonts w:ascii="Microsoft YaHei" w:eastAsia="Microsoft YaHei" w:hAnsi="Microsoft YaHei" w:cs="Times New Roman"/>
          <w:b/>
          <w:sz w:val="20"/>
          <w:szCs w:val="20"/>
          <w:lang w:eastAsia="es-ES"/>
        </w:rPr>
      </w:pPr>
    </w:p>
    <w:p w:rsidR="00AE6A2C" w:rsidRDefault="00AE6A2C" w:rsidP="00A62CB0">
      <w:pPr>
        <w:spacing w:after="0" w:line="240" w:lineRule="auto"/>
        <w:jc w:val="both"/>
        <w:rPr>
          <w:rFonts w:ascii="Microsoft YaHei" w:eastAsia="Microsoft YaHei" w:hAnsi="Microsoft YaHei" w:cs="Times New Roman"/>
          <w:b/>
          <w:sz w:val="20"/>
          <w:szCs w:val="20"/>
          <w:lang w:eastAsia="es-ES"/>
        </w:rPr>
      </w:pPr>
      <w:r>
        <w:rPr>
          <w:noProof/>
          <w:lang w:eastAsia="es-MX"/>
        </w:rPr>
        <w:lastRenderedPageBreak/>
        <w:drawing>
          <wp:inline distT="0" distB="0" distL="0" distR="0" wp14:anchorId="03C7E32E" wp14:editId="26631D6D">
            <wp:extent cx="5561330" cy="4943475"/>
            <wp:effectExtent l="0" t="0" r="0" b="0"/>
            <wp:docPr id="22" name="Imagen 22" descr="Imagen que contiene 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18" name="Imagen 18" descr="Imagen que contiene Diagrama&#10;&#10;Descripción generada automáticamente"/>
                    <pic:cNvPicPr/>
                  </pic:nvPicPr>
                  <pic:blipFill rotWithShape="1">
                    <a:blip r:embed="rId29"/>
                    <a:srcRect l="29023" t="17200" r="28208" b="15208"/>
                    <a:stretch/>
                  </pic:blipFill>
                  <pic:spPr bwMode="auto">
                    <a:xfrm>
                      <a:off x="0" y="0"/>
                      <a:ext cx="5561330" cy="4943475"/>
                    </a:xfrm>
                    <a:prstGeom prst="rect">
                      <a:avLst/>
                    </a:prstGeom>
                    <a:ln>
                      <a:noFill/>
                    </a:ln>
                    <a:extLst>
                      <a:ext uri="{53640926-AAD7-44D8-BBD7-CCE9431645EC}">
                        <a14:shadowObscured xmlns:a14="http://schemas.microsoft.com/office/drawing/2010/main"/>
                      </a:ext>
                    </a:extLst>
                  </pic:spPr>
                </pic:pic>
              </a:graphicData>
            </a:graphic>
          </wp:inline>
        </w:drawing>
      </w:r>
    </w:p>
    <w:p w:rsidR="00AE6A2C" w:rsidRDefault="00AE6A2C" w:rsidP="00A62CB0">
      <w:pPr>
        <w:spacing w:after="0" w:line="240" w:lineRule="auto"/>
        <w:jc w:val="both"/>
        <w:rPr>
          <w:rFonts w:ascii="Microsoft YaHei" w:eastAsia="Microsoft YaHei" w:hAnsi="Microsoft YaHei" w:cs="Times New Roman"/>
          <w:b/>
          <w:sz w:val="20"/>
          <w:szCs w:val="20"/>
          <w:lang w:eastAsia="es-ES"/>
        </w:rPr>
      </w:pPr>
    </w:p>
    <w:p w:rsidR="00AE6A2C" w:rsidRDefault="00AE6A2C" w:rsidP="00A62CB0">
      <w:pPr>
        <w:spacing w:after="0" w:line="240" w:lineRule="auto"/>
        <w:jc w:val="both"/>
        <w:rPr>
          <w:rFonts w:ascii="Microsoft YaHei" w:eastAsia="Microsoft YaHei" w:hAnsi="Microsoft YaHei" w:cs="Times New Roman"/>
          <w:b/>
          <w:sz w:val="20"/>
          <w:szCs w:val="20"/>
          <w:lang w:eastAsia="es-ES"/>
        </w:rPr>
      </w:pPr>
    </w:p>
    <w:p w:rsidR="00AE6A2C" w:rsidRDefault="00AE6A2C" w:rsidP="00A62CB0">
      <w:pPr>
        <w:spacing w:after="0" w:line="240" w:lineRule="auto"/>
        <w:jc w:val="both"/>
        <w:rPr>
          <w:rFonts w:ascii="Microsoft YaHei" w:eastAsia="Microsoft YaHei" w:hAnsi="Microsoft YaHei" w:cs="Times New Roman"/>
          <w:b/>
          <w:sz w:val="20"/>
          <w:szCs w:val="20"/>
          <w:lang w:eastAsia="es-ES"/>
        </w:rPr>
      </w:pPr>
    </w:p>
    <w:p w:rsidR="00AE6A2C" w:rsidRDefault="00AE6A2C" w:rsidP="00A62CB0">
      <w:pPr>
        <w:spacing w:after="0" w:line="240" w:lineRule="auto"/>
        <w:jc w:val="both"/>
        <w:rPr>
          <w:rFonts w:ascii="Microsoft YaHei" w:eastAsia="Microsoft YaHei" w:hAnsi="Microsoft YaHei" w:cs="Times New Roman"/>
          <w:b/>
          <w:sz w:val="20"/>
          <w:szCs w:val="20"/>
          <w:lang w:eastAsia="es-ES"/>
        </w:rPr>
      </w:pPr>
    </w:p>
    <w:p w:rsidR="00AE6A2C" w:rsidRDefault="00AE6A2C" w:rsidP="00A62CB0">
      <w:pPr>
        <w:spacing w:after="0" w:line="240" w:lineRule="auto"/>
        <w:jc w:val="both"/>
        <w:rPr>
          <w:rFonts w:ascii="Microsoft YaHei" w:eastAsia="Microsoft YaHei" w:hAnsi="Microsoft YaHei" w:cs="Times New Roman"/>
          <w:b/>
          <w:sz w:val="20"/>
          <w:szCs w:val="20"/>
          <w:lang w:eastAsia="es-ES"/>
        </w:rPr>
      </w:pPr>
    </w:p>
    <w:p w:rsidR="00AE6A2C" w:rsidRDefault="00AE6A2C" w:rsidP="00A62CB0">
      <w:pPr>
        <w:spacing w:after="0" w:line="240" w:lineRule="auto"/>
        <w:jc w:val="both"/>
        <w:rPr>
          <w:rFonts w:ascii="Microsoft YaHei" w:eastAsia="Microsoft YaHei" w:hAnsi="Microsoft YaHei" w:cs="Times New Roman"/>
          <w:b/>
          <w:sz w:val="20"/>
          <w:szCs w:val="20"/>
          <w:lang w:eastAsia="es-ES"/>
        </w:rPr>
      </w:pPr>
    </w:p>
    <w:p w:rsidR="00AE6A2C" w:rsidRDefault="00AE6A2C" w:rsidP="00A62CB0">
      <w:pPr>
        <w:spacing w:after="0" w:line="240" w:lineRule="auto"/>
        <w:jc w:val="both"/>
        <w:rPr>
          <w:rFonts w:ascii="Microsoft YaHei" w:eastAsia="Microsoft YaHei" w:hAnsi="Microsoft YaHei" w:cs="Times New Roman"/>
          <w:b/>
          <w:sz w:val="20"/>
          <w:szCs w:val="20"/>
          <w:lang w:eastAsia="es-ES"/>
        </w:rPr>
      </w:pPr>
    </w:p>
    <w:p w:rsidR="00AE6A2C" w:rsidRDefault="00AE6A2C" w:rsidP="00A62CB0">
      <w:pPr>
        <w:spacing w:after="0" w:line="240" w:lineRule="auto"/>
        <w:jc w:val="both"/>
        <w:rPr>
          <w:rFonts w:ascii="Microsoft YaHei" w:eastAsia="Microsoft YaHei" w:hAnsi="Microsoft YaHei" w:cs="Times New Roman"/>
          <w:b/>
          <w:sz w:val="20"/>
          <w:szCs w:val="20"/>
          <w:lang w:eastAsia="es-ES"/>
        </w:rPr>
      </w:pPr>
    </w:p>
    <w:p w:rsidR="00AE6A2C" w:rsidRDefault="00AE6A2C" w:rsidP="00A62CB0">
      <w:pPr>
        <w:spacing w:after="0" w:line="240" w:lineRule="auto"/>
        <w:jc w:val="both"/>
        <w:rPr>
          <w:rFonts w:ascii="Microsoft YaHei" w:eastAsia="Microsoft YaHei" w:hAnsi="Microsoft YaHei" w:cs="Times New Roman"/>
          <w:b/>
          <w:sz w:val="20"/>
          <w:szCs w:val="20"/>
          <w:lang w:eastAsia="es-ES"/>
        </w:rPr>
      </w:pPr>
    </w:p>
    <w:p w:rsidR="00AE6A2C" w:rsidRDefault="00AE6A2C" w:rsidP="00A62CB0">
      <w:pPr>
        <w:spacing w:after="0" w:line="240" w:lineRule="auto"/>
        <w:jc w:val="both"/>
        <w:rPr>
          <w:rFonts w:ascii="Microsoft YaHei" w:eastAsia="Microsoft YaHei" w:hAnsi="Microsoft YaHei" w:cs="Times New Roman"/>
          <w:b/>
          <w:sz w:val="20"/>
          <w:szCs w:val="20"/>
          <w:lang w:eastAsia="es-ES"/>
        </w:rPr>
      </w:pPr>
    </w:p>
    <w:sectPr w:rsidR="00AE6A2C" w:rsidSect="006245B2">
      <w:headerReference w:type="even" r:id="rId30"/>
      <w:headerReference w:type="default" r:id="rId31"/>
      <w:footerReference w:type="default" r:id="rId32"/>
      <w:headerReference w:type="first" r:id="rId33"/>
      <w:pgSz w:w="12240" w:h="15840"/>
      <w:pgMar w:top="2410" w:right="1701" w:bottom="212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62CB0" w:rsidRDefault="00A62CB0" w:rsidP="00731978">
      <w:pPr>
        <w:spacing w:after="0" w:line="240" w:lineRule="auto"/>
      </w:pPr>
      <w:r>
        <w:separator/>
      </w:r>
    </w:p>
  </w:endnote>
  <w:endnote w:type="continuationSeparator" w:id="0">
    <w:p w:rsidR="00A62CB0" w:rsidRDefault="00A62CB0" w:rsidP="0073197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0000000000000000000"/>
    <w:charset w:val="00"/>
    <w:family w:val="swiss"/>
    <w:notTrueType/>
    <w:pitch w:val="variable"/>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62CB0" w:rsidRDefault="00A62CB0">
    <w:pPr>
      <w:pStyle w:val="Piedepgina"/>
    </w:pPr>
    <w:r>
      <w:rPr>
        <w:noProof/>
        <w:lang w:eastAsia="es-MX"/>
      </w:rPr>
      <w:drawing>
        <wp:anchor distT="0" distB="0" distL="114300" distR="114300" simplePos="0" relativeHeight="251661312" behindDoc="1" locked="0" layoutInCell="0" allowOverlap="1">
          <wp:simplePos x="0" y="0"/>
          <wp:positionH relativeFrom="margin">
            <wp:posOffset>-636905</wp:posOffset>
          </wp:positionH>
          <wp:positionV relativeFrom="margin">
            <wp:posOffset>7160260</wp:posOffset>
          </wp:positionV>
          <wp:extent cx="6504305" cy="935990"/>
          <wp:effectExtent l="0" t="0" r="0" b="0"/>
          <wp:wrapNone/>
          <wp:docPr id="5" name="Imagen 5" descr="250921_GNL_MOVILIDAD_HOJA MEMBRETADA_TAMAÑO CA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50921_GNL_MOVILIDAD_HOJA MEMBRETADA_TAMAÑO CARTA"/>
                  <pic:cNvPicPr>
                    <a:picLocks noChangeAspect="1" noChangeArrowheads="1"/>
                  </pic:cNvPicPr>
                </pic:nvPicPr>
                <pic:blipFill>
                  <a:blip r:embed="rId1">
                    <a:extLst>
                      <a:ext uri="{28A0092B-C50C-407E-A947-70E740481C1C}">
                        <a14:useLocalDpi xmlns:a14="http://schemas.microsoft.com/office/drawing/2010/main" val="0"/>
                      </a:ext>
                    </a:extLst>
                  </a:blip>
                  <a:srcRect t="89778"/>
                  <a:stretch>
                    <a:fillRect/>
                  </a:stretch>
                </pic:blipFill>
                <pic:spPr bwMode="auto">
                  <a:xfrm>
                    <a:off x="0" y="0"/>
                    <a:ext cx="6504305" cy="935990"/>
                  </a:xfrm>
                  <a:prstGeom prst="rect">
                    <a:avLst/>
                  </a:prstGeom>
                  <a:noFill/>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62CB0" w:rsidRDefault="00A62CB0" w:rsidP="00731978">
      <w:pPr>
        <w:spacing w:after="0" w:line="240" w:lineRule="auto"/>
      </w:pPr>
      <w:r>
        <w:separator/>
      </w:r>
    </w:p>
  </w:footnote>
  <w:footnote w:type="continuationSeparator" w:id="0">
    <w:p w:rsidR="00A62CB0" w:rsidRDefault="00A62CB0" w:rsidP="0073197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62CB0" w:rsidRDefault="006A1E16">
    <w:pPr>
      <w:pStyle w:val="Encabezado"/>
    </w:pPr>
    <w:r>
      <w:rPr>
        <w:noProof/>
        <w:lang w:eastAsia="es-MX"/>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5546407" o:spid="_x0000_s2056" type="#_x0000_t75" style="position:absolute;margin-left:0;margin-top:0;width:512.15pt;height:720.95pt;z-index:-251657216;mso-position-horizontal:center;mso-position-horizontal-relative:margin;mso-position-vertical:center;mso-position-vertical-relative:margin" o:allowincell="f">
          <v:imagedata r:id="rId1" o:title="250921_GNL_MOVILIDAD_HOJA MEMBRETADA_TAMAÑO CARTA"/>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62CB0" w:rsidRDefault="006A1E16">
    <w:pPr>
      <w:pStyle w:val="Encabezado"/>
    </w:pPr>
    <w:r>
      <w:rPr>
        <w:noProof/>
        <w:lang w:eastAsia="es-MX"/>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5546408" o:spid="_x0000_s2057" type="#_x0000_t75" style="position:absolute;margin-left:-47.9pt;margin-top:-114.5pt;width:512.15pt;height:110.45pt;z-index:-251656192;mso-position-horizontal-relative:margin;mso-position-vertical-relative:margin" o:allowincell="f">
          <v:imagedata r:id="rId1" o:title="250921_GNL_MOVILIDAD_HOJA MEMBRETADA_TAMAÑO CARTA" cropbottom="55496f"/>
          <w10:wrap anchorx="margin" anchory="margin"/>
        </v:shape>
      </w:pict>
    </w:r>
  </w:p>
  <w:p w:rsidR="00A62CB0" w:rsidRDefault="00A62CB0">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62CB0" w:rsidRDefault="006A1E16">
    <w:pPr>
      <w:pStyle w:val="Encabezado"/>
    </w:pPr>
    <w:r>
      <w:rPr>
        <w:noProof/>
        <w:lang w:eastAsia="es-MX"/>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5546406" o:spid="_x0000_s2055" type="#_x0000_t75" style="position:absolute;margin-left:0;margin-top:0;width:512.15pt;height:720.95pt;z-index:-251658240;mso-position-horizontal:center;mso-position-horizontal-relative:margin;mso-position-vertical:center;mso-position-vertical-relative:margin" o:allowincell="f">
          <v:imagedata r:id="rId1" o:title="250921_GNL_MOVILIDAD_HOJA MEMBRETADA_TAMAÑO CARTA"/>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hybridMultilevel"/>
    <w:tmpl w:val="7FDCC232"/>
    <w:lvl w:ilvl="0" w:tplc="FFFFFFFF">
      <w:start w:val="1"/>
      <w:numFmt w:val="upperLetter"/>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15:restartNumberingAfterBreak="0">
    <w:nsid w:val="00000002"/>
    <w:multiLevelType w:val="hybridMultilevel"/>
    <w:tmpl w:val="98821D78"/>
    <w:lvl w:ilvl="0" w:tplc="DF3EF688">
      <w:start w:val="2"/>
      <w:numFmt w:val="upperLetter"/>
      <w:lvlText w:val="%1)"/>
      <w:lvlJc w:val="left"/>
      <w:rPr>
        <w:rFonts w:cs="Times New Roman"/>
        <w:b/>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15:restartNumberingAfterBreak="0">
    <w:nsid w:val="00000008"/>
    <w:multiLevelType w:val="hybridMultilevel"/>
    <w:tmpl w:val="5BD062C2"/>
    <w:lvl w:ilvl="0" w:tplc="FFFFFFFF">
      <w:start w:val="1"/>
      <w:numFmt w:val="lowerLetter"/>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15:restartNumberingAfterBreak="0">
    <w:nsid w:val="00000009"/>
    <w:multiLevelType w:val="hybridMultilevel"/>
    <w:tmpl w:val="12200854"/>
    <w:lvl w:ilvl="0" w:tplc="FFFFFFFF">
      <w:start w:val="1"/>
      <w:numFmt w:val="lowerLetter"/>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15:restartNumberingAfterBreak="0">
    <w:nsid w:val="0000000A"/>
    <w:multiLevelType w:val="hybridMultilevel"/>
    <w:tmpl w:val="7C83E458"/>
    <w:lvl w:ilvl="0" w:tplc="FFFFFFFF">
      <w:start w:val="2"/>
      <w:numFmt w:val="upperLetter"/>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 w15:restartNumberingAfterBreak="0">
    <w:nsid w:val="0000000B"/>
    <w:multiLevelType w:val="hybridMultilevel"/>
    <w:tmpl w:val="257130A2"/>
    <w:lvl w:ilvl="0" w:tplc="FFFFFFFF">
      <w:start w:val="3"/>
      <w:numFmt w:val="upperLetter"/>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 w15:restartNumberingAfterBreak="0">
    <w:nsid w:val="0000000C"/>
    <w:multiLevelType w:val="hybridMultilevel"/>
    <w:tmpl w:val="62BBD95A"/>
    <w:lvl w:ilvl="0" w:tplc="FFFFFFFF">
      <w:start w:val="4"/>
      <w:numFmt w:val="upperLetter"/>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 w15:restartNumberingAfterBreak="0">
    <w:nsid w:val="0000000E"/>
    <w:multiLevelType w:val="hybridMultilevel"/>
    <w:tmpl w:val="628C895C"/>
    <w:lvl w:ilvl="0" w:tplc="FFFFFFFF">
      <w:start w:val="1"/>
      <w:numFmt w:val="decimal"/>
      <w:lvlText w:val="%1."/>
      <w:lvlJc w:val="left"/>
      <w:rPr>
        <w:rFonts w:cs="Times New Roman"/>
      </w:rPr>
    </w:lvl>
    <w:lvl w:ilvl="1" w:tplc="FFFFFFFF">
      <w:start w:val="1"/>
      <w:numFmt w:val="bullet"/>
      <w:lvlText w:val=""/>
      <w:lvlJc w:val="left"/>
    </w:lvl>
    <w:lvl w:ilvl="2" w:tplc="FFFFFFFF">
      <w:start w:val="1"/>
      <w:numFmt w:val="upperLetter"/>
      <w:lvlText w:val="%3"/>
      <w:lvlJc w:val="left"/>
      <w:rPr>
        <w:rFonts w:cs="Times New Roman"/>
      </w:rPr>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 w15:restartNumberingAfterBreak="0">
    <w:nsid w:val="00532141"/>
    <w:multiLevelType w:val="hybridMultilevel"/>
    <w:tmpl w:val="85C42976"/>
    <w:lvl w:ilvl="0" w:tplc="5AAAC82A">
      <w:start w:val="1"/>
      <w:numFmt w:val="upperRoman"/>
      <w:lvlText w:val="%1."/>
      <w:lvlJc w:val="left"/>
      <w:pPr>
        <w:ind w:left="1080" w:hanging="720"/>
      </w:pPr>
      <w:rPr>
        <w:rFonts w:cs="Times New Roman" w:hint="default"/>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9" w15:restartNumberingAfterBreak="0">
    <w:nsid w:val="011B0FE8"/>
    <w:multiLevelType w:val="hybridMultilevel"/>
    <w:tmpl w:val="698241C2"/>
    <w:lvl w:ilvl="0" w:tplc="954C0B5A">
      <w:start w:val="1"/>
      <w:numFmt w:val="bullet"/>
      <w:pStyle w:val="ClusulaCT"/>
      <w:lvlText w:val=""/>
      <w:lvlJc w:val="left"/>
      <w:pPr>
        <w:tabs>
          <w:tab w:val="num" w:pos="357"/>
        </w:tabs>
        <w:ind w:left="397" w:hanging="397"/>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38839A6"/>
    <w:multiLevelType w:val="hybridMultilevel"/>
    <w:tmpl w:val="BB9CDCFA"/>
    <w:lvl w:ilvl="0" w:tplc="07D280FE">
      <w:start w:val="1"/>
      <w:numFmt w:val="bullet"/>
      <w:lvlText w:val=""/>
      <w:lvlJc w:val="left"/>
      <w:pPr>
        <w:ind w:left="926" w:hanging="894"/>
      </w:pPr>
      <w:rPr>
        <w:rFonts w:ascii="Symbol" w:eastAsia="Times New Roman" w:hAnsi="Symbol" w:hint="default"/>
        <w:sz w:val="24"/>
      </w:rPr>
    </w:lvl>
    <w:lvl w:ilvl="1" w:tplc="130274B6">
      <w:start w:val="1"/>
      <w:numFmt w:val="bullet"/>
      <w:lvlText w:val="•"/>
      <w:lvlJc w:val="left"/>
      <w:pPr>
        <w:ind w:left="1341" w:hanging="894"/>
      </w:pPr>
    </w:lvl>
    <w:lvl w:ilvl="2" w:tplc="D64A97C0">
      <w:start w:val="1"/>
      <w:numFmt w:val="bullet"/>
      <w:lvlText w:val="•"/>
      <w:lvlJc w:val="left"/>
      <w:pPr>
        <w:ind w:left="1755" w:hanging="894"/>
      </w:pPr>
    </w:lvl>
    <w:lvl w:ilvl="3" w:tplc="337EEF14">
      <w:start w:val="1"/>
      <w:numFmt w:val="bullet"/>
      <w:lvlText w:val="•"/>
      <w:lvlJc w:val="left"/>
      <w:pPr>
        <w:ind w:left="2170" w:hanging="894"/>
      </w:pPr>
    </w:lvl>
    <w:lvl w:ilvl="4" w:tplc="51B85DD2">
      <w:start w:val="1"/>
      <w:numFmt w:val="bullet"/>
      <w:lvlText w:val="•"/>
      <w:lvlJc w:val="left"/>
      <w:pPr>
        <w:ind w:left="2584" w:hanging="894"/>
      </w:pPr>
    </w:lvl>
    <w:lvl w:ilvl="5" w:tplc="CB78631A">
      <w:start w:val="1"/>
      <w:numFmt w:val="bullet"/>
      <w:lvlText w:val="•"/>
      <w:lvlJc w:val="left"/>
      <w:pPr>
        <w:ind w:left="2999" w:hanging="894"/>
      </w:pPr>
    </w:lvl>
    <w:lvl w:ilvl="6" w:tplc="4C48DC96">
      <w:start w:val="1"/>
      <w:numFmt w:val="bullet"/>
      <w:lvlText w:val="•"/>
      <w:lvlJc w:val="left"/>
      <w:pPr>
        <w:ind w:left="3413" w:hanging="894"/>
      </w:pPr>
    </w:lvl>
    <w:lvl w:ilvl="7" w:tplc="1DE2CBEA">
      <w:start w:val="1"/>
      <w:numFmt w:val="bullet"/>
      <w:lvlText w:val="•"/>
      <w:lvlJc w:val="left"/>
      <w:pPr>
        <w:ind w:left="3828" w:hanging="894"/>
      </w:pPr>
    </w:lvl>
    <w:lvl w:ilvl="8" w:tplc="749E4C9C">
      <w:start w:val="1"/>
      <w:numFmt w:val="bullet"/>
      <w:lvlText w:val="•"/>
      <w:lvlJc w:val="left"/>
      <w:pPr>
        <w:ind w:left="4242" w:hanging="894"/>
      </w:pPr>
    </w:lvl>
  </w:abstractNum>
  <w:abstractNum w:abstractNumId="11" w15:restartNumberingAfterBreak="0">
    <w:nsid w:val="10134F64"/>
    <w:multiLevelType w:val="hybridMultilevel"/>
    <w:tmpl w:val="62B66280"/>
    <w:lvl w:ilvl="0" w:tplc="080A0017">
      <w:start w:val="1"/>
      <w:numFmt w:val="lowerLetter"/>
      <w:lvlText w:val="%1)"/>
      <w:lvlJc w:val="left"/>
      <w:pPr>
        <w:ind w:left="2628" w:hanging="360"/>
      </w:pPr>
      <w:rPr>
        <w:rFonts w:cs="Times New Roman"/>
      </w:rPr>
    </w:lvl>
    <w:lvl w:ilvl="1" w:tplc="080A0019" w:tentative="1">
      <w:start w:val="1"/>
      <w:numFmt w:val="lowerLetter"/>
      <w:lvlText w:val="%2."/>
      <w:lvlJc w:val="left"/>
      <w:pPr>
        <w:ind w:left="3348" w:hanging="360"/>
      </w:pPr>
      <w:rPr>
        <w:rFonts w:cs="Times New Roman"/>
      </w:rPr>
    </w:lvl>
    <w:lvl w:ilvl="2" w:tplc="080A001B" w:tentative="1">
      <w:start w:val="1"/>
      <w:numFmt w:val="lowerRoman"/>
      <w:lvlText w:val="%3."/>
      <w:lvlJc w:val="right"/>
      <w:pPr>
        <w:ind w:left="4068" w:hanging="180"/>
      </w:pPr>
      <w:rPr>
        <w:rFonts w:cs="Times New Roman"/>
      </w:rPr>
    </w:lvl>
    <w:lvl w:ilvl="3" w:tplc="080A000F" w:tentative="1">
      <w:start w:val="1"/>
      <w:numFmt w:val="decimal"/>
      <w:lvlText w:val="%4."/>
      <w:lvlJc w:val="left"/>
      <w:pPr>
        <w:ind w:left="4788" w:hanging="360"/>
      </w:pPr>
      <w:rPr>
        <w:rFonts w:cs="Times New Roman"/>
      </w:rPr>
    </w:lvl>
    <w:lvl w:ilvl="4" w:tplc="080A0019" w:tentative="1">
      <w:start w:val="1"/>
      <w:numFmt w:val="lowerLetter"/>
      <w:lvlText w:val="%5."/>
      <w:lvlJc w:val="left"/>
      <w:pPr>
        <w:ind w:left="5508" w:hanging="360"/>
      </w:pPr>
      <w:rPr>
        <w:rFonts w:cs="Times New Roman"/>
      </w:rPr>
    </w:lvl>
    <w:lvl w:ilvl="5" w:tplc="080A001B" w:tentative="1">
      <w:start w:val="1"/>
      <w:numFmt w:val="lowerRoman"/>
      <w:lvlText w:val="%6."/>
      <w:lvlJc w:val="right"/>
      <w:pPr>
        <w:ind w:left="6228" w:hanging="180"/>
      </w:pPr>
      <w:rPr>
        <w:rFonts w:cs="Times New Roman"/>
      </w:rPr>
    </w:lvl>
    <w:lvl w:ilvl="6" w:tplc="080A000F" w:tentative="1">
      <w:start w:val="1"/>
      <w:numFmt w:val="decimal"/>
      <w:lvlText w:val="%7."/>
      <w:lvlJc w:val="left"/>
      <w:pPr>
        <w:ind w:left="6948" w:hanging="360"/>
      </w:pPr>
      <w:rPr>
        <w:rFonts w:cs="Times New Roman"/>
      </w:rPr>
    </w:lvl>
    <w:lvl w:ilvl="7" w:tplc="080A0019" w:tentative="1">
      <w:start w:val="1"/>
      <w:numFmt w:val="lowerLetter"/>
      <w:lvlText w:val="%8."/>
      <w:lvlJc w:val="left"/>
      <w:pPr>
        <w:ind w:left="7668" w:hanging="360"/>
      </w:pPr>
      <w:rPr>
        <w:rFonts w:cs="Times New Roman"/>
      </w:rPr>
    </w:lvl>
    <w:lvl w:ilvl="8" w:tplc="080A001B" w:tentative="1">
      <w:start w:val="1"/>
      <w:numFmt w:val="lowerRoman"/>
      <w:lvlText w:val="%9."/>
      <w:lvlJc w:val="right"/>
      <w:pPr>
        <w:ind w:left="8388" w:hanging="180"/>
      </w:pPr>
      <w:rPr>
        <w:rFonts w:cs="Times New Roman"/>
      </w:rPr>
    </w:lvl>
  </w:abstractNum>
  <w:abstractNum w:abstractNumId="12" w15:restartNumberingAfterBreak="0">
    <w:nsid w:val="113F4C9E"/>
    <w:multiLevelType w:val="hybridMultilevel"/>
    <w:tmpl w:val="5A6A09EE"/>
    <w:lvl w:ilvl="0" w:tplc="080A0001">
      <w:start w:val="4"/>
      <w:numFmt w:val="bullet"/>
      <w:lvlText w:val=""/>
      <w:lvlJc w:val="left"/>
      <w:pPr>
        <w:ind w:left="720" w:hanging="360"/>
      </w:pPr>
      <w:rPr>
        <w:rFonts w:ascii="Symbol" w:eastAsia="Times New Roman"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1C7622DF"/>
    <w:multiLevelType w:val="hybridMultilevel"/>
    <w:tmpl w:val="14507E0E"/>
    <w:lvl w:ilvl="0" w:tplc="FFFFFFFF">
      <w:start w:val="1"/>
      <w:numFmt w:val="upperLetter"/>
      <w:lvlText w:val="%1)"/>
      <w:lvlJc w:val="left"/>
      <w:rPr>
        <w:rFonts w:cs="Times New Roman"/>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14" w15:restartNumberingAfterBreak="0">
    <w:nsid w:val="23A113DD"/>
    <w:multiLevelType w:val="hybridMultilevel"/>
    <w:tmpl w:val="5DE464CA"/>
    <w:lvl w:ilvl="0" w:tplc="080A0013">
      <w:start w:val="1"/>
      <w:numFmt w:val="upperRoman"/>
      <w:lvlText w:val="%1."/>
      <w:lvlJc w:val="right"/>
      <w:pPr>
        <w:ind w:left="2628" w:hanging="360"/>
      </w:pPr>
      <w:rPr>
        <w:rFonts w:cs="Times New Roman"/>
      </w:rPr>
    </w:lvl>
    <w:lvl w:ilvl="1" w:tplc="080A0019">
      <w:start w:val="1"/>
      <w:numFmt w:val="lowerLetter"/>
      <w:lvlText w:val="%2."/>
      <w:lvlJc w:val="left"/>
      <w:pPr>
        <w:ind w:left="3348" w:hanging="360"/>
      </w:pPr>
      <w:rPr>
        <w:rFonts w:cs="Times New Roman"/>
      </w:rPr>
    </w:lvl>
    <w:lvl w:ilvl="2" w:tplc="080A001B">
      <w:start w:val="1"/>
      <w:numFmt w:val="lowerRoman"/>
      <w:lvlText w:val="%3."/>
      <w:lvlJc w:val="right"/>
      <w:pPr>
        <w:ind w:left="4068" w:hanging="180"/>
      </w:pPr>
      <w:rPr>
        <w:rFonts w:cs="Times New Roman"/>
      </w:rPr>
    </w:lvl>
    <w:lvl w:ilvl="3" w:tplc="080A000F">
      <w:start w:val="1"/>
      <w:numFmt w:val="decimal"/>
      <w:lvlText w:val="%4."/>
      <w:lvlJc w:val="left"/>
      <w:pPr>
        <w:ind w:left="4788" w:hanging="360"/>
      </w:pPr>
      <w:rPr>
        <w:rFonts w:cs="Times New Roman"/>
      </w:rPr>
    </w:lvl>
    <w:lvl w:ilvl="4" w:tplc="080A0019">
      <w:start w:val="1"/>
      <w:numFmt w:val="lowerLetter"/>
      <w:lvlText w:val="%5."/>
      <w:lvlJc w:val="left"/>
      <w:pPr>
        <w:ind w:left="5508" w:hanging="360"/>
      </w:pPr>
      <w:rPr>
        <w:rFonts w:cs="Times New Roman"/>
      </w:rPr>
    </w:lvl>
    <w:lvl w:ilvl="5" w:tplc="080A001B">
      <w:start w:val="1"/>
      <w:numFmt w:val="lowerRoman"/>
      <w:lvlText w:val="%6."/>
      <w:lvlJc w:val="right"/>
      <w:pPr>
        <w:ind w:left="6228" w:hanging="180"/>
      </w:pPr>
      <w:rPr>
        <w:rFonts w:cs="Times New Roman"/>
      </w:rPr>
    </w:lvl>
    <w:lvl w:ilvl="6" w:tplc="080A000F">
      <w:start w:val="1"/>
      <w:numFmt w:val="decimal"/>
      <w:lvlText w:val="%7."/>
      <w:lvlJc w:val="left"/>
      <w:pPr>
        <w:ind w:left="6948" w:hanging="360"/>
      </w:pPr>
      <w:rPr>
        <w:rFonts w:cs="Times New Roman"/>
      </w:rPr>
    </w:lvl>
    <w:lvl w:ilvl="7" w:tplc="080A0019">
      <w:start w:val="1"/>
      <w:numFmt w:val="lowerLetter"/>
      <w:lvlText w:val="%8."/>
      <w:lvlJc w:val="left"/>
      <w:pPr>
        <w:ind w:left="7668" w:hanging="360"/>
      </w:pPr>
      <w:rPr>
        <w:rFonts w:cs="Times New Roman"/>
      </w:rPr>
    </w:lvl>
    <w:lvl w:ilvl="8" w:tplc="080A001B">
      <w:start w:val="1"/>
      <w:numFmt w:val="lowerRoman"/>
      <w:lvlText w:val="%9."/>
      <w:lvlJc w:val="right"/>
      <w:pPr>
        <w:ind w:left="8388" w:hanging="180"/>
      </w:pPr>
      <w:rPr>
        <w:rFonts w:cs="Times New Roman"/>
      </w:rPr>
    </w:lvl>
  </w:abstractNum>
  <w:abstractNum w:abstractNumId="15" w15:restartNumberingAfterBreak="0">
    <w:nsid w:val="2D0129C5"/>
    <w:multiLevelType w:val="hybridMultilevel"/>
    <w:tmpl w:val="8872FC9C"/>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hint="default"/>
      </w:rPr>
    </w:lvl>
    <w:lvl w:ilvl="8" w:tplc="080A0005">
      <w:start w:val="1"/>
      <w:numFmt w:val="bullet"/>
      <w:lvlText w:val=""/>
      <w:lvlJc w:val="left"/>
      <w:pPr>
        <w:ind w:left="6480" w:hanging="360"/>
      </w:pPr>
      <w:rPr>
        <w:rFonts w:ascii="Wingdings" w:hAnsi="Wingdings" w:hint="default"/>
      </w:rPr>
    </w:lvl>
  </w:abstractNum>
  <w:abstractNum w:abstractNumId="16" w15:restartNumberingAfterBreak="0">
    <w:nsid w:val="2D3D4461"/>
    <w:multiLevelType w:val="hybridMultilevel"/>
    <w:tmpl w:val="4FB8DC2C"/>
    <w:lvl w:ilvl="0" w:tplc="38D6EE36">
      <w:start w:val="1"/>
      <w:numFmt w:val="upperLetter"/>
      <w:lvlText w:val="%1)"/>
      <w:lvlJc w:val="left"/>
      <w:pPr>
        <w:ind w:left="720" w:hanging="360"/>
      </w:pPr>
      <w:rPr>
        <w:rFonts w:cs="Times New Roman" w:hint="default"/>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17" w15:restartNumberingAfterBreak="0">
    <w:nsid w:val="2D4B5CEE"/>
    <w:multiLevelType w:val="hybridMultilevel"/>
    <w:tmpl w:val="AE769B52"/>
    <w:lvl w:ilvl="0" w:tplc="098EFF5E">
      <w:start w:val="1"/>
      <w:numFmt w:val="bullet"/>
      <w:lvlText w:val=""/>
      <w:lvlJc w:val="left"/>
      <w:pPr>
        <w:ind w:left="926" w:hanging="894"/>
      </w:pPr>
      <w:rPr>
        <w:rFonts w:ascii="Symbol" w:eastAsia="Times New Roman" w:hAnsi="Symbol" w:hint="default"/>
        <w:sz w:val="24"/>
      </w:rPr>
    </w:lvl>
    <w:lvl w:ilvl="1" w:tplc="756A0618">
      <w:start w:val="1"/>
      <w:numFmt w:val="bullet"/>
      <w:lvlText w:val="•"/>
      <w:lvlJc w:val="left"/>
      <w:pPr>
        <w:ind w:left="1341" w:hanging="894"/>
      </w:pPr>
    </w:lvl>
    <w:lvl w:ilvl="2" w:tplc="1BE6C8CE">
      <w:start w:val="1"/>
      <w:numFmt w:val="bullet"/>
      <w:lvlText w:val="•"/>
      <w:lvlJc w:val="left"/>
      <w:pPr>
        <w:ind w:left="1755" w:hanging="894"/>
      </w:pPr>
    </w:lvl>
    <w:lvl w:ilvl="3" w:tplc="44606A18">
      <w:start w:val="1"/>
      <w:numFmt w:val="bullet"/>
      <w:lvlText w:val="•"/>
      <w:lvlJc w:val="left"/>
      <w:pPr>
        <w:ind w:left="2170" w:hanging="894"/>
      </w:pPr>
    </w:lvl>
    <w:lvl w:ilvl="4" w:tplc="B89CD7C0">
      <w:start w:val="1"/>
      <w:numFmt w:val="bullet"/>
      <w:lvlText w:val="•"/>
      <w:lvlJc w:val="left"/>
      <w:pPr>
        <w:ind w:left="2584" w:hanging="894"/>
      </w:pPr>
    </w:lvl>
    <w:lvl w:ilvl="5" w:tplc="8286B414">
      <w:start w:val="1"/>
      <w:numFmt w:val="bullet"/>
      <w:lvlText w:val="•"/>
      <w:lvlJc w:val="left"/>
      <w:pPr>
        <w:ind w:left="2999" w:hanging="894"/>
      </w:pPr>
    </w:lvl>
    <w:lvl w:ilvl="6" w:tplc="168A2514">
      <w:start w:val="1"/>
      <w:numFmt w:val="bullet"/>
      <w:lvlText w:val="•"/>
      <w:lvlJc w:val="left"/>
      <w:pPr>
        <w:ind w:left="3413" w:hanging="894"/>
      </w:pPr>
    </w:lvl>
    <w:lvl w:ilvl="7" w:tplc="F9C46048">
      <w:start w:val="1"/>
      <w:numFmt w:val="bullet"/>
      <w:lvlText w:val="•"/>
      <w:lvlJc w:val="left"/>
      <w:pPr>
        <w:ind w:left="3828" w:hanging="894"/>
      </w:pPr>
    </w:lvl>
    <w:lvl w:ilvl="8" w:tplc="4446908E">
      <w:start w:val="1"/>
      <w:numFmt w:val="bullet"/>
      <w:lvlText w:val="•"/>
      <w:lvlJc w:val="left"/>
      <w:pPr>
        <w:ind w:left="4242" w:hanging="894"/>
      </w:pPr>
    </w:lvl>
  </w:abstractNum>
  <w:abstractNum w:abstractNumId="18" w15:restartNumberingAfterBreak="0">
    <w:nsid w:val="32162D01"/>
    <w:multiLevelType w:val="hybridMultilevel"/>
    <w:tmpl w:val="5914DA7C"/>
    <w:lvl w:ilvl="0" w:tplc="E2544870">
      <w:start w:val="1"/>
      <w:numFmt w:val="upperLetter"/>
      <w:lvlText w:val="%1)"/>
      <w:lvlJc w:val="left"/>
      <w:pPr>
        <w:ind w:left="1068" w:hanging="360"/>
      </w:pPr>
      <w:rPr>
        <w:rFonts w:ascii="Arial" w:hAnsi="Arial" w:cs="Times New Roman" w:hint="default"/>
        <w:b/>
        <w:sz w:val="16"/>
      </w:rPr>
    </w:lvl>
    <w:lvl w:ilvl="1" w:tplc="080A0019" w:tentative="1">
      <w:start w:val="1"/>
      <w:numFmt w:val="lowerLetter"/>
      <w:lvlText w:val="%2."/>
      <w:lvlJc w:val="left"/>
      <w:pPr>
        <w:ind w:left="1788" w:hanging="360"/>
      </w:pPr>
      <w:rPr>
        <w:rFonts w:cs="Times New Roman"/>
      </w:rPr>
    </w:lvl>
    <w:lvl w:ilvl="2" w:tplc="080A001B" w:tentative="1">
      <w:start w:val="1"/>
      <w:numFmt w:val="lowerRoman"/>
      <w:lvlText w:val="%3."/>
      <w:lvlJc w:val="right"/>
      <w:pPr>
        <w:ind w:left="2508" w:hanging="180"/>
      </w:pPr>
      <w:rPr>
        <w:rFonts w:cs="Times New Roman"/>
      </w:rPr>
    </w:lvl>
    <w:lvl w:ilvl="3" w:tplc="080A000F" w:tentative="1">
      <w:start w:val="1"/>
      <w:numFmt w:val="decimal"/>
      <w:lvlText w:val="%4."/>
      <w:lvlJc w:val="left"/>
      <w:pPr>
        <w:ind w:left="3228" w:hanging="360"/>
      </w:pPr>
      <w:rPr>
        <w:rFonts w:cs="Times New Roman"/>
      </w:rPr>
    </w:lvl>
    <w:lvl w:ilvl="4" w:tplc="080A0019" w:tentative="1">
      <w:start w:val="1"/>
      <w:numFmt w:val="lowerLetter"/>
      <w:lvlText w:val="%5."/>
      <w:lvlJc w:val="left"/>
      <w:pPr>
        <w:ind w:left="3948" w:hanging="360"/>
      </w:pPr>
      <w:rPr>
        <w:rFonts w:cs="Times New Roman"/>
      </w:rPr>
    </w:lvl>
    <w:lvl w:ilvl="5" w:tplc="080A001B" w:tentative="1">
      <w:start w:val="1"/>
      <w:numFmt w:val="lowerRoman"/>
      <w:lvlText w:val="%6."/>
      <w:lvlJc w:val="right"/>
      <w:pPr>
        <w:ind w:left="4668" w:hanging="180"/>
      </w:pPr>
      <w:rPr>
        <w:rFonts w:cs="Times New Roman"/>
      </w:rPr>
    </w:lvl>
    <w:lvl w:ilvl="6" w:tplc="080A000F" w:tentative="1">
      <w:start w:val="1"/>
      <w:numFmt w:val="decimal"/>
      <w:lvlText w:val="%7."/>
      <w:lvlJc w:val="left"/>
      <w:pPr>
        <w:ind w:left="5388" w:hanging="360"/>
      </w:pPr>
      <w:rPr>
        <w:rFonts w:cs="Times New Roman"/>
      </w:rPr>
    </w:lvl>
    <w:lvl w:ilvl="7" w:tplc="080A0019" w:tentative="1">
      <w:start w:val="1"/>
      <w:numFmt w:val="lowerLetter"/>
      <w:lvlText w:val="%8."/>
      <w:lvlJc w:val="left"/>
      <w:pPr>
        <w:ind w:left="6108" w:hanging="360"/>
      </w:pPr>
      <w:rPr>
        <w:rFonts w:cs="Times New Roman"/>
      </w:rPr>
    </w:lvl>
    <w:lvl w:ilvl="8" w:tplc="080A001B" w:tentative="1">
      <w:start w:val="1"/>
      <w:numFmt w:val="lowerRoman"/>
      <w:lvlText w:val="%9."/>
      <w:lvlJc w:val="right"/>
      <w:pPr>
        <w:ind w:left="6828" w:hanging="180"/>
      </w:pPr>
      <w:rPr>
        <w:rFonts w:cs="Times New Roman"/>
      </w:rPr>
    </w:lvl>
  </w:abstractNum>
  <w:abstractNum w:abstractNumId="19" w15:restartNumberingAfterBreak="0">
    <w:nsid w:val="34B82F51"/>
    <w:multiLevelType w:val="hybridMultilevel"/>
    <w:tmpl w:val="E056E586"/>
    <w:lvl w:ilvl="0" w:tplc="F176D0A2">
      <w:start w:val="1"/>
      <w:numFmt w:val="bullet"/>
      <w:lvlText w:val=""/>
      <w:lvlJc w:val="left"/>
      <w:pPr>
        <w:ind w:left="926" w:hanging="894"/>
      </w:pPr>
      <w:rPr>
        <w:rFonts w:ascii="Symbol" w:eastAsia="Times New Roman" w:hAnsi="Symbol" w:hint="default"/>
        <w:sz w:val="24"/>
      </w:rPr>
    </w:lvl>
    <w:lvl w:ilvl="1" w:tplc="4B904846">
      <w:start w:val="1"/>
      <w:numFmt w:val="bullet"/>
      <w:lvlText w:val="•"/>
      <w:lvlJc w:val="left"/>
      <w:pPr>
        <w:ind w:left="1341" w:hanging="894"/>
      </w:pPr>
    </w:lvl>
    <w:lvl w:ilvl="2" w:tplc="2DCA236E">
      <w:start w:val="1"/>
      <w:numFmt w:val="bullet"/>
      <w:lvlText w:val="•"/>
      <w:lvlJc w:val="left"/>
      <w:pPr>
        <w:ind w:left="1755" w:hanging="894"/>
      </w:pPr>
    </w:lvl>
    <w:lvl w:ilvl="3" w:tplc="95BA7412">
      <w:start w:val="1"/>
      <w:numFmt w:val="bullet"/>
      <w:lvlText w:val="•"/>
      <w:lvlJc w:val="left"/>
      <w:pPr>
        <w:ind w:left="2170" w:hanging="894"/>
      </w:pPr>
    </w:lvl>
    <w:lvl w:ilvl="4" w:tplc="69F43BA4">
      <w:start w:val="1"/>
      <w:numFmt w:val="bullet"/>
      <w:lvlText w:val="•"/>
      <w:lvlJc w:val="left"/>
      <w:pPr>
        <w:ind w:left="2584" w:hanging="894"/>
      </w:pPr>
    </w:lvl>
    <w:lvl w:ilvl="5" w:tplc="7450C1F6">
      <w:start w:val="1"/>
      <w:numFmt w:val="bullet"/>
      <w:lvlText w:val="•"/>
      <w:lvlJc w:val="left"/>
      <w:pPr>
        <w:ind w:left="2999" w:hanging="894"/>
      </w:pPr>
    </w:lvl>
    <w:lvl w:ilvl="6" w:tplc="B1F8F780">
      <w:start w:val="1"/>
      <w:numFmt w:val="bullet"/>
      <w:lvlText w:val="•"/>
      <w:lvlJc w:val="left"/>
      <w:pPr>
        <w:ind w:left="3413" w:hanging="894"/>
      </w:pPr>
    </w:lvl>
    <w:lvl w:ilvl="7" w:tplc="99CCC0BE">
      <w:start w:val="1"/>
      <w:numFmt w:val="bullet"/>
      <w:lvlText w:val="•"/>
      <w:lvlJc w:val="left"/>
      <w:pPr>
        <w:ind w:left="3828" w:hanging="894"/>
      </w:pPr>
    </w:lvl>
    <w:lvl w:ilvl="8" w:tplc="E86E7CC2">
      <w:start w:val="1"/>
      <w:numFmt w:val="bullet"/>
      <w:lvlText w:val="•"/>
      <w:lvlJc w:val="left"/>
      <w:pPr>
        <w:ind w:left="4242" w:hanging="894"/>
      </w:pPr>
    </w:lvl>
  </w:abstractNum>
  <w:abstractNum w:abstractNumId="20" w15:restartNumberingAfterBreak="0">
    <w:nsid w:val="3D9124F7"/>
    <w:multiLevelType w:val="hybridMultilevel"/>
    <w:tmpl w:val="8096A2A6"/>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hint="default"/>
      </w:rPr>
    </w:lvl>
    <w:lvl w:ilvl="8" w:tplc="080A0005">
      <w:start w:val="1"/>
      <w:numFmt w:val="bullet"/>
      <w:lvlText w:val=""/>
      <w:lvlJc w:val="left"/>
      <w:pPr>
        <w:ind w:left="6480" w:hanging="360"/>
      </w:pPr>
      <w:rPr>
        <w:rFonts w:ascii="Wingdings" w:hAnsi="Wingdings" w:hint="default"/>
      </w:rPr>
    </w:lvl>
  </w:abstractNum>
  <w:abstractNum w:abstractNumId="21" w15:restartNumberingAfterBreak="0">
    <w:nsid w:val="3EF458BE"/>
    <w:multiLevelType w:val="hybridMultilevel"/>
    <w:tmpl w:val="5820184C"/>
    <w:lvl w:ilvl="0" w:tplc="6E703998">
      <w:start w:val="1"/>
      <w:numFmt w:val="bullet"/>
      <w:lvlText w:val=""/>
      <w:lvlJc w:val="left"/>
      <w:pPr>
        <w:ind w:left="926" w:hanging="894"/>
      </w:pPr>
      <w:rPr>
        <w:rFonts w:ascii="Symbol" w:eastAsia="Times New Roman" w:hAnsi="Symbol" w:hint="default"/>
        <w:sz w:val="24"/>
      </w:rPr>
    </w:lvl>
    <w:lvl w:ilvl="1" w:tplc="FB98A8E2">
      <w:start w:val="1"/>
      <w:numFmt w:val="bullet"/>
      <w:lvlText w:val="•"/>
      <w:lvlJc w:val="left"/>
      <w:pPr>
        <w:ind w:left="1341" w:hanging="894"/>
      </w:pPr>
    </w:lvl>
    <w:lvl w:ilvl="2" w:tplc="5B8A4CEA">
      <w:start w:val="1"/>
      <w:numFmt w:val="bullet"/>
      <w:lvlText w:val="•"/>
      <w:lvlJc w:val="left"/>
      <w:pPr>
        <w:ind w:left="1755" w:hanging="894"/>
      </w:pPr>
    </w:lvl>
    <w:lvl w:ilvl="3" w:tplc="18EA51C0">
      <w:start w:val="1"/>
      <w:numFmt w:val="bullet"/>
      <w:lvlText w:val="•"/>
      <w:lvlJc w:val="left"/>
      <w:pPr>
        <w:ind w:left="2170" w:hanging="894"/>
      </w:pPr>
    </w:lvl>
    <w:lvl w:ilvl="4" w:tplc="81B68742">
      <w:start w:val="1"/>
      <w:numFmt w:val="bullet"/>
      <w:lvlText w:val="•"/>
      <w:lvlJc w:val="left"/>
      <w:pPr>
        <w:ind w:left="2584" w:hanging="894"/>
      </w:pPr>
    </w:lvl>
    <w:lvl w:ilvl="5" w:tplc="5B8C8A88">
      <w:start w:val="1"/>
      <w:numFmt w:val="bullet"/>
      <w:lvlText w:val="•"/>
      <w:lvlJc w:val="left"/>
      <w:pPr>
        <w:ind w:left="2999" w:hanging="894"/>
      </w:pPr>
    </w:lvl>
    <w:lvl w:ilvl="6" w:tplc="1CEE2968">
      <w:start w:val="1"/>
      <w:numFmt w:val="bullet"/>
      <w:lvlText w:val="•"/>
      <w:lvlJc w:val="left"/>
      <w:pPr>
        <w:ind w:left="3413" w:hanging="894"/>
      </w:pPr>
    </w:lvl>
    <w:lvl w:ilvl="7" w:tplc="E6642C8E">
      <w:start w:val="1"/>
      <w:numFmt w:val="bullet"/>
      <w:lvlText w:val="•"/>
      <w:lvlJc w:val="left"/>
      <w:pPr>
        <w:ind w:left="3828" w:hanging="894"/>
      </w:pPr>
    </w:lvl>
    <w:lvl w:ilvl="8" w:tplc="93A833EC">
      <w:start w:val="1"/>
      <w:numFmt w:val="bullet"/>
      <w:lvlText w:val="•"/>
      <w:lvlJc w:val="left"/>
      <w:pPr>
        <w:ind w:left="4242" w:hanging="894"/>
      </w:pPr>
    </w:lvl>
  </w:abstractNum>
  <w:abstractNum w:abstractNumId="22" w15:restartNumberingAfterBreak="0">
    <w:nsid w:val="40D441FE"/>
    <w:multiLevelType w:val="hybridMultilevel"/>
    <w:tmpl w:val="EBFCC51C"/>
    <w:lvl w:ilvl="0" w:tplc="FFFFFFFF">
      <w:start w:val="1"/>
      <w:numFmt w:val="upperLetter"/>
      <w:lvlText w:val="%1)"/>
      <w:lvlJc w:val="left"/>
      <w:rPr>
        <w:rFonts w:cs="Times New Roman"/>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3" w15:restartNumberingAfterBreak="0">
    <w:nsid w:val="47C4664A"/>
    <w:multiLevelType w:val="hybridMultilevel"/>
    <w:tmpl w:val="CDCC8D56"/>
    <w:lvl w:ilvl="0" w:tplc="A6801236">
      <w:start w:val="1"/>
      <w:numFmt w:val="bullet"/>
      <w:lvlText w:val=""/>
      <w:lvlJc w:val="left"/>
      <w:pPr>
        <w:ind w:left="926" w:hanging="894"/>
      </w:pPr>
      <w:rPr>
        <w:rFonts w:ascii="Symbol" w:eastAsia="Times New Roman" w:hAnsi="Symbol" w:hint="default"/>
        <w:sz w:val="24"/>
      </w:rPr>
    </w:lvl>
    <w:lvl w:ilvl="1" w:tplc="145C8806">
      <w:start w:val="1"/>
      <w:numFmt w:val="bullet"/>
      <w:lvlText w:val="•"/>
      <w:lvlJc w:val="left"/>
      <w:pPr>
        <w:ind w:left="1341" w:hanging="894"/>
      </w:pPr>
    </w:lvl>
    <w:lvl w:ilvl="2" w:tplc="EF6242E8">
      <w:start w:val="1"/>
      <w:numFmt w:val="bullet"/>
      <w:lvlText w:val="•"/>
      <w:lvlJc w:val="left"/>
      <w:pPr>
        <w:ind w:left="1755" w:hanging="894"/>
      </w:pPr>
    </w:lvl>
    <w:lvl w:ilvl="3" w:tplc="478C3640">
      <w:start w:val="1"/>
      <w:numFmt w:val="bullet"/>
      <w:lvlText w:val="•"/>
      <w:lvlJc w:val="left"/>
      <w:pPr>
        <w:ind w:left="2170" w:hanging="894"/>
      </w:pPr>
    </w:lvl>
    <w:lvl w:ilvl="4" w:tplc="BE4E7070">
      <w:start w:val="1"/>
      <w:numFmt w:val="bullet"/>
      <w:lvlText w:val="•"/>
      <w:lvlJc w:val="left"/>
      <w:pPr>
        <w:ind w:left="2584" w:hanging="894"/>
      </w:pPr>
    </w:lvl>
    <w:lvl w:ilvl="5" w:tplc="EA402DF8">
      <w:start w:val="1"/>
      <w:numFmt w:val="bullet"/>
      <w:lvlText w:val="•"/>
      <w:lvlJc w:val="left"/>
      <w:pPr>
        <w:ind w:left="2999" w:hanging="894"/>
      </w:pPr>
    </w:lvl>
    <w:lvl w:ilvl="6" w:tplc="DA7C6D2C">
      <w:start w:val="1"/>
      <w:numFmt w:val="bullet"/>
      <w:lvlText w:val="•"/>
      <w:lvlJc w:val="left"/>
      <w:pPr>
        <w:ind w:left="3413" w:hanging="894"/>
      </w:pPr>
    </w:lvl>
    <w:lvl w:ilvl="7" w:tplc="972AB182">
      <w:start w:val="1"/>
      <w:numFmt w:val="bullet"/>
      <w:lvlText w:val="•"/>
      <w:lvlJc w:val="left"/>
      <w:pPr>
        <w:ind w:left="3828" w:hanging="894"/>
      </w:pPr>
    </w:lvl>
    <w:lvl w:ilvl="8" w:tplc="6B6EC3BC">
      <w:start w:val="1"/>
      <w:numFmt w:val="bullet"/>
      <w:lvlText w:val="•"/>
      <w:lvlJc w:val="left"/>
      <w:pPr>
        <w:ind w:left="4242" w:hanging="894"/>
      </w:pPr>
    </w:lvl>
  </w:abstractNum>
  <w:abstractNum w:abstractNumId="24" w15:restartNumberingAfterBreak="0">
    <w:nsid w:val="5E842CEE"/>
    <w:multiLevelType w:val="hybridMultilevel"/>
    <w:tmpl w:val="D7B03E4A"/>
    <w:lvl w:ilvl="0" w:tplc="1D522F7A">
      <w:start w:val="1"/>
      <w:numFmt w:val="upperLetter"/>
      <w:lvlText w:val="%1)"/>
      <w:lvlJc w:val="left"/>
      <w:pPr>
        <w:ind w:left="720" w:hanging="360"/>
      </w:pPr>
      <w:rPr>
        <w:rFonts w:cs="Times New Roman" w:hint="default"/>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5" w15:restartNumberingAfterBreak="0">
    <w:nsid w:val="64F73718"/>
    <w:multiLevelType w:val="hybridMultilevel"/>
    <w:tmpl w:val="AA168830"/>
    <w:lvl w:ilvl="0" w:tplc="5462B8DE">
      <w:start w:val="1"/>
      <w:numFmt w:val="lowerLetter"/>
      <w:lvlText w:val="%1)"/>
      <w:lvlJc w:val="left"/>
      <w:pPr>
        <w:ind w:left="3762" w:hanging="360"/>
      </w:pPr>
      <w:rPr>
        <w:rFonts w:cs="Times New Roman" w:hint="default"/>
      </w:rPr>
    </w:lvl>
    <w:lvl w:ilvl="1" w:tplc="080A0019" w:tentative="1">
      <w:start w:val="1"/>
      <w:numFmt w:val="lowerLetter"/>
      <w:lvlText w:val="%2."/>
      <w:lvlJc w:val="left"/>
      <w:pPr>
        <w:ind w:left="4482" w:hanging="360"/>
      </w:pPr>
      <w:rPr>
        <w:rFonts w:cs="Times New Roman"/>
      </w:rPr>
    </w:lvl>
    <w:lvl w:ilvl="2" w:tplc="080A001B" w:tentative="1">
      <w:start w:val="1"/>
      <w:numFmt w:val="lowerRoman"/>
      <w:lvlText w:val="%3."/>
      <w:lvlJc w:val="right"/>
      <w:pPr>
        <w:ind w:left="5202" w:hanging="180"/>
      </w:pPr>
      <w:rPr>
        <w:rFonts w:cs="Times New Roman"/>
      </w:rPr>
    </w:lvl>
    <w:lvl w:ilvl="3" w:tplc="080A000F" w:tentative="1">
      <w:start w:val="1"/>
      <w:numFmt w:val="decimal"/>
      <w:lvlText w:val="%4."/>
      <w:lvlJc w:val="left"/>
      <w:pPr>
        <w:ind w:left="5922" w:hanging="360"/>
      </w:pPr>
      <w:rPr>
        <w:rFonts w:cs="Times New Roman"/>
      </w:rPr>
    </w:lvl>
    <w:lvl w:ilvl="4" w:tplc="080A0019" w:tentative="1">
      <w:start w:val="1"/>
      <w:numFmt w:val="lowerLetter"/>
      <w:lvlText w:val="%5."/>
      <w:lvlJc w:val="left"/>
      <w:pPr>
        <w:ind w:left="6642" w:hanging="360"/>
      </w:pPr>
      <w:rPr>
        <w:rFonts w:cs="Times New Roman"/>
      </w:rPr>
    </w:lvl>
    <w:lvl w:ilvl="5" w:tplc="080A001B" w:tentative="1">
      <w:start w:val="1"/>
      <w:numFmt w:val="lowerRoman"/>
      <w:lvlText w:val="%6."/>
      <w:lvlJc w:val="right"/>
      <w:pPr>
        <w:ind w:left="7362" w:hanging="180"/>
      </w:pPr>
      <w:rPr>
        <w:rFonts w:cs="Times New Roman"/>
      </w:rPr>
    </w:lvl>
    <w:lvl w:ilvl="6" w:tplc="080A000F" w:tentative="1">
      <w:start w:val="1"/>
      <w:numFmt w:val="decimal"/>
      <w:lvlText w:val="%7."/>
      <w:lvlJc w:val="left"/>
      <w:pPr>
        <w:ind w:left="8082" w:hanging="360"/>
      </w:pPr>
      <w:rPr>
        <w:rFonts w:cs="Times New Roman"/>
      </w:rPr>
    </w:lvl>
    <w:lvl w:ilvl="7" w:tplc="080A0019" w:tentative="1">
      <w:start w:val="1"/>
      <w:numFmt w:val="lowerLetter"/>
      <w:lvlText w:val="%8."/>
      <w:lvlJc w:val="left"/>
      <w:pPr>
        <w:ind w:left="8802" w:hanging="360"/>
      </w:pPr>
      <w:rPr>
        <w:rFonts w:cs="Times New Roman"/>
      </w:rPr>
    </w:lvl>
    <w:lvl w:ilvl="8" w:tplc="080A001B" w:tentative="1">
      <w:start w:val="1"/>
      <w:numFmt w:val="lowerRoman"/>
      <w:lvlText w:val="%9."/>
      <w:lvlJc w:val="right"/>
      <w:pPr>
        <w:ind w:left="9522" w:hanging="180"/>
      </w:pPr>
      <w:rPr>
        <w:rFonts w:cs="Times New Roman"/>
      </w:rPr>
    </w:lvl>
  </w:abstractNum>
  <w:abstractNum w:abstractNumId="26" w15:restartNumberingAfterBreak="0">
    <w:nsid w:val="66EA5C96"/>
    <w:multiLevelType w:val="hybridMultilevel"/>
    <w:tmpl w:val="8F2AA632"/>
    <w:lvl w:ilvl="0" w:tplc="B010C9C8">
      <w:start w:val="1"/>
      <w:numFmt w:val="upperLetter"/>
      <w:lvlText w:val="%1)"/>
      <w:lvlJc w:val="left"/>
      <w:pPr>
        <w:ind w:left="720" w:hanging="360"/>
      </w:pPr>
      <w:rPr>
        <w:rFonts w:cs="Times New Roman" w:hint="default"/>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7" w15:restartNumberingAfterBreak="0">
    <w:nsid w:val="68FE3232"/>
    <w:multiLevelType w:val="hybridMultilevel"/>
    <w:tmpl w:val="AA6A37DE"/>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hint="default"/>
      </w:rPr>
    </w:lvl>
    <w:lvl w:ilvl="8" w:tplc="080A0005">
      <w:start w:val="1"/>
      <w:numFmt w:val="bullet"/>
      <w:lvlText w:val=""/>
      <w:lvlJc w:val="left"/>
      <w:pPr>
        <w:ind w:left="6480" w:hanging="360"/>
      </w:pPr>
      <w:rPr>
        <w:rFonts w:ascii="Wingdings" w:hAnsi="Wingdings" w:hint="default"/>
      </w:rPr>
    </w:lvl>
  </w:abstractNum>
  <w:abstractNum w:abstractNumId="28" w15:restartNumberingAfterBreak="0">
    <w:nsid w:val="72061A05"/>
    <w:multiLevelType w:val="hybridMultilevel"/>
    <w:tmpl w:val="1BA84DD0"/>
    <w:lvl w:ilvl="0" w:tplc="961052A0">
      <w:start w:val="5"/>
      <w:numFmt w:val="bullet"/>
      <w:lvlText w:val=""/>
      <w:lvlJc w:val="left"/>
      <w:pPr>
        <w:ind w:left="2760" w:hanging="360"/>
      </w:pPr>
      <w:rPr>
        <w:rFonts w:ascii="Symbol" w:eastAsia="Times New Roman" w:hAnsi="Symbol" w:hint="default"/>
      </w:rPr>
    </w:lvl>
    <w:lvl w:ilvl="1" w:tplc="080A0003" w:tentative="1">
      <w:start w:val="1"/>
      <w:numFmt w:val="bullet"/>
      <w:lvlText w:val="o"/>
      <w:lvlJc w:val="left"/>
      <w:pPr>
        <w:ind w:left="3480" w:hanging="360"/>
      </w:pPr>
      <w:rPr>
        <w:rFonts w:ascii="Courier New" w:hAnsi="Courier New" w:hint="default"/>
      </w:rPr>
    </w:lvl>
    <w:lvl w:ilvl="2" w:tplc="080A0005" w:tentative="1">
      <w:start w:val="1"/>
      <w:numFmt w:val="bullet"/>
      <w:lvlText w:val=""/>
      <w:lvlJc w:val="left"/>
      <w:pPr>
        <w:ind w:left="4200" w:hanging="360"/>
      </w:pPr>
      <w:rPr>
        <w:rFonts w:ascii="Wingdings" w:hAnsi="Wingdings" w:hint="default"/>
      </w:rPr>
    </w:lvl>
    <w:lvl w:ilvl="3" w:tplc="080A0001" w:tentative="1">
      <w:start w:val="1"/>
      <w:numFmt w:val="bullet"/>
      <w:lvlText w:val=""/>
      <w:lvlJc w:val="left"/>
      <w:pPr>
        <w:ind w:left="4920" w:hanging="360"/>
      </w:pPr>
      <w:rPr>
        <w:rFonts w:ascii="Symbol" w:hAnsi="Symbol" w:hint="default"/>
      </w:rPr>
    </w:lvl>
    <w:lvl w:ilvl="4" w:tplc="080A0003" w:tentative="1">
      <w:start w:val="1"/>
      <w:numFmt w:val="bullet"/>
      <w:lvlText w:val="o"/>
      <w:lvlJc w:val="left"/>
      <w:pPr>
        <w:ind w:left="5640" w:hanging="360"/>
      </w:pPr>
      <w:rPr>
        <w:rFonts w:ascii="Courier New" w:hAnsi="Courier New" w:hint="default"/>
      </w:rPr>
    </w:lvl>
    <w:lvl w:ilvl="5" w:tplc="080A0005" w:tentative="1">
      <w:start w:val="1"/>
      <w:numFmt w:val="bullet"/>
      <w:lvlText w:val=""/>
      <w:lvlJc w:val="left"/>
      <w:pPr>
        <w:ind w:left="6360" w:hanging="360"/>
      </w:pPr>
      <w:rPr>
        <w:rFonts w:ascii="Wingdings" w:hAnsi="Wingdings" w:hint="default"/>
      </w:rPr>
    </w:lvl>
    <w:lvl w:ilvl="6" w:tplc="080A0001" w:tentative="1">
      <w:start w:val="1"/>
      <w:numFmt w:val="bullet"/>
      <w:lvlText w:val=""/>
      <w:lvlJc w:val="left"/>
      <w:pPr>
        <w:ind w:left="7080" w:hanging="360"/>
      </w:pPr>
      <w:rPr>
        <w:rFonts w:ascii="Symbol" w:hAnsi="Symbol" w:hint="default"/>
      </w:rPr>
    </w:lvl>
    <w:lvl w:ilvl="7" w:tplc="080A0003" w:tentative="1">
      <w:start w:val="1"/>
      <w:numFmt w:val="bullet"/>
      <w:lvlText w:val="o"/>
      <w:lvlJc w:val="left"/>
      <w:pPr>
        <w:ind w:left="7800" w:hanging="360"/>
      </w:pPr>
      <w:rPr>
        <w:rFonts w:ascii="Courier New" w:hAnsi="Courier New" w:hint="default"/>
      </w:rPr>
    </w:lvl>
    <w:lvl w:ilvl="8" w:tplc="080A0005" w:tentative="1">
      <w:start w:val="1"/>
      <w:numFmt w:val="bullet"/>
      <w:lvlText w:val=""/>
      <w:lvlJc w:val="left"/>
      <w:pPr>
        <w:ind w:left="8520" w:hanging="360"/>
      </w:pPr>
      <w:rPr>
        <w:rFonts w:ascii="Wingdings" w:hAnsi="Wingdings" w:hint="default"/>
      </w:rPr>
    </w:lvl>
  </w:abstractNum>
  <w:abstractNum w:abstractNumId="29" w15:restartNumberingAfterBreak="0">
    <w:nsid w:val="7D5C1348"/>
    <w:multiLevelType w:val="hybridMultilevel"/>
    <w:tmpl w:val="7F460EF4"/>
    <w:lvl w:ilvl="0" w:tplc="009A8826">
      <w:start w:val="1"/>
      <w:numFmt w:val="upperLetter"/>
      <w:lvlText w:val="%1)"/>
      <w:lvlJc w:val="left"/>
      <w:pPr>
        <w:ind w:left="720" w:hanging="360"/>
      </w:pPr>
      <w:rPr>
        <w:rFonts w:cs="Times New Roman" w:hint="default"/>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num w:numId="1">
    <w:abstractNumId w:val="9"/>
  </w:num>
  <w:num w:numId="2">
    <w:abstractNumId w:val="24"/>
  </w:num>
  <w:num w:numId="3">
    <w:abstractNumId w:val="2"/>
  </w:num>
  <w:num w:numId="4">
    <w:abstractNumId w:val="29"/>
  </w:num>
  <w:num w:numId="5">
    <w:abstractNumId w:val="3"/>
  </w:num>
  <w:num w:numId="6">
    <w:abstractNumId w:val="26"/>
  </w:num>
  <w:num w:numId="7">
    <w:abstractNumId w:val="16"/>
  </w:num>
  <w:num w:numId="8">
    <w:abstractNumId w:val="0"/>
  </w:num>
  <w:num w:numId="9">
    <w:abstractNumId w:val="4"/>
  </w:num>
  <w:num w:numId="10">
    <w:abstractNumId w:val="5"/>
  </w:num>
  <w:num w:numId="11">
    <w:abstractNumId w:val="6"/>
  </w:num>
  <w:num w:numId="12">
    <w:abstractNumId w:val="7"/>
  </w:num>
  <w:num w:numId="13">
    <w:abstractNumId w:val="28"/>
  </w:num>
  <w:num w:numId="14">
    <w:abstractNumId w:val="18"/>
  </w:num>
  <w:num w:numId="15">
    <w:abstractNumId w:val="8"/>
  </w:num>
  <w:num w:numId="16">
    <w:abstractNumId w:val="1"/>
  </w:num>
  <w:num w:numId="17">
    <w:abstractNumId w:val="13"/>
  </w:num>
  <w:num w:numId="18">
    <w:abstractNumId w:val="22"/>
  </w:num>
  <w:num w:numId="19">
    <w:abstractNumId w:val="23"/>
  </w:num>
  <w:num w:numId="20">
    <w:abstractNumId w:val="19"/>
  </w:num>
  <w:num w:numId="21">
    <w:abstractNumId w:val="21"/>
  </w:num>
  <w:num w:numId="22">
    <w:abstractNumId w:val="10"/>
  </w:num>
  <w:num w:numId="23">
    <w:abstractNumId w:val="17"/>
  </w:num>
  <w:num w:numId="24">
    <w:abstractNumId w:val="12"/>
  </w:num>
  <w:num w:numId="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0"/>
  </w:num>
  <w:num w:numId="27">
    <w:abstractNumId w:val="27"/>
  </w:num>
  <w:num w:numId="28">
    <w:abstractNumId w:val="15"/>
  </w:num>
  <w:num w:numId="29">
    <w:abstractNumId w:val="11"/>
  </w:num>
  <w:num w:numId="30">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58"/>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31978"/>
    <w:rsid w:val="000B0629"/>
    <w:rsid w:val="000F62F3"/>
    <w:rsid w:val="001A2318"/>
    <w:rsid w:val="00303F8D"/>
    <w:rsid w:val="00372A79"/>
    <w:rsid w:val="00445FF3"/>
    <w:rsid w:val="005013BF"/>
    <w:rsid w:val="006245B2"/>
    <w:rsid w:val="00660277"/>
    <w:rsid w:val="006A1E16"/>
    <w:rsid w:val="006A6768"/>
    <w:rsid w:val="006C21EC"/>
    <w:rsid w:val="00704065"/>
    <w:rsid w:val="00731978"/>
    <w:rsid w:val="00771494"/>
    <w:rsid w:val="0078170B"/>
    <w:rsid w:val="00A62CB0"/>
    <w:rsid w:val="00AB469A"/>
    <w:rsid w:val="00AD6671"/>
    <w:rsid w:val="00AE6A2C"/>
    <w:rsid w:val="00B120D9"/>
    <w:rsid w:val="00B53438"/>
    <w:rsid w:val="00CA4C32"/>
    <w:rsid w:val="00D172C0"/>
    <w:rsid w:val="00D40FE2"/>
    <w:rsid w:val="00E635CD"/>
    <w:rsid w:val="00E919D4"/>
    <w:rsid w:val="00FB0A29"/>
    <w:rsid w:val="00FC702C"/>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8"/>
    <o:shapelayout v:ext="edit">
      <o:idmap v:ext="edit" data="1"/>
    </o:shapelayout>
  </w:shapeDefaults>
  <w:decimalSymbol w:val="."/>
  <w:listSeparator w:val=","/>
  <w15:chartTrackingRefBased/>
  <w15:docId w15:val="{E8B3B73E-22C8-4A77-9B18-4D31829E2E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iPriority="0"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aliases w:val="Designación"/>
    <w:basedOn w:val="Normal"/>
    <w:next w:val="Normal"/>
    <w:link w:val="Ttulo1Car"/>
    <w:uiPriority w:val="1"/>
    <w:qFormat/>
    <w:rsid w:val="00AB469A"/>
    <w:pPr>
      <w:keepNext/>
      <w:spacing w:after="0" w:line="240" w:lineRule="auto"/>
      <w:jc w:val="both"/>
      <w:outlineLvl w:val="0"/>
    </w:pPr>
    <w:rPr>
      <w:rFonts w:ascii="Times New Roman" w:eastAsia="Times New Roman" w:hAnsi="Times New Roman" w:cs="Times New Roman"/>
      <w:b/>
      <w:sz w:val="24"/>
      <w:szCs w:val="20"/>
      <w:lang w:eastAsia="es-ES"/>
    </w:rPr>
  </w:style>
  <w:style w:type="paragraph" w:styleId="Ttulo2">
    <w:name w:val="heading 2"/>
    <w:aliases w:val="Libro"/>
    <w:basedOn w:val="Normal"/>
    <w:next w:val="Normal"/>
    <w:link w:val="Ttulo2Car"/>
    <w:uiPriority w:val="1"/>
    <w:unhideWhenUsed/>
    <w:qFormat/>
    <w:rsid w:val="00AB469A"/>
    <w:pPr>
      <w:keepNext/>
      <w:keepLines/>
      <w:spacing w:before="200" w:after="0" w:line="240" w:lineRule="auto"/>
      <w:outlineLvl w:val="1"/>
    </w:pPr>
    <w:rPr>
      <w:rFonts w:asciiTheme="majorHAnsi" w:eastAsiaTheme="majorEastAsia" w:hAnsiTheme="majorHAnsi" w:cs="Times New Roman"/>
      <w:b/>
      <w:bCs/>
      <w:color w:val="5B9BD5" w:themeColor="accent1"/>
      <w:sz w:val="26"/>
      <w:szCs w:val="26"/>
      <w:lang w:eastAsia="es-ES"/>
    </w:rPr>
  </w:style>
  <w:style w:type="paragraph" w:styleId="Ttulo3">
    <w:name w:val="heading 3"/>
    <w:aliases w:val="Tema"/>
    <w:basedOn w:val="Normal"/>
    <w:next w:val="Normal"/>
    <w:link w:val="Ttulo3Car"/>
    <w:uiPriority w:val="1"/>
    <w:qFormat/>
    <w:rsid w:val="00AB469A"/>
    <w:pPr>
      <w:keepNext/>
      <w:spacing w:before="240" w:after="60" w:line="240" w:lineRule="auto"/>
      <w:outlineLvl w:val="2"/>
    </w:pPr>
    <w:rPr>
      <w:rFonts w:ascii="Arial" w:eastAsia="Times New Roman" w:hAnsi="Arial" w:cs="Arial"/>
      <w:b/>
      <w:bCs/>
      <w:sz w:val="26"/>
      <w:szCs w:val="26"/>
      <w:lang w:val="es-ES" w:eastAsia="es-ES"/>
    </w:rPr>
  </w:style>
  <w:style w:type="paragraph" w:styleId="Ttulo6">
    <w:name w:val="heading 6"/>
    <w:aliases w:val="Capítulo"/>
    <w:basedOn w:val="Normal"/>
    <w:next w:val="Normal"/>
    <w:link w:val="Ttulo6Car"/>
    <w:uiPriority w:val="1"/>
    <w:qFormat/>
    <w:rsid w:val="00AB469A"/>
    <w:pPr>
      <w:widowControl w:val="0"/>
      <w:tabs>
        <w:tab w:val="num" w:pos="0"/>
      </w:tabs>
      <w:suppressAutoHyphens/>
      <w:autoSpaceDE w:val="0"/>
      <w:spacing w:before="240" w:after="60" w:line="240" w:lineRule="auto"/>
      <w:outlineLvl w:val="5"/>
    </w:pPr>
    <w:rPr>
      <w:rFonts w:ascii="Times New Roman" w:eastAsia="Times New Roman" w:hAnsi="Times New Roman" w:cs="Times New Roman"/>
      <w:b/>
      <w:bCs/>
      <w:lang w:val="es-ES_tradnl" w:eastAsia="ar-SA"/>
    </w:rPr>
  </w:style>
  <w:style w:type="paragraph" w:styleId="Ttulo7">
    <w:name w:val="heading 7"/>
    <w:aliases w:val="Encabezados"/>
    <w:basedOn w:val="Normal"/>
    <w:next w:val="Normal"/>
    <w:link w:val="Ttulo7Car"/>
    <w:uiPriority w:val="1"/>
    <w:unhideWhenUsed/>
    <w:qFormat/>
    <w:rsid w:val="00AB469A"/>
    <w:pPr>
      <w:keepNext/>
      <w:keepLines/>
      <w:spacing w:before="200" w:after="0" w:line="240" w:lineRule="auto"/>
      <w:outlineLvl w:val="6"/>
    </w:pPr>
    <w:rPr>
      <w:rFonts w:asciiTheme="majorHAnsi" w:eastAsiaTheme="majorEastAsia" w:hAnsiTheme="majorHAnsi" w:cs="Times New Roman"/>
      <w:i/>
      <w:iCs/>
      <w:color w:val="404040" w:themeColor="text1" w:themeTint="BF"/>
      <w:sz w:val="24"/>
      <w:szCs w:val="24"/>
      <w:lang w:eastAsia="es-ES"/>
    </w:rPr>
  </w:style>
  <w:style w:type="paragraph" w:styleId="Ttulo8">
    <w:name w:val="heading 8"/>
    <w:basedOn w:val="Normal"/>
    <w:next w:val="Normal"/>
    <w:link w:val="Ttulo8Car"/>
    <w:uiPriority w:val="1"/>
    <w:unhideWhenUsed/>
    <w:qFormat/>
    <w:rsid w:val="00AB469A"/>
    <w:pPr>
      <w:keepNext/>
      <w:keepLines/>
      <w:spacing w:before="200" w:after="0" w:line="240" w:lineRule="auto"/>
      <w:outlineLvl w:val="7"/>
    </w:pPr>
    <w:rPr>
      <w:rFonts w:asciiTheme="majorHAnsi" w:eastAsiaTheme="majorEastAsia" w:hAnsiTheme="majorHAnsi" w:cs="Times New Roman"/>
      <w:color w:val="404040" w:themeColor="text1" w:themeTint="BF"/>
      <w:sz w:val="20"/>
      <w:szCs w:val="20"/>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73197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731978"/>
  </w:style>
  <w:style w:type="paragraph" w:styleId="Piedepgina">
    <w:name w:val="footer"/>
    <w:basedOn w:val="Normal"/>
    <w:link w:val="PiedepginaCar"/>
    <w:uiPriority w:val="99"/>
    <w:unhideWhenUsed/>
    <w:rsid w:val="0073197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31978"/>
  </w:style>
  <w:style w:type="character" w:customStyle="1" w:styleId="Ttulo1Car">
    <w:name w:val="Título 1 Car"/>
    <w:aliases w:val="Designación Car"/>
    <w:basedOn w:val="Fuentedeprrafopredeter"/>
    <w:link w:val="Ttulo1"/>
    <w:uiPriority w:val="1"/>
    <w:rsid w:val="00AB469A"/>
    <w:rPr>
      <w:rFonts w:ascii="Times New Roman" w:eastAsia="Times New Roman" w:hAnsi="Times New Roman" w:cs="Times New Roman"/>
      <w:b/>
      <w:sz w:val="24"/>
      <w:szCs w:val="20"/>
      <w:lang w:eastAsia="es-ES"/>
    </w:rPr>
  </w:style>
  <w:style w:type="character" w:customStyle="1" w:styleId="Ttulo2Car">
    <w:name w:val="Título 2 Car"/>
    <w:aliases w:val="Libro Car"/>
    <w:basedOn w:val="Fuentedeprrafopredeter"/>
    <w:link w:val="Ttulo2"/>
    <w:uiPriority w:val="1"/>
    <w:rsid w:val="00AB469A"/>
    <w:rPr>
      <w:rFonts w:asciiTheme="majorHAnsi" w:eastAsiaTheme="majorEastAsia" w:hAnsiTheme="majorHAnsi" w:cs="Times New Roman"/>
      <w:b/>
      <w:bCs/>
      <w:color w:val="5B9BD5" w:themeColor="accent1"/>
      <w:sz w:val="26"/>
      <w:szCs w:val="26"/>
      <w:lang w:eastAsia="es-ES"/>
    </w:rPr>
  </w:style>
  <w:style w:type="character" w:customStyle="1" w:styleId="Ttulo3Car">
    <w:name w:val="Título 3 Car"/>
    <w:aliases w:val="Tema Car"/>
    <w:basedOn w:val="Fuentedeprrafopredeter"/>
    <w:link w:val="Ttulo3"/>
    <w:uiPriority w:val="1"/>
    <w:rsid w:val="00AB469A"/>
    <w:rPr>
      <w:rFonts w:ascii="Arial" w:eastAsia="Times New Roman" w:hAnsi="Arial" w:cs="Arial"/>
      <w:b/>
      <w:bCs/>
      <w:sz w:val="26"/>
      <w:szCs w:val="26"/>
      <w:lang w:val="es-ES" w:eastAsia="es-ES"/>
    </w:rPr>
  </w:style>
  <w:style w:type="character" w:customStyle="1" w:styleId="Ttulo6Car">
    <w:name w:val="Título 6 Car"/>
    <w:aliases w:val="Capítulo Car"/>
    <w:basedOn w:val="Fuentedeprrafopredeter"/>
    <w:link w:val="Ttulo6"/>
    <w:uiPriority w:val="1"/>
    <w:rsid w:val="00AB469A"/>
    <w:rPr>
      <w:rFonts w:ascii="Times New Roman" w:eastAsia="Times New Roman" w:hAnsi="Times New Roman" w:cs="Times New Roman"/>
      <w:b/>
      <w:bCs/>
      <w:lang w:val="es-ES_tradnl" w:eastAsia="ar-SA"/>
    </w:rPr>
  </w:style>
  <w:style w:type="character" w:customStyle="1" w:styleId="Ttulo7Car">
    <w:name w:val="Título 7 Car"/>
    <w:aliases w:val="Encabezados Car"/>
    <w:basedOn w:val="Fuentedeprrafopredeter"/>
    <w:link w:val="Ttulo7"/>
    <w:uiPriority w:val="1"/>
    <w:rsid w:val="00AB469A"/>
    <w:rPr>
      <w:rFonts w:asciiTheme="majorHAnsi" w:eastAsiaTheme="majorEastAsia" w:hAnsiTheme="majorHAnsi" w:cs="Times New Roman"/>
      <w:i/>
      <w:iCs/>
      <w:color w:val="404040" w:themeColor="text1" w:themeTint="BF"/>
      <w:sz w:val="24"/>
      <w:szCs w:val="24"/>
      <w:lang w:eastAsia="es-ES"/>
    </w:rPr>
  </w:style>
  <w:style w:type="character" w:customStyle="1" w:styleId="Ttulo8Car">
    <w:name w:val="Título 8 Car"/>
    <w:basedOn w:val="Fuentedeprrafopredeter"/>
    <w:link w:val="Ttulo8"/>
    <w:uiPriority w:val="1"/>
    <w:rsid w:val="00AB469A"/>
    <w:rPr>
      <w:rFonts w:asciiTheme="majorHAnsi" w:eastAsiaTheme="majorEastAsia" w:hAnsiTheme="majorHAnsi" w:cs="Times New Roman"/>
      <w:color w:val="404040" w:themeColor="text1" w:themeTint="BF"/>
      <w:sz w:val="20"/>
      <w:szCs w:val="20"/>
      <w:lang w:eastAsia="es-ES"/>
    </w:rPr>
  </w:style>
  <w:style w:type="paragraph" w:styleId="Puesto">
    <w:name w:val="Title"/>
    <w:basedOn w:val="Normal"/>
    <w:link w:val="PuestoCar"/>
    <w:qFormat/>
    <w:rsid w:val="00AB469A"/>
    <w:pPr>
      <w:spacing w:after="0" w:line="240" w:lineRule="auto"/>
      <w:jc w:val="center"/>
    </w:pPr>
    <w:rPr>
      <w:rFonts w:ascii="Times New Roman" w:eastAsia="Times New Roman" w:hAnsi="Times New Roman" w:cs="Times New Roman"/>
      <w:b/>
      <w:sz w:val="48"/>
      <w:szCs w:val="20"/>
      <w:lang w:eastAsia="es-ES"/>
    </w:rPr>
  </w:style>
  <w:style w:type="character" w:customStyle="1" w:styleId="PuestoCar">
    <w:name w:val="Puesto Car"/>
    <w:basedOn w:val="Fuentedeprrafopredeter"/>
    <w:link w:val="Puesto"/>
    <w:rsid w:val="00AB469A"/>
    <w:rPr>
      <w:rFonts w:ascii="Times New Roman" w:eastAsia="Times New Roman" w:hAnsi="Times New Roman" w:cs="Times New Roman"/>
      <w:b/>
      <w:sz w:val="48"/>
      <w:szCs w:val="20"/>
      <w:lang w:eastAsia="es-ES"/>
    </w:rPr>
  </w:style>
  <w:style w:type="table" w:styleId="Tablaconcuadrcula">
    <w:name w:val="Table Grid"/>
    <w:basedOn w:val="Tablanormal"/>
    <w:rsid w:val="00AB469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apadeldocumento">
    <w:name w:val="Document Map"/>
    <w:basedOn w:val="Normal"/>
    <w:link w:val="MapadeldocumentoCar"/>
    <w:semiHidden/>
    <w:rsid w:val="00AB469A"/>
    <w:pPr>
      <w:shd w:val="clear" w:color="auto" w:fill="000080"/>
      <w:spacing w:after="0" w:line="240" w:lineRule="auto"/>
    </w:pPr>
    <w:rPr>
      <w:rFonts w:ascii="Tahoma" w:eastAsia="Times New Roman" w:hAnsi="Tahoma" w:cs="Tahoma"/>
      <w:sz w:val="20"/>
      <w:szCs w:val="20"/>
      <w:lang w:eastAsia="es-ES"/>
    </w:rPr>
  </w:style>
  <w:style w:type="character" w:customStyle="1" w:styleId="MapadeldocumentoCar">
    <w:name w:val="Mapa del documento Car"/>
    <w:basedOn w:val="Fuentedeprrafopredeter"/>
    <w:link w:val="Mapadeldocumento"/>
    <w:semiHidden/>
    <w:rsid w:val="00AB469A"/>
    <w:rPr>
      <w:rFonts w:ascii="Tahoma" w:eastAsia="Times New Roman" w:hAnsi="Tahoma" w:cs="Tahoma"/>
      <w:sz w:val="20"/>
      <w:szCs w:val="20"/>
      <w:shd w:val="clear" w:color="auto" w:fill="000080"/>
      <w:lang w:eastAsia="es-ES"/>
    </w:rPr>
  </w:style>
  <w:style w:type="paragraph" w:styleId="Prrafodelista">
    <w:name w:val="List Paragraph"/>
    <w:basedOn w:val="Normal"/>
    <w:link w:val="PrrafodelistaCar"/>
    <w:uiPriority w:val="34"/>
    <w:qFormat/>
    <w:rsid w:val="00AB469A"/>
    <w:pPr>
      <w:spacing w:after="0" w:line="240" w:lineRule="auto"/>
      <w:ind w:left="708"/>
    </w:pPr>
    <w:rPr>
      <w:rFonts w:ascii="Times New Roman" w:eastAsia="Times New Roman" w:hAnsi="Times New Roman" w:cs="Times New Roman"/>
      <w:sz w:val="24"/>
      <w:szCs w:val="24"/>
      <w:lang w:eastAsia="es-ES"/>
    </w:rPr>
  </w:style>
  <w:style w:type="paragraph" w:styleId="Textodeglobo">
    <w:name w:val="Balloon Text"/>
    <w:basedOn w:val="Normal"/>
    <w:link w:val="TextodegloboCar"/>
    <w:rsid w:val="00AB469A"/>
    <w:pPr>
      <w:spacing w:after="0" w:line="240" w:lineRule="auto"/>
    </w:pPr>
    <w:rPr>
      <w:rFonts w:ascii="Segoe UI" w:eastAsia="Times New Roman" w:hAnsi="Segoe UI" w:cs="Segoe UI"/>
      <w:sz w:val="18"/>
      <w:szCs w:val="18"/>
      <w:lang w:eastAsia="es-ES"/>
    </w:rPr>
  </w:style>
  <w:style w:type="character" w:customStyle="1" w:styleId="TextodegloboCar">
    <w:name w:val="Texto de globo Car"/>
    <w:basedOn w:val="Fuentedeprrafopredeter"/>
    <w:link w:val="Textodeglobo"/>
    <w:rsid w:val="00AB469A"/>
    <w:rPr>
      <w:rFonts w:ascii="Segoe UI" w:eastAsia="Times New Roman" w:hAnsi="Segoe UI" w:cs="Segoe UI"/>
      <w:sz w:val="18"/>
      <w:szCs w:val="18"/>
      <w:lang w:eastAsia="es-ES"/>
    </w:rPr>
  </w:style>
  <w:style w:type="paragraph" w:styleId="Sinespaciado">
    <w:name w:val="No Spacing"/>
    <w:link w:val="SinespaciadoCar"/>
    <w:qFormat/>
    <w:rsid w:val="00AB469A"/>
    <w:pPr>
      <w:spacing w:after="0" w:line="240" w:lineRule="auto"/>
    </w:pPr>
    <w:rPr>
      <w:rFonts w:ascii="Calibri" w:eastAsia="Times New Roman" w:hAnsi="Calibri" w:cs="Times New Roman"/>
      <w:lang w:eastAsia="es-MX"/>
    </w:rPr>
  </w:style>
  <w:style w:type="character" w:customStyle="1" w:styleId="SinespaciadoCar">
    <w:name w:val="Sin espaciado Car"/>
    <w:link w:val="Sinespaciado"/>
    <w:locked/>
    <w:rsid w:val="00AB469A"/>
    <w:rPr>
      <w:rFonts w:ascii="Calibri" w:eastAsia="Times New Roman" w:hAnsi="Calibri" w:cs="Times New Roman"/>
      <w:lang w:eastAsia="es-MX"/>
    </w:rPr>
  </w:style>
  <w:style w:type="table" w:styleId="Tablaclsica4">
    <w:name w:val="Table Classic 4"/>
    <w:basedOn w:val="Tablanormal"/>
    <w:rsid w:val="00AB469A"/>
    <w:pPr>
      <w:spacing w:after="0"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cBorders>
        <w:shd w:val="pct50" w:color="000080" w:fill="FFFFFF"/>
      </w:tcPr>
    </w:tblStylePr>
    <w:tblStylePr w:type="lastRow">
      <w:rPr>
        <w:rFonts w:cs="Times New Roman"/>
        <w:color w:val="000080"/>
      </w:rPr>
      <w:tblPr/>
      <w:tcPr>
        <w:tcBorders>
          <w:bottom w:val="single" w:sz="6" w:space="0" w:color="000000"/>
        </w:tcBorders>
        <w:shd w:val="pct50" w:color="000000" w:fill="FFFFFF"/>
      </w:tcPr>
    </w:tblStylePr>
    <w:tblStylePr w:type="firstCol">
      <w:rPr>
        <w:rFonts w:cs="Times New Roman"/>
        <w:b/>
        <w:bCs/>
      </w:rPr>
    </w:tblStylePr>
    <w:tblStylePr w:type="nwCell">
      <w:rPr>
        <w:rFonts w:cs="Times New Roman"/>
        <w:b/>
        <w:bCs/>
      </w:rPr>
    </w:tblStylePr>
    <w:tblStylePr w:type="swCell">
      <w:rPr>
        <w:rFonts w:cs="Times New Roman"/>
        <w:color w:val="000080"/>
      </w:rPr>
    </w:tblStylePr>
  </w:style>
  <w:style w:type="paragraph" w:styleId="Textoindependiente">
    <w:name w:val="Body Text"/>
    <w:basedOn w:val="Normal"/>
    <w:link w:val="TextoindependienteCar"/>
    <w:unhideWhenUsed/>
    <w:rsid w:val="00AB469A"/>
    <w:pPr>
      <w:spacing w:after="0" w:line="240" w:lineRule="auto"/>
    </w:pPr>
    <w:rPr>
      <w:rFonts w:ascii="Arial" w:eastAsia="Times New Roman" w:hAnsi="Arial" w:cs="Times New Roman"/>
      <w:sz w:val="24"/>
      <w:szCs w:val="20"/>
      <w:lang w:val="en-US" w:eastAsia="es-ES"/>
    </w:rPr>
  </w:style>
  <w:style w:type="character" w:customStyle="1" w:styleId="TextoindependienteCar">
    <w:name w:val="Texto independiente Car"/>
    <w:basedOn w:val="Fuentedeprrafopredeter"/>
    <w:link w:val="Textoindependiente"/>
    <w:rsid w:val="00AB469A"/>
    <w:rPr>
      <w:rFonts w:ascii="Arial" w:eastAsia="Times New Roman" w:hAnsi="Arial" w:cs="Times New Roman"/>
      <w:sz w:val="24"/>
      <w:szCs w:val="20"/>
      <w:lang w:val="en-US" w:eastAsia="es-ES"/>
    </w:rPr>
  </w:style>
  <w:style w:type="paragraph" w:styleId="Textoindependiente2">
    <w:name w:val="Body Text 2"/>
    <w:basedOn w:val="Normal"/>
    <w:link w:val="Textoindependiente2Car"/>
    <w:rsid w:val="00AB469A"/>
    <w:pPr>
      <w:spacing w:after="120" w:line="480" w:lineRule="auto"/>
    </w:pPr>
    <w:rPr>
      <w:rFonts w:ascii="Times New Roman" w:eastAsia="Times New Roman" w:hAnsi="Times New Roman" w:cs="Times New Roman"/>
      <w:sz w:val="24"/>
      <w:szCs w:val="24"/>
      <w:lang w:eastAsia="es-ES"/>
    </w:rPr>
  </w:style>
  <w:style w:type="character" w:customStyle="1" w:styleId="Textoindependiente2Car">
    <w:name w:val="Texto independiente 2 Car"/>
    <w:basedOn w:val="Fuentedeprrafopredeter"/>
    <w:link w:val="Textoindependiente2"/>
    <w:rsid w:val="00AB469A"/>
    <w:rPr>
      <w:rFonts w:ascii="Times New Roman" w:eastAsia="Times New Roman" w:hAnsi="Times New Roman" w:cs="Times New Roman"/>
      <w:sz w:val="24"/>
      <w:szCs w:val="24"/>
      <w:lang w:eastAsia="es-ES"/>
    </w:rPr>
  </w:style>
  <w:style w:type="paragraph" w:styleId="Sangradetextonormal">
    <w:name w:val="Body Text Indent"/>
    <w:basedOn w:val="Normal"/>
    <w:link w:val="SangradetextonormalCar"/>
    <w:rsid w:val="00AB469A"/>
    <w:pPr>
      <w:spacing w:after="120" w:line="240" w:lineRule="auto"/>
      <w:ind w:left="283"/>
    </w:pPr>
    <w:rPr>
      <w:rFonts w:ascii="Times New Roman" w:eastAsia="Times New Roman" w:hAnsi="Times New Roman" w:cs="Times New Roman"/>
      <w:sz w:val="24"/>
      <w:szCs w:val="24"/>
      <w:lang w:eastAsia="es-ES"/>
    </w:rPr>
  </w:style>
  <w:style w:type="character" w:customStyle="1" w:styleId="SangradetextonormalCar">
    <w:name w:val="Sangría de texto normal Car"/>
    <w:basedOn w:val="Fuentedeprrafopredeter"/>
    <w:link w:val="Sangradetextonormal"/>
    <w:rsid w:val="00AB469A"/>
    <w:rPr>
      <w:rFonts w:ascii="Times New Roman" w:eastAsia="Times New Roman" w:hAnsi="Times New Roman" w:cs="Times New Roman"/>
      <w:sz w:val="24"/>
      <w:szCs w:val="24"/>
      <w:lang w:eastAsia="es-ES"/>
    </w:rPr>
  </w:style>
  <w:style w:type="paragraph" w:styleId="Textoindependiente3">
    <w:name w:val="Body Text 3"/>
    <w:basedOn w:val="Normal"/>
    <w:link w:val="Textoindependiente3Car"/>
    <w:rsid w:val="00AB469A"/>
    <w:pPr>
      <w:spacing w:after="120" w:line="240" w:lineRule="auto"/>
    </w:pPr>
    <w:rPr>
      <w:rFonts w:ascii="Times New Roman" w:eastAsia="Times New Roman" w:hAnsi="Times New Roman" w:cs="Times New Roman"/>
      <w:sz w:val="16"/>
      <w:szCs w:val="16"/>
      <w:lang w:eastAsia="es-ES"/>
    </w:rPr>
  </w:style>
  <w:style w:type="character" w:customStyle="1" w:styleId="Textoindependiente3Car">
    <w:name w:val="Texto independiente 3 Car"/>
    <w:basedOn w:val="Fuentedeprrafopredeter"/>
    <w:link w:val="Textoindependiente3"/>
    <w:rsid w:val="00AB469A"/>
    <w:rPr>
      <w:rFonts w:ascii="Times New Roman" w:eastAsia="Times New Roman" w:hAnsi="Times New Roman" w:cs="Times New Roman"/>
      <w:sz w:val="16"/>
      <w:szCs w:val="16"/>
      <w:lang w:eastAsia="es-ES"/>
    </w:rPr>
  </w:style>
  <w:style w:type="paragraph" w:customStyle="1" w:styleId="TextodelaClusula">
    <w:name w:val="Texto de la Cláusula"/>
    <w:basedOn w:val="Normal"/>
    <w:rsid w:val="00AB469A"/>
    <w:pPr>
      <w:spacing w:before="240" w:after="0" w:line="240" w:lineRule="auto"/>
      <w:ind w:left="425"/>
      <w:jc w:val="both"/>
    </w:pPr>
    <w:rPr>
      <w:rFonts w:ascii="Arial" w:eastAsia="Times New Roman" w:hAnsi="Arial" w:cs="Times New Roman"/>
      <w:sz w:val="20"/>
      <w:szCs w:val="20"/>
      <w:lang w:val="es-ES" w:eastAsia="es-ES"/>
    </w:rPr>
  </w:style>
  <w:style w:type="paragraph" w:customStyle="1" w:styleId="ClusulaCT">
    <w:name w:val="Cláusula C/T"/>
    <w:basedOn w:val="Normal"/>
    <w:next w:val="TextodelaClusula"/>
    <w:rsid w:val="00AB469A"/>
    <w:pPr>
      <w:keepNext/>
      <w:numPr>
        <w:numId w:val="1"/>
      </w:numPr>
      <w:spacing w:before="240" w:after="0" w:line="240" w:lineRule="auto"/>
      <w:jc w:val="both"/>
    </w:pPr>
    <w:rPr>
      <w:rFonts w:ascii="Arial" w:eastAsia="Times New Roman" w:hAnsi="Arial" w:cs="Times New Roman"/>
      <w:b/>
      <w:caps/>
      <w:sz w:val="20"/>
      <w:szCs w:val="20"/>
      <w:lang w:val="es-ES" w:eastAsia="es-ES"/>
    </w:rPr>
  </w:style>
  <w:style w:type="paragraph" w:customStyle="1" w:styleId="LSpecBody">
    <w:name w:val="LSpec Body"/>
    <w:basedOn w:val="Normal"/>
    <w:rsid w:val="00AB469A"/>
    <w:pPr>
      <w:spacing w:before="240" w:after="0" w:line="240" w:lineRule="auto"/>
      <w:jc w:val="both"/>
    </w:pPr>
    <w:rPr>
      <w:rFonts w:ascii="Times New Roman" w:eastAsia="Times New Roman" w:hAnsi="Times New Roman" w:cs="Times New Roman"/>
      <w:sz w:val="24"/>
      <w:szCs w:val="20"/>
      <w:lang w:val="en-US" w:eastAsia="es-ES"/>
    </w:rPr>
  </w:style>
  <w:style w:type="paragraph" w:customStyle="1" w:styleId="A1FRACCINCT">
    <w:name w:val="A.1. FRACCIÓN C/T"/>
    <w:basedOn w:val="Ttulo8"/>
    <w:next w:val="Normal"/>
    <w:rsid w:val="00AB469A"/>
    <w:pPr>
      <w:keepLines w:val="0"/>
      <w:spacing w:before="240"/>
      <w:ind w:left="851" w:hanging="567"/>
      <w:jc w:val="both"/>
    </w:pPr>
    <w:rPr>
      <w:rFonts w:ascii="Arial" w:eastAsia="Times New Roman" w:hAnsi="Arial"/>
      <w:b/>
      <w:caps/>
      <w:color w:val="auto"/>
      <w:lang w:val="es-ES"/>
    </w:rPr>
  </w:style>
  <w:style w:type="paragraph" w:customStyle="1" w:styleId="A11IncisoST">
    <w:name w:val="A.1.1. Inciso S/T"/>
    <w:basedOn w:val="Normal"/>
    <w:rsid w:val="00AB469A"/>
    <w:pPr>
      <w:spacing w:before="240" w:after="0" w:line="240" w:lineRule="auto"/>
      <w:ind w:left="1276" w:hanging="709"/>
      <w:jc w:val="both"/>
    </w:pPr>
    <w:rPr>
      <w:rFonts w:ascii="Arial" w:eastAsia="Times New Roman" w:hAnsi="Arial" w:cs="Times New Roman"/>
      <w:sz w:val="20"/>
      <w:szCs w:val="20"/>
      <w:lang w:val="es-ES" w:eastAsia="es-ES"/>
    </w:rPr>
  </w:style>
  <w:style w:type="table" w:customStyle="1" w:styleId="TableNormal1">
    <w:name w:val="Table Normal1"/>
    <w:uiPriority w:val="2"/>
    <w:semiHidden/>
    <w:qFormat/>
    <w:rsid w:val="00AB469A"/>
    <w:pPr>
      <w:widowControl w:val="0"/>
      <w:spacing w:after="0" w:line="240" w:lineRule="auto"/>
    </w:pPr>
    <w:rPr>
      <w:rFonts w:eastAsia="Times New Roman" w:cs="Times New Roman"/>
      <w:lang w:val="en-US"/>
    </w:rPr>
    <w:tblPr>
      <w:tblCellMar>
        <w:top w:w="0" w:type="dxa"/>
        <w:left w:w="0" w:type="dxa"/>
        <w:bottom w:w="0" w:type="dxa"/>
        <w:right w:w="0" w:type="dxa"/>
      </w:tblCellMar>
    </w:tblPr>
  </w:style>
  <w:style w:type="character" w:customStyle="1" w:styleId="PrrafodelistaCar">
    <w:name w:val="Párrafo de lista Car"/>
    <w:link w:val="Prrafodelista"/>
    <w:uiPriority w:val="34"/>
    <w:locked/>
    <w:rsid w:val="00AB469A"/>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toris.absta.info/el-arte-rupestre-rosa-prez-romero-pinturas-rupestres.html"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hyperlink" Target="http://storis.absta.info/universidad-pedaggica-nacional-unidad-ajusco-universidad-autno.html" TargetMode="External"/><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toris.absta.info/algebra-lineal.html" TargetMode="External"/><Relationship Id="rId24" Type="http://schemas.openxmlformats.org/officeDocument/2006/relationships/image" Target="media/image12.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toris.absta.info/ao-1932-por-jos-miguel-de-mayoralgo-y-lodo.html" TargetMode="External"/><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image" Target="media/image3.jpeg"/><Relationship Id="rId19" Type="http://schemas.openxmlformats.org/officeDocument/2006/relationships/image" Target="media/image7.pn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toris.absta.info/los-cuentos-de-la-guerra.html"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header" Target="header1.xml"/><Relationship Id="rId35" Type="http://schemas.openxmlformats.org/officeDocument/2006/relationships/theme" Target="theme/theme1.xml"/><Relationship Id="rId8" Type="http://schemas.openxmlformats.org/officeDocument/2006/relationships/image" Target="media/image1.jpeg"/></Relationships>
</file>

<file path=word/_rels/footer1.xml.rels><?xml version="1.0" encoding="UTF-8" standalone="yes"?>
<Relationships xmlns="http://schemas.openxmlformats.org/package/2006/relationships"><Relationship Id="rId1" Type="http://schemas.openxmlformats.org/officeDocument/2006/relationships/image" Target="media/image19.png"/></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_rels/header2.xml.rels><?xml version="1.0" encoding="UTF-8" standalone="yes"?>
<Relationships xmlns="http://schemas.openxmlformats.org/package/2006/relationships"><Relationship Id="rId1" Type="http://schemas.openxmlformats.org/officeDocument/2006/relationships/image" Target="media/image18.png"/></Relationships>
</file>

<file path=word/_rels/header3.xml.rels><?xml version="1.0" encoding="UTF-8" standalone="yes"?>
<Relationships xmlns="http://schemas.openxmlformats.org/package/2006/relationships"><Relationship Id="rId1" Type="http://schemas.openxmlformats.org/officeDocument/2006/relationships/image" Target="media/image1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34583E-55AD-4D18-BE6E-D5A1DC806C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181</Pages>
  <Words>38370</Words>
  <Characters>211040</Characters>
  <Application>Microsoft Office Word</Application>
  <DocSecurity>0</DocSecurity>
  <Lines>1758</Lines>
  <Paragraphs>497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248913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Manuel Alejandro Palomo Soto</dc:creator>
  <cp:keywords/>
  <dc:description/>
  <cp:lastModifiedBy>Maria Ana Elisa Treviño Carmona</cp:lastModifiedBy>
  <cp:revision>4</cp:revision>
  <dcterms:created xsi:type="dcterms:W3CDTF">2023-03-22T19:16:00Z</dcterms:created>
  <dcterms:modified xsi:type="dcterms:W3CDTF">2023-03-22T19:18:00Z</dcterms:modified>
</cp:coreProperties>
</file>